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5C" w:rsidRDefault="0037535C" w:rsidP="0037535C">
      <w:r>
        <w:rPr>
          <w:b/>
          <w:u w:val="single"/>
        </w:rPr>
        <w:t>Anexo 3-</w:t>
      </w:r>
      <w:r w:rsidRPr="002047AA">
        <w:t xml:space="preserve">                                 </w:t>
      </w:r>
    </w:p>
    <w:p w:rsidR="0037535C" w:rsidRPr="009478CC" w:rsidRDefault="0037535C" w:rsidP="002206FA">
      <w:pPr>
        <w:rPr>
          <w:b/>
          <w:u w:val="single"/>
        </w:rPr>
      </w:pPr>
      <w:r w:rsidRPr="009478CC">
        <w:rPr>
          <w:b/>
          <w:u w:val="single"/>
        </w:rPr>
        <w:t>FORMULARIO DE EVALUACION</w:t>
      </w:r>
    </w:p>
    <w:p w:rsidR="0037535C" w:rsidRDefault="0037535C" w:rsidP="0037535C">
      <w:r w:rsidRPr="00606633">
        <w:rPr>
          <w:b/>
          <w:u w:val="single"/>
        </w:rPr>
        <w:t>A tal efecto se presentan los siguientes documentos</w:t>
      </w:r>
      <w:r>
        <w:t>:</w:t>
      </w:r>
      <w:r w:rsidRPr="009C5FFD">
        <w:t xml:space="preserve"> </w:t>
      </w:r>
      <w:r>
        <w:t>(Capitulo IV del Decreto 3586/15)</w:t>
      </w:r>
    </w:p>
    <w:tbl>
      <w:tblPr>
        <w:tblStyle w:val="Tablaconcuadrcula"/>
        <w:tblW w:w="8364" w:type="dxa"/>
        <w:tblInd w:w="108" w:type="dxa"/>
        <w:tblLook w:val="04A0"/>
      </w:tblPr>
      <w:tblGrid>
        <w:gridCol w:w="5387"/>
        <w:gridCol w:w="2977"/>
      </w:tblGrid>
      <w:tr w:rsidR="0037535C" w:rsidTr="00090686">
        <w:tc>
          <w:tcPr>
            <w:tcW w:w="5387" w:type="dxa"/>
          </w:tcPr>
          <w:p w:rsidR="0037535C" w:rsidRDefault="0037535C" w:rsidP="00090686">
            <w:r>
              <w:t xml:space="preserve">DOCUMENTOS </w:t>
            </w:r>
          </w:p>
        </w:tc>
        <w:tc>
          <w:tcPr>
            <w:tcW w:w="2977" w:type="dxa"/>
          </w:tcPr>
          <w:p w:rsidR="0037535C" w:rsidRDefault="0037535C" w:rsidP="00090686">
            <w:r>
              <w:t>VTO. BUENO DE REGISTRO</w:t>
            </w:r>
          </w:p>
        </w:tc>
      </w:tr>
      <w:tr w:rsidR="0037535C" w:rsidTr="00090686">
        <w:tc>
          <w:tcPr>
            <w:tcW w:w="5387" w:type="dxa"/>
          </w:tcPr>
          <w:p w:rsidR="0037535C" w:rsidRDefault="0037535C" w:rsidP="00090686">
            <w:r>
              <w:t xml:space="preserve">Solicitud de Registro Sanitario suscrita por el Director Técnico y el Representante de la Empresa Titular  </w:t>
            </w:r>
          </w:p>
        </w:tc>
        <w:tc>
          <w:tcPr>
            <w:tcW w:w="2977" w:type="dxa"/>
          </w:tcPr>
          <w:p w:rsidR="0037535C" w:rsidRDefault="0037535C" w:rsidP="00090686">
            <w:r>
              <w:t xml:space="preserve">    </w:t>
            </w:r>
          </w:p>
        </w:tc>
      </w:tr>
      <w:tr w:rsidR="0037535C" w:rsidTr="00090686">
        <w:tc>
          <w:tcPr>
            <w:tcW w:w="5387" w:type="dxa"/>
          </w:tcPr>
          <w:p w:rsidR="0037535C" w:rsidRDefault="0037535C" w:rsidP="00090686">
            <w:r>
              <w:t>Datos de la empresa titular, fabricante y/ o representante.</w:t>
            </w:r>
          </w:p>
        </w:tc>
        <w:tc>
          <w:tcPr>
            <w:tcW w:w="2977" w:type="dxa"/>
          </w:tcPr>
          <w:p w:rsidR="0037535C" w:rsidRDefault="0037535C" w:rsidP="00090686"/>
        </w:tc>
      </w:tr>
      <w:tr w:rsidR="0037535C" w:rsidTr="00090686">
        <w:tc>
          <w:tcPr>
            <w:tcW w:w="5387" w:type="dxa"/>
          </w:tcPr>
          <w:p w:rsidR="0037535C" w:rsidRDefault="0037535C" w:rsidP="00090686">
            <w:r w:rsidRPr="008F7463">
              <w:rPr>
                <w:b/>
              </w:rPr>
              <w:t>Datos del producto</w:t>
            </w:r>
            <w:r>
              <w:t xml:space="preserve"> incluye: denominación comercial, denominación genérica, formula cualitativa-cuantitativa  </w:t>
            </w:r>
            <w:r w:rsidRPr="00866D5D">
              <w:rPr>
                <w:b/>
              </w:rPr>
              <w:t>(Formulario Nº 2)</w:t>
            </w:r>
          </w:p>
        </w:tc>
        <w:tc>
          <w:tcPr>
            <w:tcW w:w="2977" w:type="dxa"/>
          </w:tcPr>
          <w:p w:rsidR="0037535C" w:rsidRDefault="0037535C" w:rsidP="00090686"/>
        </w:tc>
      </w:tr>
      <w:tr w:rsidR="0037535C" w:rsidTr="00090686">
        <w:tc>
          <w:tcPr>
            <w:tcW w:w="5387" w:type="dxa"/>
          </w:tcPr>
          <w:p w:rsidR="0037535C" w:rsidRDefault="0037535C" w:rsidP="00090686">
            <w:r w:rsidRPr="008F7463">
              <w:rPr>
                <w:b/>
              </w:rPr>
              <w:t>Datos del producto</w:t>
            </w:r>
            <w:r>
              <w:t xml:space="preserve"> incluye: presentación, contenido del envase primario, vía de administración, posología, usos y aplicaciones, reacciones adveras, condición de venta, condiciones de conservación del producto. </w:t>
            </w:r>
            <w:r w:rsidRPr="00866D5D">
              <w:rPr>
                <w:b/>
              </w:rPr>
              <w:t>(Formulario Nº 3)</w:t>
            </w:r>
          </w:p>
        </w:tc>
        <w:tc>
          <w:tcPr>
            <w:tcW w:w="2977" w:type="dxa"/>
          </w:tcPr>
          <w:p w:rsidR="0037535C" w:rsidRDefault="0037535C" w:rsidP="00090686"/>
        </w:tc>
      </w:tr>
      <w:tr w:rsidR="0037535C" w:rsidTr="00090686">
        <w:tc>
          <w:tcPr>
            <w:tcW w:w="5387" w:type="dxa"/>
          </w:tcPr>
          <w:p w:rsidR="0037535C" w:rsidRDefault="0037535C" w:rsidP="00090686">
            <w:r w:rsidRPr="00E816D0">
              <w:rPr>
                <w:b/>
              </w:rPr>
              <w:t>Datos de material de envase primario y secundario</w:t>
            </w:r>
            <w:r>
              <w:t xml:space="preserve"> (se anexan proyectos de prospecto, caja y envase primario). Ilustración de envase primario.  </w:t>
            </w:r>
            <w:r w:rsidRPr="00866D5D">
              <w:rPr>
                <w:b/>
              </w:rPr>
              <w:t>( Formulario Nº 4)</w:t>
            </w:r>
          </w:p>
        </w:tc>
        <w:tc>
          <w:tcPr>
            <w:tcW w:w="2977" w:type="dxa"/>
          </w:tcPr>
          <w:p w:rsidR="0037535C" w:rsidRDefault="0037535C" w:rsidP="00090686"/>
        </w:tc>
      </w:tr>
      <w:tr w:rsidR="0037535C" w:rsidTr="00090686">
        <w:tc>
          <w:tcPr>
            <w:tcW w:w="5387" w:type="dxa"/>
          </w:tcPr>
          <w:p w:rsidR="0037535C" w:rsidRDefault="0037535C" w:rsidP="00090686">
            <w:r>
              <w:t xml:space="preserve">Copia del certificado de  habilitación del fabricante expedido por la autoridad sanitaria o su equivalente  conforme a la legislación del país de origen. </w:t>
            </w:r>
          </w:p>
        </w:tc>
        <w:tc>
          <w:tcPr>
            <w:tcW w:w="2977" w:type="dxa"/>
          </w:tcPr>
          <w:p w:rsidR="0037535C" w:rsidRDefault="0037535C" w:rsidP="00090686"/>
        </w:tc>
      </w:tr>
      <w:tr w:rsidR="0037535C" w:rsidTr="00090686">
        <w:tc>
          <w:tcPr>
            <w:tcW w:w="5387" w:type="dxa"/>
          </w:tcPr>
          <w:p w:rsidR="0037535C" w:rsidRDefault="0037535C" w:rsidP="00090686">
            <w:r>
              <w:t>Control de calidad del producto emitido por el fabricante.</w:t>
            </w:r>
          </w:p>
        </w:tc>
        <w:tc>
          <w:tcPr>
            <w:tcW w:w="2977" w:type="dxa"/>
          </w:tcPr>
          <w:p w:rsidR="0037535C" w:rsidRDefault="0037535C" w:rsidP="00090686"/>
        </w:tc>
      </w:tr>
      <w:tr w:rsidR="0037535C" w:rsidTr="00090686">
        <w:tc>
          <w:tcPr>
            <w:tcW w:w="5387" w:type="dxa"/>
          </w:tcPr>
          <w:p w:rsidR="0037535C" w:rsidRDefault="0037535C" w:rsidP="00090686">
            <w:r>
              <w:t>Control de calidad del producto emitido por el laboratorio oficial.</w:t>
            </w:r>
          </w:p>
        </w:tc>
        <w:tc>
          <w:tcPr>
            <w:tcW w:w="2977" w:type="dxa"/>
          </w:tcPr>
          <w:p w:rsidR="0037535C" w:rsidRDefault="0037535C" w:rsidP="00090686"/>
        </w:tc>
      </w:tr>
      <w:tr w:rsidR="0037535C" w:rsidTr="00090686">
        <w:tc>
          <w:tcPr>
            <w:tcW w:w="5387" w:type="dxa"/>
          </w:tcPr>
          <w:p w:rsidR="0037535C" w:rsidRDefault="0037535C" w:rsidP="00090686">
            <w:r>
              <w:t xml:space="preserve">Documento que acredite las Buenas Practicas de Fabricación y Control ,y Buenas Practicas de almacenamiento  y Deposito según corresponda </w:t>
            </w:r>
          </w:p>
        </w:tc>
        <w:tc>
          <w:tcPr>
            <w:tcW w:w="2977" w:type="dxa"/>
          </w:tcPr>
          <w:p w:rsidR="0037535C" w:rsidRDefault="0037535C" w:rsidP="00090686"/>
        </w:tc>
      </w:tr>
      <w:tr w:rsidR="0037535C" w:rsidTr="00090686">
        <w:tc>
          <w:tcPr>
            <w:tcW w:w="5387" w:type="dxa"/>
          </w:tcPr>
          <w:p w:rsidR="0037535C" w:rsidRDefault="0037535C" w:rsidP="00090686">
            <w:r>
              <w:t xml:space="preserve">En el caso que el producto sea importado, deberá  adjuntar, además copia legalizada o apostillada, según corresponda,  del poder de representación  otorgado por el Titular del producto o Fabricante o Representante debidamente autorizado a la  Empresa Solicitante. </w:t>
            </w:r>
          </w:p>
        </w:tc>
        <w:tc>
          <w:tcPr>
            <w:tcW w:w="2977" w:type="dxa"/>
          </w:tcPr>
          <w:p w:rsidR="0037535C" w:rsidRDefault="0037535C" w:rsidP="00090686"/>
        </w:tc>
      </w:tr>
      <w:tr w:rsidR="002206FA" w:rsidTr="00090686">
        <w:tc>
          <w:tcPr>
            <w:tcW w:w="5387" w:type="dxa"/>
          </w:tcPr>
          <w:p w:rsidR="002206FA" w:rsidRDefault="002206FA" w:rsidP="00090686">
            <w:r>
              <w:t>Copia legalizada o apostillada del Certificado de Libre Venta del producto</w:t>
            </w:r>
            <w:r w:rsidR="00CD1246">
              <w:t>, expedido por el fabricante.</w:t>
            </w:r>
            <w:bookmarkStart w:id="0" w:name="_GoBack"/>
            <w:bookmarkEnd w:id="0"/>
          </w:p>
        </w:tc>
        <w:tc>
          <w:tcPr>
            <w:tcW w:w="2977" w:type="dxa"/>
          </w:tcPr>
          <w:p w:rsidR="002206FA" w:rsidRDefault="002206FA" w:rsidP="00090686"/>
        </w:tc>
      </w:tr>
      <w:tr w:rsidR="002206FA" w:rsidTr="00090686">
        <w:tc>
          <w:tcPr>
            <w:tcW w:w="5387" w:type="dxa"/>
          </w:tcPr>
          <w:p w:rsidR="002206FA" w:rsidRDefault="002206FA" w:rsidP="00090686">
            <w:r>
              <w:t>Formula cualitativa-cuantitativa del fabricante</w:t>
            </w:r>
          </w:p>
        </w:tc>
        <w:tc>
          <w:tcPr>
            <w:tcW w:w="2977" w:type="dxa"/>
          </w:tcPr>
          <w:p w:rsidR="002206FA" w:rsidRDefault="002206FA" w:rsidP="00090686"/>
        </w:tc>
      </w:tr>
      <w:tr w:rsidR="0037535C" w:rsidTr="00090686">
        <w:tc>
          <w:tcPr>
            <w:tcW w:w="5387" w:type="dxa"/>
          </w:tcPr>
          <w:p w:rsidR="0037535C" w:rsidRDefault="0037535C" w:rsidP="00090686">
            <w:r>
              <w:t>En el caso de tercerización de parte o de todo el proceso, deberá ser adjuntado el contrato o constancia de la relación contractual entre las partes.</w:t>
            </w:r>
          </w:p>
        </w:tc>
        <w:tc>
          <w:tcPr>
            <w:tcW w:w="2977" w:type="dxa"/>
          </w:tcPr>
          <w:p w:rsidR="0037535C" w:rsidRDefault="0037535C" w:rsidP="00090686"/>
        </w:tc>
      </w:tr>
      <w:tr w:rsidR="0037535C" w:rsidTr="00090686">
        <w:tc>
          <w:tcPr>
            <w:tcW w:w="5387" w:type="dxa"/>
          </w:tcPr>
          <w:p w:rsidR="002206FA" w:rsidRDefault="002206FA" w:rsidP="00090686"/>
          <w:p w:rsidR="002206FA" w:rsidRDefault="002206FA" w:rsidP="00090686"/>
          <w:p w:rsidR="0037535C" w:rsidRDefault="0037535C" w:rsidP="00090686">
            <w:r>
              <w:lastRenderedPageBreak/>
              <w:t>Constancia actualizada de Inscripción en el Registro Único de Empresas (RUE) expedida por la  Dirección Nacional de Vigilancia Sanitaria.</w:t>
            </w:r>
          </w:p>
        </w:tc>
        <w:tc>
          <w:tcPr>
            <w:tcW w:w="2977" w:type="dxa"/>
          </w:tcPr>
          <w:p w:rsidR="0037535C" w:rsidRDefault="0037535C" w:rsidP="00090686"/>
        </w:tc>
      </w:tr>
      <w:tr w:rsidR="0037535C" w:rsidTr="00090686">
        <w:tc>
          <w:tcPr>
            <w:tcW w:w="5387" w:type="dxa"/>
          </w:tcPr>
          <w:p w:rsidR="0037535C" w:rsidRDefault="0037535C" w:rsidP="00090686">
            <w:r>
              <w:lastRenderedPageBreak/>
              <w:t>Situación de la Marca.</w:t>
            </w:r>
          </w:p>
        </w:tc>
        <w:tc>
          <w:tcPr>
            <w:tcW w:w="2977" w:type="dxa"/>
          </w:tcPr>
          <w:p w:rsidR="0037535C" w:rsidRDefault="0037535C" w:rsidP="00090686"/>
        </w:tc>
      </w:tr>
    </w:tbl>
    <w:p w:rsidR="0037535C" w:rsidRDefault="0037535C" w:rsidP="0037535C"/>
    <w:p w:rsidR="0037535C" w:rsidRDefault="004D40B3" w:rsidP="0037535C">
      <w:r w:rsidRPr="004D40B3">
        <w:rPr>
          <w:noProof/>
          <w:lang w:eastAsia="es-ES"/>
        </w:rPr>
        <w:pict>
          <v:rect id="_x0000_s1028" style="position:absolute;margin-left:161.2pt;margin-top:24.2pt;width:27pt;height:12pt;z-index:251662336" o:allowincell="f"/>
        </w:pict>
      </w:r>
    </w:p>
    <w:p w:rsidR="0037535C" w:rsidRPr="001448F3" w:rsidRDefault="0037535C" w:rsidP="0037535C">
      <w:pPr>
        <w:rPr>
          <w:b/>
        </w:rPr>
      </w:pPr>
      <w:r w:rsidRPr="000F7D55">
        <w:rPr>
          <w:b/>
        </w:rPr>
        <w:t xml:space="preserve"> Cumple con Requisitos Técnicos         </w:t>
      </w:r>
    </w:p>
    <w:p w:rsidR="0037535C" w:rsidRDefault="0037535C" w:rsidP="0037535C">
      <w:r>
        <w:t xml:space="preserve">                                                                        </w:t>
      </w:r>
    </w:p>
    <w:p w:rsidR="0037535C" w:rsidRDefault="0037535C" w:rsidP="0037535C">
      <w:r>
        <w:t xml:space="preserve">                                                                                                                                        Firma y Sello</w:t>
      </w:r>
    </w:p>
    <w:p w:rsidR="0037535C" w:rsidRDefault="0037535C" w:rsidP="0037535C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37535C" w:rsidRPr="000F7D55" w:rsidRDefault="0037535C" w:rsidP="0037535C">
      <w:pPr>
        <w:rPr>
          <w:u w:val="single"/>
        </w:rPr>
      </w:pPr>
      <w:r w:rsidRPr="000F7D55">
        <w:rPr>
          <w:u w:val="single"/>
        </w:rPr>
        <w:t>Observaciones:</w:t>
      </w:r>
    </w:p>
    <w:p w:rsidR="00660AAF" w:rsidRPr="008C4229" w:rsidRDefault="0037535C" w:rsidP="008C422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60AAF" w:rsidRPr="008C4229" w:rsidSect="00B64C5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E5D" w:rsidRDefault="006C1E5D" w:rsidP="00DB7D5D">
      <w:pPr>
        <w:spacing w:after="0" w:line="240" w:lineRule="auto"/>
      </w:pPr>
      <w:r>
        <w:separator/>
      </w:r>
    </w:p>
  </w:endnote>
  <w:endnote w:type="continuationSeparator" w:id="0">
    <w:p w:rsidR="006C1E5D" w:rsidRDefault="006C1E5D" w:rsidP="00DB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B2" w:rsidRPr="00401375" w:rsidRDefault="006C1E5D" w:rsidP="00E37788">
    <w:pPr>
      <w:pStyle w:val="Piedepgina"/>
      <w:pBdr>
        <w:bottom w:val="single" w:sz="12" w:space="0" w:color="auto"/>
      </w:pBdr>
      <w:rPr>
        <w:rFonts w:ascii="Arial" w:hAnsi="Arial" w:cs="Arial"/>
        <w:b/>
        <w:sz w:val="16"/>
        <w:szCs w:val="16"/>
      </w:rPr>
    </w:pPr>
  </w:p>
  <w:p w:rsidR="00012CB2" w:rsidRPr="00074825" w:rsidRDefault="001C66E1" w:rsidP="00E37788">
    <w:pPr>
      <w:pStyle w:val="Piedepgina"/>
      <w:jc w:val="center"/>
      <w:rPr>
        <w:rFonts w:ascii="Times New Roman" w:hAnsi="Times New Roman" w:cs="Times New Roman"/>
        <w:b/>
        <w:i/>
        <w:sz w:val="16"/>
        <w:szCs w:val="16"/>
      </w:rPr>
    </w:pPr>
    <w:r w:rsidRPr="00074825">
      <w:rPr>
        <w:rFonts w:ascii="Times New Roman" w:hAnsi="Times New Roman" w:cs="Times New Roman"/>
        <w:b/>
        <w:i/>
        <w:sz w:val="16"/>
        <w:szCs w:val="16"/>
      </w:rPr>
      <w:t>Iturbe 883 e/Manuel Domínguez y F.R. Moreno</w:t>
    </w:r>
  </w:p>
  <w:p w:rsidR="00012CB2" w:rsidRPr="00BE0566" w:rsidRDefault="001C66E1" w:rsidP="00E37788">
    <w:pPr>
      <w:pStyle w:val="Piedepgina"/>
      <w:jc w:val="center"/>
      <w:rPr>
        <w:rFonts w:ascii="Times New Roman" w:hAnsi="Times New Roman" w:cs="Times New Roman"/>
        <w:b/>
        <w:i/>
        <w:sz w:val="16"/>
        <w:szCs w:val="16"/>
        <w:lang w:val="en-US"/>
      </w:rPr>
    </w:pPr>
    <w:proofErr w:type="spellStart"/>
    <w:r w:rsidRPr="00BE0566">
      <w:rPr>
        <w:rFonts w:ascii="Times New Roman" w:hAnsi="Times New Roman" w:cs="Times New Roman"/>
        <w:b/>
        <w:i/>
        <w:smallCaps/>
        <w:sz w:val="16"/>
        <w:szCs w:val="16"/>
        <w:lang w:val="en-US"/>
      </w:rPr>
      <w:t>T</w:t>
    </w:r>
    <w:r w:rsidRPr="00BE0566">
      <w:rPr>
        <w:rFonts w:ascii="Times New Roman" w:hAnsi="Times New Roman" w:cs="Times New Roman"/>
        <w:b/>
        <w:i/>
        <w:sz w:val="16"/>
        <w:szCs w:val="16"/>
        <w:lang w:val="en-US"/>
      </w:rPr>
      <w:t>elef</w:t>
    </w:r>
    <w:proofErr w:type="spellEnd"/>
    <w:r w:rsidRPr="00BE0566">
      <w:rPr>
        <w:rFonts w:ascii="Times New Roman" w:hAnsi="Times New Roman" w:cs="Times New Roman"/>
        <w:b/>
        <w:i/>
        <w:sz w:val="16"/>
        <w:szCs w:val="16"/>
        <w:lang w:val="en-US"/>
      </w:rPr>
      <w:t xml:space="preserve">./ Fax: 021 444-274 Int. 219 – </w:t>
    </w:r>
    <w:hyperlink r:id="rId1" w:history="1">
      <w:r w:rsidRPr="00E37788">
        <w:rPr>
          <w:rStyle w:val="Hipervnculo"/>
          <w:rFonts w:ascii="Times New Roman" w:hAnsi="Times New Roman" w:cs="Times New Roman"/>
          <w:b/>
          <w:i/>
          <w:sz w:val="16"/>
          <w:szCs w:val="16"/>
          <w:lang w:val="en-US"/>
        </w:rPr>
        <w:t>dnvs@mspbs.gov.py</w:t>
      </w:r>
    </w:hyperlink>
  </w:p>
  <w:p w:rsidR="00012CB2" w:rsidRPr="00074825" w:rsidRDefault="001C66E1" w:rsidP="00E37788">
    <w:pPr>
      <w:pStyle w:val="Piedepgina"/>
      <w:jc w:val="center"/>
      <w:rPr>
        <w:rFonts w:ascii="Times New Roman" w:hAnsi="Times New Roman" w:cs="Times New Roman"/>
        <w:b/>
        <w:i/>
        <w:sz w:val="16"/>
        <w:szCs w:val="16"/>
      </w:rPr>
    </w:pPr>
    <w:r w:rsidRPr="00074825">
      <w:rPr>
        <w:rFonts w:ascii="Times New Roman" w:hAnsi="Times New Roman" w:cs="Times New Roman"/>
        <w:b/>
        <w:i/>
        <w:sz w:val="16"/>
        <w:szCs w:val="16"/>
        <w:lang w:val="es-MX"/>
      </w:rPr>
      <w:t>Asunción, Paraguay</w:t>
    </w:r>
  </w:p>
  <w:p w:rsidR="00012CB2" w:rsidRDefault="006C1E5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E5D" w:rsidRDefault="006C1E5D" w:rsidP="00DB7D5D">
      <w:pPr>
        <w:spacing w:after="0" w:line="240" w:lineRule="auto"/>
      </w:pPr>
      <w:r>
        <w:separator/>
      </w:r>
    </w:p>
  </w:footnote>
  <w:footnote w:type="continuationSeparator" w:id="0">
    <w:p w:rsidR="006C1E5D" w:rsidRDefault="006C1E5D" w:rsidP="00DB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B2" w:rsidRDefault="001C66E1" w:rsidP="00E37788">
    <w:pPr>
      <w:pStyle w:val="Encabezado"/>
    </w:pPr>
    <w:r w:rsidRPr="00193898">
      <w:rPr>
        <w:noProof/>
        <w:lang w:val="es-PY" w:eastAsia="es-PY"/>
      </w:rPr>
      <w:drawing>
        <wp:inline distT="0" distB="0" distL="0" distR="0">
          <wp:extent cx="5400040" cy="891503"/>
          <wp:effectExtent l="19050" t="19050" r="10160" b="22897"/>
          <wp:docPr id="1" name="Imagen 1" descr="E:\logo dnvs 24_04_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logo dnvs 24_04_2015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1503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012CB2" w:rsidRPr="00E1759B" w:rsidRDefault="001C66E1" w:rsidP="00E37788">
    <w:pPr>
      <w:pStyle w:val="Encabezado"/>
      <w:tabs>
        <w:tab w:val="left" w:pos="426"/>
        <w:tab w:val="right" w:pos="9923"/>
      </w:tabs>
      <w:ind w:left="-142"/>
      <w:jc w:val="center"/>
      <w:rPr>
        <w:rFonts w:ascii="Times New Roman" w:hAnsi="Times New Roman" w:cs="Times New Roman"/>
        <w:b/>
        <w:i/>
        <w:sz w:val="20"/>
        <w:szCs w:val="20"/>
      </w:rPr>
    </w:pPr>
    <w:r w:rsidRPr="00E1759B">
      <w:rPr>
        <w:rFonts w:ascii="Times New Roman" w:hAnsi="Times New Roman" w:cs="Times New Roman"/>
        <w:b/>
        <w:i/>
        <w:sz w:val="20"/>
        <w:szCs w:val="20"/>
      </w:rPr>
      <w:t>DIRECCION DE EVALUACION, AUTORIZACION Y REGISTRO</w:t>
    </w:r>
  </w:p>
  <w:p w:rsidR="00012CB2" w:rsidRDefault="006C1E5D">
    <w:pPr>
      <w:pStyle w:val="Encabezado"/>
    </w:pPr>
  </w:p>
  <w:p w:rsidR="00012CB2" w:rsidRDefault="006C1E5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40DE50"/>
    <w:lvl w:ilvl="0">
      <w:numFmt w:val="bullet"/>
      <w:lvlText w:val="*"/>
      <w:lvlJc w:val="left"/>
    </w:lvl>
  </w:abstractNum>
  <w:abstractNum w:abstractNumId="1">
    <w:nsid w:val="53220370"/>
    <w:multiLevelType w:val="hybridMultilevel"/>
    <w:tmpl w:val="43F68880"/>
    <w:lvl w:ilvl="0" w:tplc="0C0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EEF3379"/>
    <w:multiLevelType w:val="hybridMultilevel"/>
    <w:tmpl w:val="16DC48BA"/>
    <w:lvl w:ilvl="0" w:tplc="D5B88D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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35C"/>
    <w:rsid w:val="000062A7"/>
    <w:rsid w:val="001C66E1"/>
    <w:rsid w:val="002206FA"/>
    <w:rsid w:val="0037535C"/>
    <w:rsid w:val="0045160E"/>
    <w:rsid w:val="004D40B3"/>
    <w:rsid w:val="006001AF"/>
    <w:rsid w:val="00660AAF"/>
    <w:rsid w:val="00694343"/>
    <w:rsid w:val="006C1E5D"/>
    <w:rsid w:val="00770259"/>
    <w:rsid w:val="008C4229"/>
    <w:rsid w:val="00CD1246"/>
    <w:rsid w:val="00CF3472"/>
    <w:rsid w:val="00D8690D"/>
    <w:rsid w:val="00DB7D5D"/>
    <w:rsid w:val="00ED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3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7535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75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7535C"/>
  </w:style>
  <w:style w:type="paragraph" w:styleId="Piedepgina">
    <w:name w:val="footer"/>
    <w:basedOn w:val="Normal"/>
    <w:link w:val="PiedepginaCar"/>
    <w:unhideWhenUsed/>
    <w:rsid w:val="00375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7535C"/>
  </w:style>
  <w:style w:type="character" w:styleId="Hipervnculo">
    <w:name w:val="Hyperlink"/>
    <w:basedOn w:val="Fuentedeprrafopredeter"/>
    <w:rsid w:val="0037535C"/>
    <w:rPr>
      <w:color w:val="0000FF"/>
      <w:u w:val="single"/>
    </w:rPr>
  </w:style>
  <w:style w:type="paragraph" w:customStyle="1" w:styleId="Sangra2detindependiente1">
    <w:name w:val="Sangría 2 de t. independiente1"/>
    <w:basedOn w:val="Normal"/>
    <w:rsid w:val="0037535C"/>
    <w:pPr>
      <w:overflowPunct w:val="0"/>
      <w:autoSpaceDE w:val="0"/>
      <w:autoSpaceDN w:val="0"/>
      <w:adjustRightInd w:val="0"/>
      <w:spacing w:after="0" w:line="240" w:lineRule="auto"/>
      <w:ind w:firstLine="2832"/>
      <w:textAlignment w:val="baseline"/>
    </w:pPr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37535C"/>
    <w:pPr>
      <w:overflowPunct w:val="0"/>
      <w:autoSpaceDE w:val="0"/>
      <w:autoSpaceDN w:val="0"/>
      <w:adjustRightInd w:val="0"/>
      <w:spacing w:after="0" w:line="240" w:lineRule="auto"/>
      <w:ind w:left="142"/>
      <w:jc w:val="both"/>
      <w:textAlignment w:val="baseline"/>
    </w:pPr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nvs@mspbs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informatica</cp:lastModifiedBy>
  <cp:revision>7</cp:revision>
  <dcterms:created xsi:type="dcterms:W3CDTF">2015-07-14T16:00:00Z</dcterms:created>
  <dcterms:modified xsi:type="dcterms:W3CDTF">2017-04-20T14:05:00Z</dcterms:modified>
</cp:coreProperties>
</file>