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1A2AD7">
        <w:rPr>
          <w:sz w:val="24"/>
          <w:szCs w:val="24"/>
          <w:lang w:val="pt-BR"/>
        </w:rPr>
        <w:t>11</w:t>
      </w:r>
      <w:r>
        <w:rPr>
          <w:sz w:val="24"/>
          <w:szCs w:val="24"/>
          <w:lang w:val="pt-BR"/>
        </w:rPr>
        <w:t xml:space="preserve"> de </w:t>
      </w:r>
      <w:proofErr w:type="spellStart"/>
      <w:r w:rsidR="001A2AD7">
        <w:rPr>
          <w:sz w:val="24"/>
          <w:szCs w:val="24"/>
          <w:lang w:val="pt-BR"/>
        </w:rPr>
        <w:t>julio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1A2AD7">
        <w:rPr>
          <w:rFonts w:ascii="Segoe UI" w:hAnsi="Segoe UI" w:cs="Segoe UI"/>
          <w:color w:val="212529"/>
          <w:shd w:val="clear" w:color="auto" w:fill="FFFFFF"/>
        </w:rPr>
        <w:t>3</w:t>
      </w:r>
      <w:r w:rsidR="00527D2E">
        <w:rPr>
          <w:rFonts w:ascii="Segoe UI" w:hAnsi="Segoe UI" w:cs="Segoe UI"/>
          <w:color w:val="212529"/>
          <w:shd w:val="clear" w:color="auto" w:fill="FFFFFF"/>
        </w:rPr>
        <w:t>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1A2AD7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1A2AD7">
        <w:rPr>
          <w:rFonts w:ascii="Segoe UI" w:hAnsi="Segoe UI" w:cs="Segoe UI"/>
          <w:color w:val="212529"/>
          <w:highlight w:val="yellow"/>
          <w:shd w:val="clear" w:color="auto" w:fill="FFFFFF"/>
        </w:rPr>
        <w:t>11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1A2AD7">
        <w:rPr>
          <w:rFonts w:ascii="Segoe UI" w:hAnsi="Segoe UI" w:cs="Segoe UI"/>
          <w:color w:val="212529"/>
          <w:highlight w:val="yellow"/>
          <w:shd w:val="clear" w:color="auto" w:fill="FFFFFF"/>
        </w:rPr>
        <w:t>julio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proofErr w:type="gramStart"/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al </w:t>
      </w:r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1A2AD7">
        <w:rPr>
          <w:rFonts w:ascii="Segoe UI" w:hAnsi="Segoe UI" w:cs="Segoe UI"/>
          <w:color w:val="212529"/>
          <w:highlight w:val="yellow"/>
          <w:shd w:val="clear" w:color="auto" w:fill="FFFFFF"/>
        </w:rPr>
        <w:t>09</w:t>
      </w:r>
      <w:proofErr w:type="gramEnd"/>
      <w:r w:rsidR="001A2AD7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agosto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435D6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1A2AD7">
        <w:rPr>
          <w:b/>
          <w:sz w:val="24"/>
          <w:szCs w:val="24"/>
        </w:rPr>
        <w:t>3</w:t>
      </w:r>
      <w:bookmarkStart w:id="0" w:name="_GoBack"/>
      <w:bookmarkEnd w:id="0"/>
      <w:r w:rsidR="00527D2E">
        <w:rPr>
          <w:b/>
          <w:sz w:val="24"/>
          <w:szCs w:val="24"/>
        </w:rPr>
        <w:t>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435D6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  <w:hyperlink r:id="rId12" w:history="1">
        <w:r w:rsidR="000B3F18" w:rsidRPr="001C71E8">
          <w:rPr>
            <w:rStyle w:val="Hipervnculo"/>
            <w:sz w:val="24"/>
            <w:szCs w:val="24"/>
          </w:rPr>
          <w:t>https://www.mspbs.gov.py/dnvs</w:t>
        </w:r>
      </w:hyperlink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435D6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68" w:rsidRDefault="00435D68" w:rsidP="00734489">
      <w:pPr>
        <w:spacing w:after="0" w:line="240" w:lineRule="auto"/>
      </w:pPr>
      <w:r>
        <w:separator/>
      </w:r>
    </w:p>
  </w:endnote>
  <w:endnote w:type="continuationSeparator" w:id="0">
    <w:p w:rsidR="00435D68" w:rsidRDefault="00435D68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68" w:rsidRDefault="00435D68" w:rsidP="00734489">
      <w:pPr>
        <w:spacing w:after="0" w:line="240" w:lineRule="auto"/>
      </w:pPr>
      <w:r>
        <w:separator/>
      </w:r>
    </w:p>
  </w:footnote>
  <w:footnote w:type="continuationSeparator" w:id="0">
    <w:p w:rsidR="00435D68" w:rsidRDefault="00435D68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A2AD7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525E"/>
    <w:rsid w:val="00406DB1"/>
    <w:rsid w:val="00407F6B"/>
    <w:rsid w:val="00411AE6"/>
    <w:rsid w:val="00435D68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7545B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2F785438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pbs.gov.py/dn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EA551-0455-44AB-B4E1-134BEBD6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33</cp:revision>
  <cp:lastPrinted>2020-09-23T16:28:00Z</cp:lastPrinted>
  <dcterms:created xsi:type="dcterms:W3CDTF">2020-09-24T12:24:00Z</dcterms:created>
  <dcterms:modified xsi:type="dcterms:W3CDTF">2024-07-11T18:40:00Z</dcterms:modified>
</cp:coreProperties>
</file>