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18" w:rsidRDefault="0058412C">
      <w:pPr>
        <w:jc w:val="center"/>
        <w:rPr>
          <w:rFonts w:ascii="Arial" w:hAnsi="Arial"/>
          <w:b/>
          <w:sz w:val="24"/>
          <w:lang w:val="es-AR"/>
        </w:rPr>
      </w:pPr>
      <w:bookmarkStart w:id="0" w:name="_GoBack"/>
      <w:bookmarkEnd w:id="0"/>
      <w:r>
        <w:rPr>
          <w:rFonts w:ascii="Arial" w:hAnsi="Arial"/>
          <w:b/>
          <w:sz w:val="24"/>
          <w:szCs w:val="20"/>
          <w:lang w:val="es-AR"/>
        </w:rPr>
        <w:t>AGREGADO III_D</w:t>
      </w:r>
    </w:p>
    <w:p w:rsidR="00A16F18" w:rsidRDefault="0058412C">
      <w:pPr>
        <w:jc w:val="center"/>
        <w:rPr>
          <w:rFonts w:ascii="Arial" w:hAnsi="Arial"/>
          <w:b/>
          <w:sz w:val="24"/>
          <w:szCs w:val="20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 xml:space="preserve"> XC REUNIÓN ORDINARIA DEL SUBGRUPO DE TRABAJO </w:t>
      </w:r>
      <w:proofErr w:type="spellStart"/>
      <w:r>
        <w:rPr>
          <w:rFonts w:ascii="Arial" w:hAnsi="Arial"/>
          <w:b/>
          <w:sz w:val="24"/>
          <w:szCs w:val="20"/>
          <w:lang w:val="es-AR"/>
        </w:rPr>
        <w:t>Nº</w:t>
      </w:r>
      <w:proofErr w:type="spellEnd"/>
      <w:r>
        <w:rPr>
          <w:rFonts w:ascii="Arial" w:hAnsi="Arial"/>
          <w:b/>
          <w:sz w:val="24"/>
          <w:szCs w:val="20"/>
          <w:lang w:val="es-AR"/>
        </w:rPr>
        <w:t xml:space="preserve"> 3 “REGLAMENTOS TÉCNICOS Y EVALUACIÓN DE LA CONFORMIDAD” </w:t>
      </w:r>
    </w:p>
    <w:p w:rsidR="00A16F18" w:rsidRDefault="0058412C">
      <w:pPr>
        <w:jc w:val="center"/>
        <w:rPr>
          <w:rFonts w:ascii="Arial" w:hAnsi="Arial"/>
          <w:b/>
          <w:sz w:val="24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 xml:space="preserve">COMISIÓN DE ALIMENTOS </w:t>
      </w:r>
    </w:p>
    <w:p w:rsidR="00A16F18" w:rsidRDefault="0058412C">
      <w:pPr>
        <w:jc w:val="center"/>
        <w:rPr>
          <w:rFonts w:ascii="Arial" w:hAnsi="Arial"/>
          <w:b/>
          <w:sz w:val="24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 xml:space="preserve">ACTA </w:t>
      </w:r>
      <w:proofErr w:type="spellStart"/>
      <w:r>
        <w:rPr>
          <w:rFonts w:ascii="Arial" w:hAnsi="Arial"/>
          <w:b/>
          <w:sz w:val="24"/>
          <w:szCs w:val="20"/>
          <w:lang w:val="es-AR"/>
        </w:rPr>
        <w:t>Nº</w:t>
      </w:r>
      <w:proofErr w:type="spellEnd"/>
      <w:r>
        <w:rPr>
          <w:rFonts w:ascii="Arial" w:hAnsi="Arial"/>
          <w:b/>
          <w:sz w:val="24"/>
          <w:szCs w:val="20"/>
          <w:lang w:val="es-AR"/>
        </w:rPr>
        <w:t xml:space="preserve"> 04/24</w:t>
      </w:r>
    </w:p>
    <w:p w:rsidR="00A16F18" w:rsidRDefault="0058412C">
      <w:pPr>
        <w:jc w:val="center"/>
        <w:rPr>
          <w:rFonts w:ascii="Arial" w:hAnsi="Arial"/>
          <w:b/>
          <w:sz w:val="24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 xml:space="preserve">MONTEVIDEO, 5 AL 21 NOVIEMBRE DE 2024 </w:t>
      </w:r>
    </w:p>
    <w:p w:rsidR="00A16F18" w:rsidRDefault="00A16F1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A16F18" w:rsidRDefault="0058412C">
      <w:pPr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MERCOSUL/SGT Nº 3/P.RES. Nº </w:t>
      </w:r>
      <w:proofErr w:type="spellStart"/>
      <w:r>
        <w:rPr>
          <w:rFonts w:ascii="Arial" w:hAnsi="Arial" w:cs="Arial"/>
          <w:b/>
          <w:bCs/>
          <w:sz w:val="24"/>
          <w:szCs w:val="24"/>
          <w:lang w:val="pt-BR"/>
        </w:rPr>
        <w:t>xx</w:t>
      </w:r>
      <w:proofErr w:type="spellEnd"/>
      <w:r>
        <w:rPr>
          <w:rFonts w:ascii="Arial" w:hAnsi="Arial" w:cs="Arial"/>
          <w:b/>
          <w:bCs/>
          <w:sz w:val="24"/>
          <w:szCs w:val="24"/>
          <w:lang w:val="pt-BR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  <w:lang w:val="pt-BR"/>
        </w:rPr>
        <w:t>xx</w:t>
      </w:r>
      <w:proofErr w:type="spellEnd"/>
    </w:p>
    <w:p w:rsidR="00A16F18" w:rsidRDefault="00A16F18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16F18" w:rsidRDefault="0058412C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MODIFICAÇÃO DA </w:t>
      </w:r>
      <w:r>
        <w:rPr>
          <w:rFonts w:ascii="Arial" w:hAnsi="Arial" w:cs="Arial"/>
          <w:b/>
          <w:bCs/>
          <w:sz w:val="24"/>
          <w:szCs w:val="24"/>
          <w:lang w:val="pt-BR"/>
        </w:rPr>
        <w:t>RESOLUÇÃO GMC Nº 63/18 - “REGULAMENTO TÉCNICO MERCOSUL DE ATRIBUIÇÃO DE ADITIVOS E SEUS LIMITES MÁXIMOS PARA A CATEGORIA DE ALIMENTOS: CATEGORIA 8: CARNES E PRODUTOS CÁRNEOS”</w:t>
      </w:r>
    </w:p>
    <w:p w:rsidR="00A16F18" w:rsidRDefault="0058412C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TENDO EM VISTA</w:t>
      </w:r>
      <w:r>
        <w:rPr>
          <w:rFonts w:ascii="Arial" w:hAnsi="Arial" w:cs="Arial"/>
          <w:sz w:val="24"/>
          <w:szCs w:val="24"/>
          <w:lang w:val="pt-BR"/>
        </w:rPr>
        <w:t xml:space="preserve">: O Tratado de Assunção, o Protocolo de Ouro Preto e as Resoluções </w:t>
      </w:r>
      <w:r>
        <w:rPr>
          <w:rFonts w:ascii="Arial" w:hAnsi="Arial" w:cs="Arial"/>
          <w:sz w:val="24"/>
          <w:szCs w:val="24"/>
          <w:lang w:val="pt-BR"/>
        </w:rPr>
        <w:t>Nº 31/92, 83/93, 38/98, 63/18 e 45/17 do Grupo Mercado Comum.</w:t>
      </w:r>
    </w:p>
    <w:p w:rsidR="00A16F18" w:rsidRDefault="00A16F1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:rsidR="00A16F18" w:rsidRDefault="0058412C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CONSIDERANDO:</w:t>
      </w:r>
    </w:p>
    <w:p w:rsidR="00A16F18" w:rsidRDefault="0058412C">
      <w:pPr>
        <w:spacing w:after="0" w:line="240" w:lineRule="auto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Que a Resolução GMC Nº 63/18 aprovou o “Regulamento Técnico Mercosul De Atribuição De Aditivos E Seus Limites Máximos Para A Categoria De Alimento: Categoria 8: Carnes E Produtos </w:t>
      </w:r>
      <w:r>
        <w:rPr>
          <w:rFonts w:ascii="Arial" w:hAnsi="Arial"/>
          <w:sz w:val="24"/>
          <w:szCs w:val="24"/>
          <w:lang w:val="pt-BR"/>
        </w:rPr>
        <w:t>Cárneos (Revogação Da Resolução GMC Nº 73/97).</w:t>
      </w:r>
    </w:p>
    <w:p w:rsidR="00A16F18" w:rsidRDefault="00A16F1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highlight w:val="yellow"/>
          <w:lang w:val="pt-BR"/>
        </w:rPr>
      </w:pPr>
    </w:p>
    <w:p w:rsidR="00A16F18" w:rsidRDefault="00584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Que as avaliações toxicológicas do </w:t>
      </w:r>
      <w:r>
        <w:rPr>
          <w:rFonts w:ascii="Arial" w:hAnsi="Arial" w:cs="Arial"/>
          <w:i/>
          <w:iCs/>
          <w:sz w:val="24"/>
          <w:szCs w:val="24"/>
          <w:lang w:val="pt-BR"/>
        </w:rPr>
        <w:t xml:space="preserve">Joint FAO/WHO Expert </w:t>
      </w:r>
      <w:proofErr w:type="spellStart"/>
      <w:r>
        <w:rPr>
          <w:rFonts w:ascii="Arial" w:hAnsi="Arial" w:cs="Arial"/>
          <w:i/>
          <w:iCs/>
          <w:sz w:val="24"/>
          <w:szCs w:val="24"/>
          <w:lang w:val="pt-BR"/>
        </w:rPr>
        <w:t>Committee</w:t>
      </w:r>
      <w:proofErr w:type="spellEnd"/>
      <w:r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pt-BR"/>
        </w:rPr>
        <w:t>on</w:t>
      </w:r>
      <w:proofErr w:type="spellEnd"/>
      <w:r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pt-BR"/>
        </w:rPr>
        <w:t>Food</w:t>
      </w:r>
      <w:proofErr w:type="spellEnd"/>
      <w:r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pt-BR"/>
        </w:rPr>
        <w:t>Additives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(JECFA) são referência para a comprovação de segurança do uso de aditivos alimentares.</w:t>
      </w:r>
    </w:p>
    <w:p w:rsidR="00A16F18" w:rsidRDefault="00A16F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16F18" w:rsidRDefault="00584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Que é necessário atualizar os aditivos alimentares e suas concentrações máximas para a categoria de alimentos 8. Carnes e produtos cárneos. </w:t>
      </w:r>
    </w:p>
    <w:p w:rsidR="00A16F18" w:rsidRDefault="00A16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16F18" w:rsidRDefault="005841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O GRUPO MERCADO COMUM </w:t>
      </w:r>
    </w:p>
    <w:p w:rsidR="00A16F18" w:rsidRDefault="005841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RESOLVE:</w:t>
      </w:r>
    </w:p>
    <w:p w:rsidR="00A16F18" w:rsidRDefault="00A16F18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16F18" w:rsidRDefault="00584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Art. 1° - Incluir na</w:t>
      </w:r>
      <w:r>
        <w:rPr>
          <w:rFonts w:ascii="Arial" w:hAnsi="Arial"/>
          <w:sz w:val="24"/>
          <w:szCs w:val="24"/>
          <w:lang w:val="pt-BR"/>
        </w:rPr>
        <w:t xml:space="preserve"> Resolução GMC Nº 63/18 o aditivo ácido acético, INS 260, com</w:t>
      </w:r>
      <w:r>
        <w:rPr>
          <w:rFonts w:ascii="Arial" w:hAnsi="Arial"/>
          <w:sz w:val="24"/>
          <w:szCs w:val="24"/>
          <w:lang w:val="pt-BR"/>
        </w:rPr>
        <w:t xml:space="preserve"> a função acidulante </w:t>
      </w:r>
      <w:r>
        <w:rPr>
          <w:rFonts w:ascii="Arial" w:hAnsi="Arial" w:cs="Arial"/>
          <w:sz w:val="24"/>
          <w:szCs w:val="24"/>
          <w:lang w:val="pt-BR"/>
        </w:rPr>
        <w:t xml:space="preserve">com o limite de 2g/100g e com a nota “somente para tratamento de envoltórios naturais” na </w:t>
      </w:r>
      <w:r>
        <w:rPr>
          <w:rFonts w:ascii="Arial" w:hAnsi="Arial"/>
          <w:sz w:val="24"/>
          <w:szCs w:val="24"/>
          <w:lang w:val="pt-BR"/>
        </w:rPr>
        <w:t>categoria de alimentos 8: Carnes e Produtos Cárneos,</w:t>
      </w:r>
      <w:r>
        <w:rPr>
          <w:rFonts w:ascii="Arial" w:hAnsi="Arial" w:cs="Arial"/>
          <w:sz w:val="24"/>
          <w:szCs w:val="24"/>
          <w:lang w:val="pt-BR"/>
        </w:rPr>
        <w:t xml:space="preserve"> subcategorias: 8.2.1.2 Industrializado seco e 8.2.1.3 Industrializado cozido.</w:t>
      </w:r>
    </w:p>
    <w:p w:rsidR="00A16F18" w:rsidRDefault="00A16F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16F18" w:rsidRDefault="005841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Art. 2° - A p</w:t>
      </w:r>
      <w:r>
        <w:rPr>
          <w:rFonts w:ascii="Arial" w:hAnsi="Arial" w:cs="Arial"/>
          <w:sz w:val="24"/>
          <w:szCs w:val="24"/>
          <w:lang w:val="pt-BR"/>
        </w:rPr>
        <w:t xml:space="preserve">resente Resolução será aplicada no território dos Estados Partes, no comércio entre eles e nas importações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extrazona</w:t>
      </w:r>
      <w:proofErr w:type="spellEnd"/>
      <w:r>
        <w:rPr>
          <w:rFonts w:ascii="Arial" w:hAnsi="Arial" w:cs="Arial"/>
          <w:sz w:val="24"/>
          <w:szCs w:val="24"/>
          <w:lang w:val="pt-BR"/>
        </w:rPr>
        <w:t>.</w:t>
      </w:r>
    </w:p>
    <w:p w:rsidR="00A16F18" w:rsidRDefault="00A16F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16F18" w:rsidRDefault="0058412C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val="pt-BR" w:eastAsia="hi-IN" w:bidi="hi-IN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Art. 3° - </w:t>
      </w:r>
      <w:r>
        <w:rPr>
          <w:rFonts w:ascii="Arial" w:hAnsi="Arial" w:cs="Arial"/>
          <w:kern w:val="2"/>
          <w:sz w:val="24"/>
          <w:szCs w:val="24"/>
          <w:lang w:val="pt-BR" w:eastAsia="hi-IN" w:bidi="hi-IN"/>
        </w:rPr>
        <w:t>Os Estados Partes indicarão, no âmbito do Subgrupo de Trabalho N° 3 “Regulamentos Técnicos e Avaliação da Conformidade” (SGT N°</w:t>
      </w:r>
      <w:r>
        <w:rPr>
          <w:rFonts w:ascii="Arial" w:hAnsi="Arial" w:cs="Arial"/>
          <w:kern w:val="2"/>
          <w:sz w:val="24"/>
          <w:szCs w:val="24"/>
          <w:lang w:val="pt-BR" w:eastAsia="hi-IN" w:bidi="hi-IN"/>
        </w:rPr>
        <w:t xml:space="preserve"> 3), os órgãos nacionais competentes para a implementação da presente Resolução.</w:t>
      </w:r>
    </w:p>
    <w:p w:rsidR="00A16F18" w:rsidRDefault="00A16F1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pt-BR" w:eastAsia="hi-IN" w:bidi="hi-IN"/>
        </w:rPr>
      </w:pPr>
    </w:p>
    <w:p w:rsidR="00A16F18" w:rsidRDefault="005841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Art. 1° - Esta Resolução deverá ser incorporada ao ordenamento jurídico dos Estados Partes antes de XXXX.</w:t>
      </w:r>
    </w:p>
    <w:p w:rsidR="00A16F18" w:rsidRDefault="00A16F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16F18" w:rsidRDefault="00A16F18">
      <w:pPr>
        <w:spacing w:after="0"/>
        <w:jc w:val="right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A16F18" w:rsidRDefault="0058412C">
      <w:pPr>
        <w:spacing w:after="0"/>
        <w:jc w:val="right"/>
      </w:pPr>
      <w:r>
        <w:rPr>
          <w:rFonts w:ascii="Arial" w:eastAsia="Arial" w:hAnsi="Arial" w:cs="Arial"/>
          <w:b/>
          <w:bCs/>
          <w:color w:val="FF0000"/>
          <w:sz w:val="24"/>
          <w:szCs w:val="24"/>
          <w:lang w:val="pt-BR"/>
        </w:rPr>
        <w:t xml:space="preserve">XC SGT N° 3 - Montevideo, </w:t>
      </w:r>
      <w:proofErr w:type="spellStart"/>
      <w:r>
        <w:rPr>
          <w:rFonts w:ascii="Arial" w:eastAsia="Arial" w:hAnsi="Arial" w:cs="Arial"/>
          <w:b/>
          <w:bCs/>
          <w:color w:val="FF0000"/>
          <w:sz w:val="24"/>
          <w:szCs w:val="24"/>
          <w:lang w:val="pt-BR"/>
        </w:rPr>
        <w:t>xx</w:t>
      </w:r>
      <w:proofErr w:type="spellEnd"/>
      <w:r>
        <w:rPr>
          <w:rFonts w:ascii="Arial" w:eastAsia="Arial" w:hAnsi="Arial" w:cs="Arial"/>
          <w:b/>
          <w:bCs/>
          <w:color w:val="FF0000"/>
          <w:sz w:val="24"/>
          <w:szCs w:val="24"/>
          <w:lang w:val="pt-BR"/>
        </w:rPr>
        <w:t>/XI/24</w:t>
      </w:r>
    </w:p>
    <w:sectPr w:rsidR="00A16F1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18"/>
    <w:rsid w:val="0058412C"/>
    <w:rsid w:val="00A1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B86C7-01B7-4D38-8B40-32B13853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DED"/>
    <w:pPr>
      <w:spacing w:after="160" w:line="259" w:lineRule="auto"/>
    </w:pPr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3Car">
    <w:name w:val="Texto independiente 3 Car"/>
    <w:basedOn w:val="Fuentedeprrafopredeter"/>
    <w:link w:val="Textoindependiente3"/>
    <w:qFormat/>
    <w:rsid w:val="00FF2DED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76D2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76D22"/>
    <w:rPr>
      <w:sz w:val="20"/>
      <w:szCs w:val="20"/>
      <w:lang w:val="es-UY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76D22"/>
    <w:rPr>
      <w:b/>
      <w:bCs/>
      <w:sz w:val="20"/>
      <w:szCs w:val="20"/>
      <w:lang w:val="es-UY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F336D4"/>
    <w:rPr>
      <w:color w:val="0000FF"/>
      <w:u w:val="single"/>
    </w:rPr>
  </w:style>
  <w:style w:type="character" w:customStyle="1" w:styleId="normaltextrun">
    <w:name w:val="normaltextrun"/>
    <w:basedOn w:val="Fuentedeprrafopredeter"/>
    <w:qFormat/>
    <w:rsid w:val="00C0342E"/>
  </w:style>
  <w:style w:type="character" w:customStyle="1" w:styleId="eop">
    <w:name w:val="eop"/>
    <w:basedOn w:val="Fuentedeprrafopredeter"/>
    <w:qFormat/>
    <w:rsid w:val="00C0342E"/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independiente3">
    <w:name w:val="Body Text 3"/>
    <w:basedOn w:val="Normal"/>
    <w:link w:val="Textoindependiente3Car"/>
    <w:qFormat/>
    <w:rsid w:val="00FF2DE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Default">
    <w:name w:val="Default"/>
    <w:qFormat/>
    <w:rsid w:val="00976D22"/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76D2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76D22"/>
    <w:rPr>
      <w:b/>
      <w:bCs/>
    </w:rPr>
  </w:style>
  <w:style w:type="paragraph" w:customStyle="1" w:styleId="gsfabigtitle">
    <w:name w:val="gsfabigtitle"/>
    <w:basedOn w:val="Normal"/>
    <w:qFormat/>
    <w:rsid w:val="00F336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44D"/>
    <w:rPr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132BCBB4074428BB27870CED91697" ma:contentTypeVersion="20" ma:contentTypeDescription="Criar um novo documento." ma:contentTypeScope="" ma:versionID="4ef6f4408438c1605c9f95c098536752">
  <xsd:schema xmlns:xsd="http://www.w3.org/2001/XMLSchema" xmlns:xs="http://www.w3.org/2001/XMLSchema" xmlns:p="http://schemas.microsoft.com/office/2006/metadata/properties" xmlns:ns2="806a1d4b-bd42-4242-9511-a084f7f0dd3c" xmlns:ns3="e92523d9-b651-4ffc-b68c-963b2e734c71" targetNamespace="http://schemas.microsoft.com/office/2006/metadata/properties" ma:root="true" ma:fieldsID="d9b9177b93c8b638ca8a5b3fd9247f84" ns2:_="" ns3:_="">
    <xsd:import namespace="806a1d4b-bd42-4242-9511-a084f7f0dd3c"/>
    <xsd:import namespace="e92523d9-b651-4ffc-b68c-963b2e73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Statusprocessoregulat_x00f3_rio" minOccurs="0"/>
                <xsd:element ref="ns2:N_x00fa_meroprocessoSEI" minOccurs="0"/>
                <xsd:element ref="ns2:PRES_x002c_GMC_x002c_RDC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bserva_x00e7__x00f5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1d4b-bd42-4242-9511-a084f7f0d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processoregulat_x00f3_rio" ma:index="15" nillable="true" ma:displayName="Status processo regulatório" ma:format="RadioButtons" ma:internalName="Statusprocessoregulat_x00f3_rio">
      <xsd:simpleType>
        <xsd:union memberTypes="dms:Text">
          <xsd:simpleType>
            <xsd:restriction base="dms:Choice">
              <xsd:enumeration value="Documento de trabalho encaminhado"/>
              <xsd:enumeration value="PRES elevado à consulta interna"/>
              <xsd:enumeration value="Contribuições pós CP enviadas"/>
              <xsd:enumeration value="GMC publicada"/>
              <xsd:enumeration value="RDC publicada - processo finalizado"/>
            </xsd:restriction>
          </xsd:simpleType>
        </xsd:union>
      </xsd:simpleType>
    </xsd:element>
    <xsd:element name="N_x00fa_meroprocessoSEI" ma:index="16" nillable="true" ma:displayName="Número processo SEI" ma:description="Incluir o número processo SEI de regulamentação" ma:format="Dropdown" ma:internalName="N_x00fa_meroprocessoSEI">
      <xsd:simpleType>
        <xsd:restriction base="dms:Text">
          <xsd:maxLength value="255"/>
        </xsd:restriction>
      </xsd:simpleType>
    </xsd:element>
    <xsd:element name="PRES_x002c_GMC_x002c_RDC" ma:index="17" nillable="true" ma:displayName="PRES, GMC, RDC" ma:description="Incluir informações sobre números dos PRES (Projetos de Resolução), GMC (número da Resolução Mercosul), RDC (número da RDC)" ma:format="Dropdown" ma:internalName="PRES_x002c_GMC_x002c_RDC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Observa_x00e7__x00f5_es" ma:index="27" nillable="true" ma:displayName="Observações" ma:format="Dropdown" ma:internalName="Observa_x00e7__x00f5_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23d9-b651-4ffc-b68c-963b2e73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una Global de Taxonomia" ma:hidden="true" ma:list="{d1015079-372c-43ae-be58-2a518d08b8c8}" ma:internalName="TaxCatchAll" ma:showField="CatchAllData" ma:web="e92523d9-b651-4ffc-b68c-963b2e73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processoregulat_x00f3_rio xmlns="806a1d4b-bd42-4242-9511-a084f7f0dd3c">Documento de trabalho encaminhado</Statusprocessoregulat_x00f3_rio>
    <PRES_x002c_GMC_x002c_RDC xmlns="806a1d4b-bd42-4242-9511-a084f7f0dd3c" xsi:nil="true"/>
    <N_x00fa_meroprocessoSEI xmlns="806a1d4b-bd42-4242-9511-a084f7f0dd3c" xsi:nil="true"/>
    <lcf76f155ced4ddcb4097134ff3c332f xmlns="806a1d4b-bd42-4242-9511-a084f7f0dd3c">
      <Terms xmlns="http://schemas.microsoft.com/office/infopath/2007/PartnerControls"/>
    </lcf76f155ced4ddcb4097134ff3c332f>
    <TaxCatchAll xmlns="e92523d9-b651-4ffc-b68c-963b2e734c71" xsi:nil="true"/>
    <Observa_x00e7__x00f5_es xmlns="806a1d4b-bd42-4242-9511-a084f7f0dd3c" xsi:nil="true"/>
  </documentManagement>
</p:properties>
</file>

<file path=customXml/itemProps1.xml><?xml version="1.0" encoding="utf-8"?>
<ds:datastoreItem xmlns:ds="http://schemas.openxmlformats.org/officeDocument/2006/customXml" ds:itemID="{27B0B62E-9E85-4B25-BA4D-C4A4C2F3C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a1d4b-bd42-4242-9511-a084f7f0dd3c"/>
    <ds:schemaRef ds:uri="e92523d9-b651-4ffc-b68c-963b2e73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2FC93-EEEA-49B8-BF6F-9F797E443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BDD01-8779-4CC9-B111-3911B6734B0A}">
  <ds:schemaRefs>
    <ds:schemaRef ds:uri="http://schemas.microsoft.com/office/2006/metadata/properties"/>
    <ds:schemaRef ds:uri="http://schemas.microsoft.com/office/infopath/2007/PartnerControls"/>
    <ds:schemaRef ds:uri="806a1d4b-bd42-4242-9511-a084f7f0dd3c"/>
    <ds:schemaRef ds:uri="e92523d9-b651-4ffc-b68c-963b2e734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Lanius Rauber</dc:creator>
  <dc:description/>
  <cp:lastModifiedBy>DELL</cp:lastModifiedBy>
  <cp:revision>2</cp:revision>
  <dcterms:created xsi:type="dcterms:W3CDTF">2025-01-14T18:50:00Z</dcterms:created>
  <dcterms:modified xsi:type="dcterms:W3CDTF">2025-01-14T18:50:00Z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0x0101004E2132BCBB4074428BB27870CED91697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