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348B2" w:rsidRDefault="000348B2" w:rsidP="000348B2">
      <w:pPr>
        <w:pStyle w:val="Ttulo1"/>
        <w:spacing w:before="1"/>
        <w:ind w:left="3"/>
        <w:jc w:val="center"/>
      </w:pPr>
      <w:r>
        <w:t>ANEXO</w:t>
      </w:r>
      <w:r>
        <w:rPr>
          <w:spacing w:val="-8"/>
        </w:rPr>
        <w:t xml:space="preserve"> </w:t>
      </w:r>
      <w:r>
        <w:rPr>
          <w:spacing w:val="-5"/>
        </w:rPr>
        <w:t>III</w:t>
      </w:r>
    </w:p>
    <w:p w:rsidR="000348B2" w:rsidRDefault="000348B2" w:rsidP="000348B2">
      <w:pPr>
        <w:pStyle w:val="Textoindependiente"/>
        <w:rPr>
          <w:rFonts w:ascii="Arial"/>
          <w:b/>
        </w:rPr>
      </w:pPr>
    </w:p>
    <w:p w:rsidR="000348B2" w:rsidRDefault="000348B2" w:rsidP="000348B2">
      <w:pPr>
        <w:jc w:val="right"/>
        <w:rPr>
          <w:rFonts w:ascii="Times New Roman" w:hAnsi="Times New Roman" w:cs="Times New Roman"/>
          <w:noProof/>
          <w:sz w:val="20"/>
          <w:lang w:val="es-MX"/>
        </w:rPr>
      </w:pPr>
      <w:r w:rsidRPr="009001B7">
        <w:rPr>
          <w:rFonts w:ascii="Arial" w:hAnsi="Arial" w:cs="Arial"/>
          <w:noProof/>
          <w:sz w:val="20"/>
          <w:lang w:val="es-MX"/>
        </w:rPr>
        <w:t>Asuncion/dia/mes/año</w:t>
      </w:r>
    </w:p>
    <w:p w:rsidR="000348B2" w:rsidRPr="00A73797" w:rsidRDefault="000348B2" w:rsidP="000348B2">
      <w:pPr>
        <w:jc w:val="right"/>
        <w:rPr>
          <w:rFonts w:ascii="Times New Roman" w:hAnsi="Times New Roman" w:cs="Times New Roman"/>
          <w:noProof/>
          <w:sz w:val="20"/>
          <w:lang w:val="es-MX"/>
        </w:rPr>
      </w:pPr>
    </w:p>
    <w:p w:rsidR="000348B2" w:rsidRDefault="000348B2" w:rsidP="000348B2">
      <w:pPr>
        <w:spacing w:line="722" w:lineRule="auto"/>
        <w:ind w:left="2027"/>
        <w:rPr>
          <w:rFonts w:ascii="Arial" w:hAnsi="Arial"/>
          <w:b/>
          <w:sz w:val="20"/>
        </w:rPr>
      </w:pPr>
      <w:r>
        <w:rPr>
          <w:rFonts w:ascii="Arial" w:hAnsi="Arial"/>
          <w:b/>
          <w:sz w:val="20"/>
          <w:u w:val="single"/>
        </w:rPr>
        <w:t>DECLARACIÓN JURADA DE RENOVACIÓN DE INSCRIPCIÓN</w:t>
      </w:r>
    </w:p>
    <w:p w:rsidR="000348B2" w:rsidRDefault="000348B2" w:rsidP="000348B2">
      <w:pPr>
        <w:pStyle w:val="Textoindependiente"/>
        <w:ind w:left="349"/>
        <w:rPr>
          <w:rFonts w:ascii="Arial"/>
        </w:rPr>
      </w:pPr>
      <w:r>
        <w:rPr>
          <w:rFonts w:ascii="Arial"/>
          <w:noProof/>
        </w:rPr>
        <mc:AlternateContent>
          <mc:Choice Requires="wps">
            <w:drawing>
              <wp:inline distT="0" distB="0" distL="0" distR="0" wp14:anchorId="526F8C0C" wp14:editId="1C5C8E6A">
                <wp:extent cx="5817235" cy="152400"/>
                <wp:effectExtent l="9525" t="0" r="2539" b="9525"/>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17235" cy="152400"/>
                        </a:xfrm>
                        <a:prstGeom prst="rect">
                          <a:avLst/>
                        </a:prstGeom>
                        <a:ln w="6096">
                          <a:solidFill>
                            <a:srgbClr val="000000"/>
                          </a:solidFill>
                          <a:prstDash val="solid"/>
                        </a:ln>
                      </wps:spPr>
                      <wps:txbx>
                        <w:txbxContent>
                          <w:p w:rsidR="000348B2" w:rsidRDefault="000348B2" w:rsidP="000348B2">
                            <w:pPr>
                              <w:spacing w:line="230" w:lineRule="exact"/>
                              <w:ind w:right="7"/>
                              <w:jc w:val="center"/>
                              <w:rPr>
                                <w:rFonts w:ascii="Arial" w:hAnsi="Arial"/>
                                <w:b/>
                                <w:sz w:val="20"/>
                              </w:rPr>
                            </w:pPr>
                            <w:r>
                              <w:rPr>
                                <w:rFonts w:ascii="Arial" w:hAnsi="Arial"/>
                                <w:b/>
                                <w:sz w:val="20"/>
                              </w:rPr>
                              <w:t>Inscripción</w:t>
                            </w:r>
                            <w:r>
                              <w:rPr>
                                <w:rFonts w:ascii="Arial" w:hAnsi="Arial"/>
                                <w:b/>
                                <w:spacing w:val="-11"/>
                                <w:sz w:val="20"/>
                              </w:rPr>
                              <w:t xml:space="preserve"> </w:t>
                            </w:r>
                            <w:r>
                              <w:rPr>
                                <w:rFonts w:ascii="Arial" w:hAnsi="Arial"/>
                                <w:b/>
                                <w:sz w:val="20"/>
                              </w:rPr>
                              <w:t>Sanitaria</w:t>
                            </w:r>
                            <w:r>
                              <w:rPr>
                                <w:rFonts w:ascii="Arial" w:hAnsi="Arial"/>
                                <w:b/>
                                <w:spacing w:val="-10"/>
                                <w:sz w:val="20"/>
                              </w:rPr>
                              <w:t xml:space="preserve"> </w:t>
                            </w:r>
                            <w:r>
                              <w:rPr>
                                <w:rFonts w:ascii="Arial" w:hAnsi="Arial"/>
                                <w:b/>
                                <w:sz w:val="20"/>
                              </w:rPr>
                              <w:t>Simplificada</w:t>
                            </w:r>
                            <w:r>
                              <w:rPr>
                                <w:rFonts w:ascii="Arial" w:hAnsi="Arial"/>
                                <w:b/>
                                <w:spacing w:val="-12"/>
                                <w:sz w:val="20"/>
                              </w:rPr>
                              <w:t xml:space="preserve"> </w:t>
                            </w:r>
                            <w:r>
                              <w:rPr>
                                <w:rFonts w:ascii="Arial" w:hAnsi="Arial"/>
                                <w:b/>
                                <w:sz w:val="20"/>
                              </w:rPr>
                              <w:t>de</w:t>
                            </w:r>
                            <w:r>
                              <w:rPr>
                                <w:rFonts w:ascii="Arial" w:hAnsi="Arial"/>
                                <w:b/>
                                <w:spacing w:val="-9"/>
                                <w:sz w:val="20"/>
                              </w:rPr>
                              <w:t xml:space="preserve"> </w:t>
                            </w:r>
                            <w:r>
                              <w:rPr>
                                <w:rFonts w:ascii="Arial" w:hAnsi="Arial"/>
                                <w:b/>
                                <w:sz w:val="20"/>
                              </w:rPr>
                              <w:t>Suplementos</w:t>
                            </w:r>
                            <w:r>
                              <w:rPr>
                                <w:rFonts w:ascii="Arial" w:hAnsi="Arial"/>
                                <w:b/>
                                <w:spacing w:val="-10"/>
                                <w:sz w:val="20"/>
                              </w:rPr>
                              <w:t xml:space="preserve"> </w:t>
                            </w:r>
                            <w:r>
                              <w:rPr>
                                <w:rFonts w:ascii="Arial" w:hAnsi="Arial"/>
                                <w:b/>
                                <w:spacing w:val="-2"/>
                                <w:sz w:val="20"/>
                              </w:rPr>
                              <w:t>Dietarios</w:t>
                            </w:r>
                          </w:p>
                        </w:txbxContent>
                      </wps:txbx>
                      <wps:bodyPr wrap="square" lIns="0" tIns="0" rIns="0" bIns="0" rtlCol="0">
                        <a:noAutofit/>
                      </wps:bodyPr>
                    </wps:wsp>
                  </a:graphicData>
                </a:graphic>
              </wp:inline>
            </w:drawing>
          </mc:Choice>
          <mc:Fallback>
            <w:pict>
              <v:shapetype w14:anchorId="526F8C0C" id="_x0000_t202" coordsize="21600,21600" o:spt="202" path="m,l,21600r21600,l21600,xe">
                <v:stroke joinstyle="miter"/>
                <v:path gradientshapeok="t" o:connecttype="rect"/>
              </v:shapetype>
              <v:shape id="Textbox 4" o:spid="_x0000_s1026" type="#_x0000_t202" style="width:458.05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" filled="f" strokeweight=".48pt">
                <v:path arrowok="t"/>
                <v:textbox inset="0,0,0,0">
                  <w:txbxContent>
                    <w:p w:rsidR="000348B2" w:rsidRDefault="000348B2" w:rsidP="000348B2">
                      <w:pPr>
                        <w:spacing w:line="230" w:lineRule="exact"/>
                        <w:ind w:right="7"/>
                        <w:jc w:val="center"/>
                        <w:rPr>
                          <w:rFonts w:ascii="Arial" w:hAnsi="Arial"/>
                          <w:b/>
                          <w:sz w:val="20"/>
                        </w:rPr>
                      </w:pPr>
                      <w:r>
                        <w:rPr>
                          <w:rFonts w:ascii="Arial" w:hAnsi="Arial"/>
                          <w:b/>
                          <w:sz w:val="20"/>
                        </w:rPr>
                        <w:t>Inscripción</w:t>
                      </w:r>
                      <w:r>
                        <w:rPr>
                          <w:rFonts w:ascii="Arial" w:hAnsi="Arial"/>
                          <w:b/>
                          <w:spacing w:val="-11"/>
                          <w:sz w:val="20"/>
                        </w:rPr>
                        <w:t xml:space="preserve"> </w:t>
                      </w:r>
                      <w:r>
                        <w:rPr>
                          <w:rFonts w:ascii="Arial" w:hAnsi="Arial"/>
                          <w:b/>
                          <w:sz w:val="20"/>
                        </w:rPr>
                        <w:t>Sanitaria</w:t>
                      </w:r>
                      <w:r>
                        <w:rPr>
                          <w:rFonts w:ascii="Arial" w:hAnsi="Arial"/>
                          <w:b/>
                          <w:spacing w:val="-10"/>
                          <w:sz w:val="20"/>
                        </w:rPr>
                        <w:t xml:space="preserve"> </w:t>
                      </w:r>
                      <w:r>
                        <w:rPr>
                          <w:rFonts w:ascii="Arial" w:hAnsi="Arial"/>
                          <w:b/>
                          <w:sz w:val="20"/>
                        </w:rPr>
                        <w:t>Simplificada</w:t>
                      </w:r>
                      <w:r>
                        <w:rPr>
                          <w:rFonts w:ascii="Arial" w:hAnsi="Arial"/>
                          <w:b/>
                          <w:spacing w:val="-12"/>
                          <w:sz w:val="20"/>
                        </w:rPr>
                        <w:t xml:space="preserve"> </w:t>
                      </w:r>
                      <w:r>
                        <w:rPr>
                          <w:rFonts w:ascii="Arial" w:hAnsi="Arial"/>
                          <w:b/>
                          <w:sz w:val="20"/>
                        </w:rPr>
                        <w:t>de</w:t>
                      </w:r>
                      <w:r>
                        <w:rPr>
                          <w:rFonts w:ascii="Arial" w:hAnsi="Arial"/>
                          <w:b/>
                          <w:spacing w:val="-9"/>
                          <w:sz w:val="20"/>
                        </w:rPr>
                        <w:t xml:space="preserve"> </w:t>
                      </w:r>
                      <w:r>
                        <w:rPr>
                          <w:rFonts w:ascii="Arial" w:hAnsi="Arial"/>
                          <w:b/>
                          <w:sz w:val="20"/>
                        </w:rPr>
                        <w:t>Suplementos</w:t>
                      </w:r>
                      <w:r>
                        <w:rPr>
                          <w:rFonts w:ascii="Arial" w:hAnsi="Arial"/>
                          <w:b/>
                          <w:spacing w:val="-10"/>
                          <w:sz w:val="20"/>
                        </w:rPr>
                        <w:t xml:space="preserve"> </w:t>
                      </w:r>
                      <w:r>
                        <w:rPr>
                          <w:rFonts w:ascii="Arial" w:hAnsi="Arial"/>
                          <w:b/>
                          <w:spacing w:val="-2"/>
                          <w:sz w:val="20"/>
                        </w:rPr>
                        <w:t>Dietarios</w:t>
                      </w:r>
                    </w:p>
                  </w:txbxContent>
                </v:textbox>
                <w10:anchorlock/>
              </v:shape>
            </w:pict>
          </mc:Fallback>
        </mc:AlternateContent>
      </w:r>
    </w:p>
    <w:p w:rsidR="000348B2" w:rsidRDefault="000348B2" w:rsidP="000348B2">
      <w:pPr>
        <w:pStyle w:val="Textoindependiente"/>
        <w:rPr>
          <w:rFonts w:ascii="Arial"/>
          <w:b/>
        </w:rPr>
      </w:pPr>
    </w:p>
    <w:p w:rsidR="000348B2" w:rsidRDefault="000348B2" w:rsidP="000348B2">
      <w:pPr>
        <w:pStyle w:val="Textoindependiente"/>
        <w:spacing w:before="116"/>
        <w:rPr>
          <w:rFonts w:ascii="Arial"/>
          <w:b/>
        </w:rPr>
      </w:pPr>
    </w:p>
    <w:p w:rsidR="000348B2" w:rsidRDefault="000348B2" w:rsidP="000348B2">
      <w:pPr>
        <w:pStyle w:val="Textoindependiente"/>
        <w:ind w:left="387"/>
      </w:pPr>
      <w:r>
        <w:t>Sr.:</w:t>
      </w:r>
      <w:r>
        <w:rPr>
          <w:spacing w:val="-6"/>
        </w:rPr>
        <w:t xml:space="preserve"> </w:t>
      </w:r>
      <w:r>
        <w:t>MSc.</w:t>
      </w:r>
      <w:r>
        <w:rPr>
          <w:spacing w:val="-6"/>
        </w:rPr>
        <w:t xml:space="preserve"> </w:t>
      </w:r>
      <w:r>
        <w:t>QF</w:t>
      </w:r>
      <w:r>
        <w:rPr>
          <w:spacing w:val="-4"/>
        </w:rPr>
        <w:t xml:space="preserve"> </w:t>
      </w:r>
      <w:r>
        <w:t>Jorge</w:t>
      </w:r>
      <w:r>
        <w:rPr>
          <w:spacing w:val="-6"/>
        </w:rPr>
        <w:t xml:space="preserve"> </w:t>
      </w:r>
      <w:r>
        <w:rPr>
          <w:spacing w:val="-4"/>
        </w:rPr>
        <w:t>Iliou</w:t>
      </w:r>
    </w:p>
    <w:p w:rsidR="000348B2" w:rsidRDefault="000348B2" w:rsidP="000348B2">
      <w:pPr>
        <w:pStyle w:val="Ttulo1"/>
        <w:spacing w:before="120"/>
        <w:ind w:left="387"/>
      </w:pPr>
      <w:r>
        <w:t>DIRECCIÓN</w:t>
      </w:r>
      <w:r>
        <w:rPr>
          <w:spacing w:val="-9"/>
        </w:rPr>
        <w:t xml:space="preserve"> </w:t>
      </w:r>
      <w:r>
        <w:t>NACIONAL</w:t>
      </w:r>
      <w:r>
        <w:rPr>
          <w:spacing w:val="-7"/>
        </w:rPr>
        <w:t xml:space="preserve"> </w:t>
      </w:r>
      <w:r>
        <w:t>DE</w:t>
      </w:r>
      <w:r>
        <w:rPr>
          <w:spacing w:val="-9"/>
        </w:rPr>
        <w:t xml:space="preserve"> </w:t>
      </w:r>
      <w:r>
        <w:t>VIGILANCIA</w:t>
      </w:r>
      <w:r>
        <w:rPr>
          <w:spacing w:val="-6"/>
        </w:rPr>
        <w:t xml:space="preserve"> </w:t>
      </w:r>
      <w:r>
        <w:rPr>
          <w:spacing w:val="-2"/>
        </w:rPr>
        <w:t>SANITARIA</w:t>
      </w:r>
    </w:p>
    <w:p w:rsidR="000348B2" w:rsidRDefault="000348B2" w:rsidP="000348B2">
      <w:pPr>
        <w:pStyle w:val="Textoindependiente"/>
        <w:spacing w:before="121"/>
        <w:ind w:left="387"/>
      </w:pPr>
      <w:r>
        <w:rPr>
          <w:spacing w:val="-2"/>
        </w:rPr>
        <w:t>Suscriben,</w:t>
      </w:r>
    </w:p>
    <w:p w:rsidR="000348B2" w:rsidRDefault="000348B2" w:rsidP="000348B2">
      <w:pPr>
        <w:pStyle w:val="Textoindependiente"/>
        <w:spacing w:before="5"/>
        <w:rPr>
          <w:sz w:val="10"/>
        </w:rPr>
      </w:pPr>
    </w:p>
    <w:tbl>
      <w:tblPr>
        <w:tblStyle w:val="TableNormal"/>
        <w:tblW w:w="0" w:type="auto"/>
        <w:tblInd w:w="4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6"/>
        <w:gridCol w:w="7091"/>
      </w:tblGrid>
      <w:tr w:rsidR="000348B2" w:rsidTr="0082145A">
        <w:trPr>
          <w:trHeight w:val="280"/>
        </w:trPr>
        <w:tc>
          <w:tcPr>
            <w:tcW w:w="2266" w:type="dxa"/>
          </w:tcPr>
          <w:p w:rsidR="000348B2" w:rsidRDefault="000348B2" w:rsidP="0082145A">
            <w:pPr>
              <w:pStyle w:val="TableParagraph"/>
              <w:spacing w:before="11" w:line="249" w:lineRule="exact"/>
              <w:ind w:left="112"/>
              <w:rPr>
                <w:rFonts w:ascii="Calibri" w:hAnsi="Calibri"/>
              </w:rPr>
            </w:pPr>
            <w:r>
              <w:rPr>
                <w:rFonts w:ascii="Calibri" w:hAnsi="Calibri"/>
              </w:rPr>
              <w:t>Responsable</w:t>
            </w:r>
            <w:r>
              <w:rPr>
                <w:rFonts w:ascii="Calibri" w:hAnsi="Calibri"/>
                <w:spacing w:val="-11"/>
              </w:rPr>
              <w:t xml:space="preserve"> </w:t>
            </w:r>
            <w:r>
              <w:rPr>
                <w:rFonts w:ascii="Calibri" w:hAnsi="Calibri"/>
                <w:spacing w:val="-2"/>
              </w:rPr>
              <w:t>técnico</w:t>
            </w:r>
          </w:p>
        </w:tc>
        <w:tc>
          <w:tcPr>
            <w:tcW w:w="7091" w:type="dxa"/>
          </w:tcPr>
          <w:p w:rsidR="000348B2" w:rsidRDefault="000348B2" w:rsidP="0082145A">
            <w:pPr>
              <w:pStyle w:val="TableParagraph"/>
              <w:spacing w:before="11" w:line="249" w:lineRule="exact"/>
              <w:ind w:left="156"/>
              <w:rPr>
                <w:rFonts w:ascii="Calibri"/>
              </w:rPr>
            </w:pPr>
          </w:p>
        </w:tc>
      </w:tr>
      <w:tr w:rsidR="000348B2" w:rsidTr="0082145A">
        <w:trPr>
          <w:trHeight w:val="280"/>
        </w:trPr>
        <w:tc>
          <w:tcPr>
            <w:tcW w:w="2266" w:type="dxa"/>
          </w:tcPr>
          <w:p w:rsidR="000348B2" w:rsidRDefault="000348B2" w:rsidP="0082145A">
            <w:pPr>
              <w:pStyle w:val="TableParagraph"/>
              <w:spacing w:before="11" w:line="249" w:lineRule="exact"/>
              <w:ind w:left="112"/>
              <w:rPr>
                <w:rFonts w:ascii="Calibri" w:hAnsi="Calibri"/>
              </w:rPr>
            </w:pPr>
            <w:r>
              <w:rPr>
                <w:rFonts w:ascii="Calibri" w:hAnsi="Calibri"/>
              </w:rPr>
              <w:t>Reg.</w:t>
            </w:r>
            <w:r>
              <w:rPr>
                <w:rFonts w:ascii="Calibri" w:hAnsi="Calibri"/>
                <w:spacing w:val="-4"/>
              </w:rPr>
              <w:t xml:space="preserve"> </w:t>
            </w:r>
            <w:r>
              <w:rPr>
                <w:rFonts w:ascii="Calibri" w:hAnsi="Calibri"/>
              </w:rPr>
              <w:t>Prof.</w:t>
            </w:r>
            <w:r>
              <w:rPr>
                <w:rFonts w:ascii="Calibri" w:hAnsi="Calibri"/>
                <w:spacing w:val="-2"/>
              </w:rPr>
              <w:t xml:space="preserve"> </w:t>
            </w:r>
            <w:r>
              <w:rPr>
                <w:rFonts w:ascii="Calibri" w:hAnsi="Calibri"/>
                <w:spacing w:val="-5"/>
              </w:rPr>
              <w:t>N°</w:t>
            </w:r>
          </w:p>
        </w:tc>
        <w:tc>
          <w:tcPr>
            <w:tcW w:w="7091" w:type="dxa"/>
          </w:tcPr>
          <w:p w:rsidR="000348B2" w:rsidRDefault="000348B2" w:rsidP="0082145A">
            <w:pPr>
              <w:pStyle w:val="TableParagraph"/>
              <w:spacing w:before="11" w:line="249" w:lineRule="exact"/>
              <w:ind w:left="156"/>
              <w:rPr>
                <w:rFonts w:ascii="Calibri"/>
              </w:rPr>
            </w:pPr>
          </w:p>
        </w:tc>
      </w:tr>
      <w:tr w:rsidR="000348B2" w:rsidTr="0082145A">
        <w:trPr>
          <w:trHeight w:val="280"/>
        </w:trPr>
        <w:tc>
          <w:tcPr>
            <w:tcW w:w="2266" w:type="dxa"/>
          </w:tcPr>
          <w:p w:rsidR="000348B2" w:rsidRDefault="000348B2" w:rsidP="0082145A">
            <w:pPr>
              <w:pStyle w:val="TableParagraph"/>
              <w:spacing w:before="11" w:line="249" w:lineRule="exact"/>
              <w:ind w:left="112"/>
              <w:rPr>
                <w:rFonts w:ascii="Calibri"/>
              </w:rPr>
            </w:pPr>
            <w:r>
              <w:rPr>
                <w:rFonts w:ascii="Calibri"/>
              </w:rPr>
              <w:t>Representante</w:t>
            </w:r>
            <w:r>
              <w:rPr>
                <w:rFonts w:ascii="Calibri"/>
                <w:spacing w:val="-12"/>
              </w:rPr>
              <w:t xml:space="preserve"> </w:t>
            </w:r>
            <w:r>
              <w:rPr>
                <w:rFonts w:ascii="Calibri"/>
                <w:spacing w:val="-2"/>
              </w:rPr>
              <w:t>Legal</w:t>
            </w:r>
          </w:p>
        </w:tc>
        <w:tc>
          <w:tcPr>
            <w:tcW w:w="7091" w:type="dxa"/>
          </w:tcPr>
          <w:p w:rsidR="000348B2" w:rsidRDefault="000348B2" w:rsidP="0082145A">
            <w:pPr>
              <w:pStyle w:val="TableParagraph"/>
              <w:spacing w:before="11" w:line="249" w:lineRule="exact"/>
              <w:ind w:left="156"/>
              <w:rPr>
                <w:rFonts w:ascii="Calibri"/>
              </w:rPr>
            </w:pPr>
          </w:p>
        </w:tc>
      </w:tr>
      <w:tr w:rsidR="000348B2" w:rsidTr="0082145A">
        <w:trPr>
          <w:trHeight w:val="280"/>
        </w:trPr>
        <w:tc>
          <w:tcPr>
            <w:tcW w:w="2266" w:type="dxa"/>
          </w:tcPr>
          <w:p w:rsidR="000348B2" w:rsidRDefault="000348B2" w:rsidP="0082145A">
            <w:pPr>
              <w:pStyle w:val="TableParagraph"/>
              <w:spacing w:before="11" w:line="249" w:lineRule="exact"/>
              <w:ind w:left="112"/>
              <w:rPr>
                <w:rFonts w:ascii="Calibri" w:hAnsi="Calibri"/>
              </w:rPr>
            </w:pPr>
            <w:r>
              <w:rPr>
                <w:rFonts w:ascii="Calibri" w:hAnsi="Calibri"/>
              </w:rPr>
              <w:t>C.I.</w:t>
            </w:r>
            <w:r>
              <w:rPr>
                <w:rFonts w:ascii="Calibri" w:hAnsi="Calibri"/>
                <w:spacing w:val="-1"/>
              </w:rPr>
              <w:t xml:space="preserve"> </w:t>
            </w:r>
            <w:r>
              <w:rPr>
                <w:rFonts w:ascii="Calibri" w:hAnsi="Calibri"/>
                <w:spacing w:val="-5"/>
              </w:rPr>
              <w:t>N°</w:t>
            </w:r>
          </w:p>
        </w:tc>
        <w:tc>
          <w:tcPr>
            <w:tcW w:w="7091" w:type="dxa"/>
          </w:tcPr>
          <w:p w:rsidR="000348B2" w:rsidRDefault="000348B2" w:rsidP="0082145A">
            <w:pPr>
              <w:pStyle w:val="TableParagraph"/>
              <w:spacing w:before="11" w:line="249" w:lineRule="exact"/>
              <w:ind w:left="156"/>
              <w:rPr>
                <w:rFonts w:ascii="Calibri"/>
              </w:rPr>
            </w:pPr>
          </w:p>
        </w:tc>
      </w:tr>
    </w:tbl>
    <w:p w:rsidR="000348B2" w:rsidRDefault="000348B2" w:rsidP="000348B2">
      <w:pPr>
        <w:pStyle w:val="Textoindependiente"/>
      </w:pPr>
    </w:p>
    <w:p w:rsidR="000348B2" w:rsidRDefault="000348B2" w:rsidP="000348B2">
      <w:pPr>
        <w:pStyle w:val="Textoindependiente"/>
        <w:spacing w:before="23"/>
      </w:pPr>
    </w:p>
    <w:p w:rsidR="000348B2" w:rsidRDefault="000348B2" w:rsidP="000348B2">
      <w:pPr>
        <w:pStyle w:val="Textoindependiente"/>
        <w:ind w:left="387"/>
      </w:pPr>
      <w:r>
        <w:t>En</w:t>
      </w:r>
      <w:r>
        <w:rPr>
          <w:spacing w:val="-8"/>
        </w:rPr>
        <w:t xml:space="preserve"> </w:t>
      </w:r>
      <w:r>
        <w:t>representación</w:t>
      </w:r>
      <w:r>
        <w:rPr>
          <w:spacing w:val="-5"/>
        </w:rPr>
        <w:t xml:space="preserve"> </w:t>
      </w:r>
      <w:r>
        <w:t>legal</w:t>
      </w:r>
      <w:r>
        <w:rPr>
          <w:spacing w:val="-8"/>
        </w:rPr>
        <w:t xml:space="preserve"> </w:t>
      </w:r>
      <w:r>
        <w:t>del</w:t>
      </w:r>
      <w:r>
        <w:rPr>
          <w:spacing w:val="-7"/>
        </w:rPr>
        <w:t xml:space="preserve"> </w:t>
      </w:r>
      <w:r>
        <w:t>titular</w:t>
      </w:r>
      <w:r>
        <w:rPr>
          <w:spacing w:val="-7"/>
        </w:rPr>
        <w:t xml:space="preserve"> </w:t>
      </w:r>
      <w:r>
        <w:t>de</w:t>
      </w:r>
      <w:r>
        <w:rPr>
          <w:spacing w:val="-7"/>
        </w:rPr>
        <w:t xml:space="preserve"> </w:t>
      </w:r>
      <w:r>
        <w:t>la</w:t>
      </w:r>
      <w:r>
        <w:rPr>
          <w:spacing w:val="-8"/>
        </w:rPr>
        <w:t xml:space="preserve"> </w:t>
      </w:r>
      <w:r>
        <w:t>Inscripción</w:t>
      </w:r>
      <w:r>
        <w:rPr>
          <w:spacing w:val="-6"/>
        </w:rPr>
        <w:t xml:space="preserve"> </w:t>
      </w:r>
      <w:r>
        <w:t>Sanitaria,</w:t>
      </w:r>
      <w:r>
        <w:rPr>
          <w:spacing w:val="-5"/>
        </w:rPr>
        <w:t xml:space="preserve"> </w:t>
      </w:r>
      <w:r>
        <w:t>la</w:t>
      </w:r>
      <w:r>
        <w:rPr>
          <w:spacing w:val="-6"/>
        </w:rPr>
        <w:t xml:space="preserve"> </w:t>
      </w:r>
      <w:r>
        <w:t>Empresa</w:t>
      </w:r>
      <w:r>
        <w:rPr>
          <w:spacing w:val="-7"/>
        </w:rPr>
        <w:t xml:space="preserve"> </w:t>
      </w:r>
      <w:r>
        <w:t>con</w:t>
      </w:r>
      <w:r>
        <w:rPr>
          <w:spacing w:val="-7"/>
        </w:rPr>
        <w:t xml:space="preserve"> </w:t>
      </w:r>
      <w:r>
        <w:rPr>
          <w:spacing w:val="-2"/>
        </w:rPr>
        <w:t>datos:</w:t>
      </w:r>
    </w:p>
    <w:tbl>
      <w:tblPr>
        <w:tblStyle w:val="TableNormal"/>
        <w:tblW w:w="0" w:type="auto"/>
        <w:tblInd w:w="3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62"/>
        <w:gridCol w:w="6949"/>
      </w:tblGrid>
      <w:tr w:rsidR="000348B2" w:rsidTr="0082145A">
        <w:trPr>
          <w:trHeight w:val="289"/>
        </w:trPr>
        <w:tc>
          <w:tcPr>
            <w:tcW w:w="2362" w:type="dxa"/>
          </w:tcPr>
          <w:p w:rsidR="000348B2" w:rsidRDefault="000348B2" w:rsidP="0082145A">
            <w:pPr>
              <w:pStyle w:val="TableParagraph"/>
              <w:spacing w:line="270" w:lineRule="atLeast"/>
              <w:ind w:left="110" w:right="270"/>
              <w:rPr>
                <w:rFonts w:ascii="Calibri" w:hAnsi="Calibri"/>
              </w:rPr>
            </w:pPr>
            <w:r>
              <w:rPr>
                <w:rFonts w:ascii="Calibri" w:hAnsi="Calibri"/>
              </w:rPr>
              <w:t>Denominación/</w:t>
            </w:r>
            <w:r>
              <w:rPr>
                <w:rFonts w:ascii="Calibri" w:hAnsi="Calibri"/>
                <w:spacing w:val="-13"/>
              </w:rPr>
              <w:t xml:space="preserve"> </w:t>
            </w:r>
            <w:r>
              <w:rPr>
                <w:rFonts w:ascii="Calibri" w:hAnsi="Calibri"/>
              </w:rPr>
              <w:t xml:space="preserve">Razón </w:t>
            </w:r>
            <w:r>
              <w:rPr>
                <w:rFonts w:ascii="Calibri" w:hAnsi="Calibri"/>
                <w:spacing w:val="-2"/>
              </w:rPr>
              <w:t>social</w:t>
            </w:r>
          </w:p>
        </w:tc>
        <w:tc>
          <w:tcPr>
            <w:tcW w:w="6949" w:type="dxa"/>
          </w:tcPr>
          <w:p w:rsidR="000348B2" w:rsidRDefault="000348B2" w:rsidP="0082145A">
            <w:pPr>
              <w:pStyle w:val="TableParagraph"/>
              <w:spacing w:before="13"/>
              <w:ind w:left="156"/>
              <w:rPr>
                <w:rFonts w:ascii="Calibri" w:hAnsi="Calibri"/>
                <w:sz w:val="20"/>
              </w:rPr>
            </w:pPr>
          </w:p>
        </w:tc>
      </w:tr>
      <w:tr w:rsidR="000348B2" w:rsidTr="0082145A">
        <w:trPr>
          <w:trHeight w:val="419"/>
        </w:trPr>
        <w:tc>
          <w:tcPr>
            <w:tcW w:w="2362" w:type="dxa"/>
          </w:tcPr>
          <w:p w:rsidR="000348B2" w:rsidRDefault="000348B2" w:rsidP="0082145A">
            <w:pPr>
              <w:pStyle w:val="TableParagraph"/>
              <w:spacing w:before="13" w:line="237" w:lineRule="auto"/>
              <w:ind w:left="110" w:right="145"/>
              <w:rPr>
                <w:rFonts w:ascii="Calibri" w:hAnsi="Calibri"/>
                <w:sz w:val="20"/>
              </w:rPr>
            </w:pPr>
            <w:r>
              <w:rPr>
                <w:rFonts w:ascii="Calibri" w:hAnsi="Calibri"/>
              </w:rPr>
              <w:t>Categoría</w:t>
            </w:r>
            <w:r>
              <w:rPr>
                <w:rFonts w:ascii="Calibri" w:hAnsi="Calibri"/>
                <w:spacing w:val="-13"/>
              </w:rPr>
              <w:t xml:space="preserve"> </w:t>
            </w:r>
          </w:p>
        </w:tc>
        <w:tc>
          <w:tcPr>
            <w:tcW w:w="6949" w:type="dxa"/>
          </w:tcPr>
          <w:p w:rsidR="000348B2" w:rsidRDefault="000348B2" w:rsidP="0082145A">
            <w:pPr>
              <w:pStyle w:val="TableParagraph"/>
              <w:spacing w:before="1" w:line="223" w:lineRule="exact"/>
              <w:ind w:left="110"/>
              <w:rPr>
                <w:rFonts w:ascii="Calibri" w:hAnsi="Calibri"/>
                <w:sz w:val="20"/>
              </w:rPr>
            </w:pPr>
            <w:r>
              <w:rPr>
                <w:rFonts w:ascii="Times New Roman" w:hAnsi="Times New Roman" w:cs="Times New Roman"/>
                <w:lang w:val="es-MX"/>
              </w:rPr>
              <w:t>(Importadora – laboratorio de producción- Fraccionadora/ envasadora- Acondicionamiento primario/ secundario – Exportación)</w:t>
            </w:r>
          </w:p>
        </w:tc>
      </w:tr>
      <w:tr w:rsidR="000348B2" w:rsidTr="0082145A">
        <w:trPr>
          <w:trHeight w:val="147"/>
        </w:trPr>
        <w:tc>
          <w:tcPr>
            <w:tcW w:w="2362" w:type="dxa"/>
          </w:tcPr>
          <w:p w:rsidR="000348B2" w:rsidRDefault="000348B2" w:rsidP="0082145A">
            <w:pPr>
              <w:pStyle w:val="TableParagraph"/>
              <w:spacing w:before="11" w:line="249" w:lineRule="exact"/>
              <w:ind w:left="110"/>
              <w:rPr>
                <w:rFonts w:ascii="Calibri"/>
              </w:rPr>
            </w:pPr>
            <w:r>
              <w:rPr>
                <w:rFonts w:ascii="Calibri"/>
                <w:spacing w:val="-5"/>
              </w:rPr>
              <w:t>RUC</w:t>
            </w:r>
            <w:r w:rsidR="0099005E">
              <w:rPr>
                <w:rFonts w:ascii="Calibri"/>
                <w:spacing w:val="-5"/>
              </w:rPr>
              <w:t xml:space="preserve"> N</w:t>
            </w:r>
            <w:r w:rsidR="0099005E">
              <w:rPr>
                <w:rFonts w:ascii="Calibri"/>
                <w:spacing w:val="-5"/>
              </w:rPr>
              <w:t>°</w:t>
            </w:r>
            <w:bookmarkStart w:id="0" w:name="_GoBack"/>
            <w:bookmarkEnd w:id="0"/>
          </w:p>
        </w:tc>
        <w:tc>
          <w:tcPr>
            <w:tcW w:w="6949" w:type="dxa"/>
          </w:tcPr>
          <w:p w:rsidR="000348B2" w:rsidRDefault="000348B2" w:rsidP="0082145A">
            <w:pPr>
              <w:pStyle w:val="TableParagraph"/>
              <w:spacing w:before="11" w:line="249" w:lineRule="exact"/>
              <w:ind w:left="160"/>
              <w:rPr>
                <w:rFonts w:ascii="Calibri"/>
              </w:rPr>
            </w:pPr>
          </w:p>
        </w:tc>
      </w:tr>
      <w:tr w:rsidR="000348B2" w:rsidTr="0082145A">
        <w:trPr>
          <w:trHeight w:val="90"/>
        </w:trPr>
        <w:tc>
          <w:tcPr>
            <w:tcW w:w="2362" w:type="dxa"/>
          </w:tcPr>
          <w:p w:rsidR="000348B2" w:rsidRDefault="000348B2" w:rsidP="0082145A">
            <w:pPr>
              <w:pStyle w:val="TableParagraph"/>
              <w:spacing w:before="11" w:line="249" w:lineRule="exact"/>
              <w:ind w:left="110"/>
              <w:rPr>
                <w:rFonts w:ascii="Calibri" w:hAnsi="Calibri"/>
              </w:rPr>
            </w:pPr>
            <w:r>
              <w:rPr>
                <w:rFonts w:ascii="Calibri" w:hAnsi="Calibri"/>
                <w:spacing w:val="-2"/>
              </w:rPr>
              <w:t>Dirección</w:t>
            </w:r>
          </w:p>
        </w:tc>
        <w:tc>
          <w:tcPr>
            <w:tcW w:w="6949" w:type="dxa"/>
          </w:tcPr>
          <w:p w:rsidR="000348B2" w:rsidRDefault="000348B2" w:rsidP="0082145A">
            <w:pPr>
              <w:pStyle w:val="TableParagraph"/>
              <w:spacing w:before="11" w:line="249" w:lineRule="exact"/>
              <w:ind w:left="160"/>
              <w:rPr>
                <w:rFonts w:ascii="Calibri" w:hAnsi="Calibri"/>
              </w:rPr>
            </w:pPr>
          </w:p>
        </w:tc>
      </w:tr>
    </w:tbl>
    <w:p w:rsidR="000348B2" w:rsidRDefault="000348B2" w:rsidP="000348B2">
      <w:pPr>
        <w:pStyle w:val="Textoindependiente"/>
      </w:pPr>
    </w:p>
    <w:p w:rsidR="000348B2" w:rsidRDefault="000348B2" w:rsidP="000348B2">
      <w:pPr>
        <w:pStyle w:val="Textoindependiente"/>
        <w:spacing w:before="89"/>
        <w:ind w:left="387" w:right="316"/>
      </w:pPr>
      <w:r>
        <w:t>Solicitan</w:t>
      </w:r>
      <w:r>
        <w:rPr>
          <w:spacing w:val="-4"/>
        </w:rPr>
        <w:t xml:space="preserve"> </w:t>
      </w:r>
      <w:r>
        <w:t>para</w:t>
      </w:r>
      <w:r>
        <w:rPr>
          <w:spacing w:val="-3"/>
        </w:rPr>
        <w:t xml:space="preserve"> </w:t>
      </w:r>
      <w:r>
        <w:t>los</w:t>
      </w:r>
      <w:r>
        <w:rPr>
          <w:spacing w:val="-4"/>
        </w:rPr>
        <w:t xml:space="preserve"> </w:t>
      </w:r>
      <w:r>
        <w:t>fines</w:t>
      </w:r>
      <w:r>
        <w:rPr>
          <w:spacing w:val="-4"/>
        </w:rPr>
        <w:t xml:space="preserve"> </w:t>
      </w:r>
      <w:r>
        <w:t>pertinentes</w:t>
      </w:r>
      <w:r>
        <w:rPr>
          <w:spacing w:val="-4"/>
        </w:rPr>
        <w:t xml:space="preserve"> </w:t>
      </w:r>
      <w:r>
        <w:t>la</w:t>
      </w:r>
      <w:r>
        <w:rPr>
          <w:spacing w:val="-3"/>
        </w:rPr>
        <w:t xml:space="preserve"> </w:t>
      </w:r>
      <w:r>
        <w:t>Renovación</w:t>
      </w:r>
      <w:r>
        <w:rPr>
          <w:spacing w:val="-5"/>
        </w:rPr>
        <w:t xml:space="preserve"> </w:t>
      </w:r>
      <w:r>
        <w:t>de</w:t>
      </w:r>
      <w:r>
        <w:rPr>
          <w:spacing w:val="-3"/>
        </w:rPr>
        <w:t xml:space="preserve"> </w:t>
      </w:r>
      <w:r>
        <w:t>la</w:t>
      </w:r>
      <w:r>
        <w:rPr>
          <w:spacing w:val="-3"/>
        </w:rPr>
        <w:t xml:space="preserve"> </w:t>
      </w:r>
      <w:r>
        <w:t>Inscripción</w:t>
      </w:r>
      <w:r>
        <w:rPr>
          <w:spacing w:val="-5"/>
        </w:rPr>
        <w:t xml:space="preserve"> </w:t>
      </w:r>
      <w:r>
        <w:t>Sanitaria</w:t>
      </w:r>
      <w:r>
        <w:rPr>
          <w:spacing w:val="-5"/>
        </w:rPr>
        <w:t xml:space="preserve"> </w:t>
      </w:r>
      <w:r>
        <w:t>del</w:t>
      </w:r>
      <w:r>
        <w:rPr>
          <w:spacing w:val="-4"/>
        </w:rPr>
        <w:t xml:space="preserve"> </w:t>
      </w:r>
      <w:r>
        <w:t>Suplemento</w:t>
      </w:r>
      <w:r>
        <w:rPr>
          <w:spacing w:val="-4"/>
        </w:rPr>
        <w:t xml:space="preserve"> </w:t>
      </w:r>
      <w:r>
        <w:t>Dietario con datos:</w:t>
      </w:r>
    </w:p>
    <w:p w:rsidR="000348B2" w:rsidRDefault="000348B2" w:rsidP="000348B2">
      <w:pPr>
        <w:pStyle w:val="Textoindependiente"/>
        <w:spacing w:before="10"/>
        <w:rPr>
          <w:sz w:val="19"/>
        </w:rPr>
      </w:pPr>
    </w:p>
    <w:tbl>
      <w:tblPr>
        <w:tblStyle w:val="TableNormal"/>
        <w:tblW w:w="0" w:type="auto"/>
        <w:tblInd w:w="4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85"/>
        <w:gridCol w:w="4697"/>
      </w:tblGrid>
      <w:tr w:rsidR="000348B2" w:rsidTr="0082145A">
        <w:trPr>
          <w:trHeight w:val="278"/>
        </w:trPr>
        <w:tc>
          <w:tcPr>
            <w:tcW w:w="4185" w:type="dxa"/>
          </w:tcPr>
          <w:p w:rsidR="000348B2" w:rsidRPr="00A73797" w:rsidRDefault="000348B2" w:rsidP="0082145A">
            <w:pPr>
              <w:pStyle w:val="TableParagraph"/>
              <w:spacing w:before="138"/>
              <w:rPr>
                <w:rFonts w:ascii="Arial" w:hAnsi="Arial" w:cs="Arial"/>
                <w:sz w:val="20"/>
                <w:szCs w:val="20"/>
              </w:rPr>
            </w:pPr>
            <w:r w:rsidRPr="00A73797">
              <w:rPr>
                <w:rFonts w:ascii="Arial" w:hAnsi="Arial" w:cs="Arial"/>
                <w:spacing w:val="-2"/>
                <w:sz w:val="20"/>
                <w:szCs w:val="20"/>
              </w:rPr>
              <w:t>Denominación</w:t>
            </w:r>
            <w:r w:rsidRPr="00A73797">
              <w:rPr>
                <w:rFonts w:ascii="Arial" w:hAnsi="Arial" w:cs="Arial"/>
                <w:spacing w:val="5"/>
                <w:sz w:val="20"/>
                <w:szCs w:val="20"/>
              </w:rPr>
              <w:t xml:space="preserve"> </w:t>
            </w:r>
            <w:r w:rsidRPr="00A73797">
              <w:rPr>
                <w:rFonts w:ascii="Arial" w:hAnsi="Arial" w:cs="Arial"/>
                <w:spacing w:val="-2"/>
                <w:sz w:val="20"/>
                <w:szCs w:val="20"/>
              </w:rPr>
              <w:t>comercial</w:t>
            </w:r>
          </w:p>
        </w:tc>
        <w:tc>
          <w:tcPr>
            <w:tcW w:w="4697" w:type="dxa"/>
          </w:tcPr>
          <w:p w:rsidR="000348B2" w:rsidRPr="00A73797" w:rsidRDefault="000348B2" w:rsidP="0082145A">
            <w:pPr>
              <w:pStyle w:val="TableParagraph"/>
              <w:spacing w:before="138"/>
              <w:rPr>
                <w:rFonts w:ascii="Arial" w:hAnsi="Arial" w:cs="Arial"/>
                <w:sz w:val="20"/>
                <w:szCs w:val="20"/>
              </w:rPr>
            </w:pPr>
          </w:p>
        </w:tc>
      </w:tr>
      <w:tr w:rsidR="000348B2" w:rsidTr="0082145A">
        <w:trPr>
          <w:trHeight w:val="172"/>
        </w:trPr>
        <w:tc>
          <w:tcPr>
            <w:tcW w:w="4185" w:type="dxa"/>
          </w:tcPr>
          <w:p w:rsidR="000348B2" w:rsidRPr="00A73797" w:rsidRDefault="000348B2" w:rsidP="0082145A">
            <w:pPr>
              <w:pStyle w:val="TableParagraph"/>
              <w:spacing w:before="131"/>
              <w:ind w:left="0"/>
              <w:rPr>
                <w:rFonts w:ascii="Arial" w:hAnsi="Arial" w:cs="Arial"/>
                <w:sz w:val="20"/>
                <w:szCs w:val="20"/>
              </w:rPr>
            </w:pPr>
            <w:r w:rsidRPr="00A73797">
              <w:rPr>
                <w:rFonts w:ascii="Arial" w:hAnsi="Arial" w:cs="Arial"/>
                <w:sz w:val="20"/>
                <w:szCs w:val="20"/>
              </w:rPr>
              <w:t>Fórmula</w:t>
            </w:r>
            <w:r w:rsidRPr="00A73797">
              <w:rPr>
                <w:rFonts w:ascii="Arial" w:hAnsi="Arial" w:cs="Arial"/>
                <w:spacing w:val="-8"/>
                <w:sz w:val="20"/>
                <w:szCs w:val="20"/>
              </w:rPr>
              <w:t xml:space="preserve"> </w:t>
            </w:r>
            <w:r w:rsidRPr="00A73797">
              <w:rPr>
                <w:rFonts w:ascii="Arial" w:hAnsi="Arial" w:cs="Arial"/>
                <w:sz w:val="20"/>
                <w:szCs w:val="20"/>
              </w:rPr>
              <w:t>de</w:t>
            </w:r>
            <w:r w:rsidRPr="00A73797">
              <w:rPr>
                <w:rFonts w:ascii="Arial" w:hAnsi="Arial" w:cs="Arial"/>
                <w:spacing w:val="-7"/>
                <w:sz w:val="20"/>
                <w:szCs w:val="20"/>
              </w:rPr>
              <w:t xml:space="preserve"> </w:t>
            </w:r>
            <w:r w:rsidRPr="00A73797">
              <w:rPr>
                <w:rFonts w:ascii="Arial" w:hAnsi="Arial" w:cs="Arial"/>
                <w:spacing w:val="-2"/>
                <w:sz w:val="20"/>
                <w:szCs w:val="20"/>
              </w:rPr>
              <w:t>composición</w:t>
            </w:r>
          </w:p>
        </w:tc>
        <w:tc>
          <w:tcPr>
            <w:tcW w:w="4697" w:type="dxa"/>
          </w:tcPr>
          <w:p w:rsidR="000348B2" w:rsidRPr="00A73797" w:rsidRDefault="000348B2" w:rsidP="0082145A">
            <w:pPr>
              <w:pStyle w:val="TableParagraph"/>
              <w:spacing w:before="131"/>
              <w:rPr>
                <w:rFonts w:ascii="Arial" w:hAnsi="Arial" w:cs="Arial"/>
                <w:sz w:val="20"/>
                <w:szCs w:val="20"/>
              </w:rPr>
            </w:pPr>
          </w:p>
        </w:tc>
      </w:tr>
      <w:tr w:rsidR="000348B2" w:rsidTr="0082145A">
        <w:trPr>
          <w:trHeight w:val="250"/>
        </w:trPr>
        <w:tc>
          <w:tcPr>
            <w:tcW w:w="4185" w:type="dxa"/>
          </w:tcPr>
          <w:p w:rsidR="000348B2" w:rsidRPr="00A73797" w:rsidRDefault="000348B2" w:rsidP="0082145A">
            <w:pPr>
              <w:pStyle w:val="TableParagraph"/>
              <w:ind w:left="0"/>
              <w:rPr>
                <w:rFonts w:ascii="Arial" w:hAnsi="Arial" w:cs="Arial"/>
                <w:sz w:val="20"/>
                <w:szCs w:val="20"/>
              </w:rPr>
            </w:pPr>
            <w:r w:rsidRPr="00A73797">
              <w:rPr>
                <w:rFonts w:ascii="Arial" w:hAnsi="Arial" w:cs="Arial"/>
                <w:sz w:val="20"/>
                <w:szCs w:val="20"/>
              </w:rPr>
              <w:t>Forma</w:t>
            </w:r>
            <w:r w:rsidRPr="00A73797">
              <w:rPr>
                <w:rFonts w:ascii="Arial" w:hAnsi="Arial" w:cs="Arial"/>
                <w:spacing w:val="-8"/>
                <w:sz w:val="20"/>
                <w:szCs w:val="20"/>
              </w:rPr>
              <w:t xml:space="preserve"> </w:t>
            </w:r>
            <w:r w:rsidRPr="00A73797">
              <w:rPr>
                <w:rFonts w:ascii="Arial" w:hAnsi="Arial" w:cs="Arial"/>
                <w:sz w:val="20"/>
                <w:szCs w:val="20"/>
              </w:rPr>
              <w:t>de</w:t>
            </w:r>
            <w:r w:rsidRPr="00A73797">
              <w:rPr>
                <w:rFonts w:ascii="Arial" w:hAnsi="Arial" w:cs="Arial"/>
                <w:spacing w:val="-6"/>
                <w:sz w:val="20"/>
                <w:szCs w:val="20"/>
              </w:rPr>
              <w:t xml:space="preserve"> </w:t>
            </w:r>
            <w:r w:rsidRPr="00A73797">
              <w:rPr>
                <w:rFonts w:ascii="Arial" w:hAnsi="Arial" w:cs="Arial"/>
                <w:spacing w:val="-2"/>
                <w:sz w:val="20"/>
                <w:szCs w:val="20"/>
              </w:rPr>
              <w:t>dosificación</w:t>
            </w:r>
          </w:p>
        </w:tc>
        <w:tc>
          <w:tcPr>
            <w:tcW w:w="4697" w:type="dxa"/>
          </w:tcPr>
          <w:p w:rsidR="000348B2" w:rsidRPr="00A73797" w:rsidRDefault="000348B2" w:rsidP="0082145A">
            <w:pPr>
              <w:pStyle w:val="TableParagraph"/>
              <w:ind w:right="4"/>
              <w:rPr>
                <w:rFonts w:ascii="Arial" w:hAnsi="Arial" w:cs="Arial"/>
                <w:sz w:val="20"/>
                <w:szCs w:val="20"/>
              </w:rPr>
            </w:pPr>
          </w:p>
        </w:tc>
      </w:tr>
      <w:tr w:rsidR="000348B2" w:rsidTr="0082145A">
        <w:trPr>
          <w:trHeight w:val="389"/>
        </w:trPr>
        <w:tc>
          <w:tcPr>
            <w:tcW w:w="4185" w:type="dxa"/>
          </w:tcPr>
          <w:p w:rsidR="000348B2" w:rsidRPr="00A73797" w:rsidRDefault="000348B2" w:rsidP="0082145A">
            <w:pPr>
              <w:pStyle w:val="TableParagraph"/>
              <w:spacing w:before="134"/>
              <w:rPr>
                <w:rFonts w:ascii="Arial" w:hAnsi="Arial" w:cs="Arial"/>
                <w:sz w:val="20"/>
                <w:szCs w:val="20"/>
              </w:rPr>
            </w:pPr>
            <w:r w:rsidRPr="00A73797">
              <w:rPr>
                <w:rFonts w:ascii="Arial" w:hAnsi="Arial" w:cs="Arial"/>
                <w:spacing w:val="-2"/>
                <w:sz w:val="20"/>
                <w:szCs w:val="20"/>
              </w:rPr>
              <w:t>Presentación</w:t>
            </w:r>
          </w:p>
        </w:tc>
        <w:tc>
          <w:tcPr>
            <w:tcW w:w="4697" w:type="dxa"/>
          </w:tcPr>
          <w:p w:rsidR="000348B2" w:rsidRPr="00A73797" w:rsidRDefault="000348B2" w:rsidP="0082145A">
            <w:pPr>
              <w:pStyle w:val="TableParagraph"/>
              <w:spacing w:before="134"/>
              <w:rPr>
                <w:rFonts w:ascii="Arial" w:hAnsi="Arial" w:cs="Arial"/>
                <w:sz w:val="20"/>
                <w:szCs w:val="20"/>
              </w:rPr>
            </w:pPr>
          </w:p>
        </w:tc>
      </w:tr>
      <w:tr w:rsidR="000348B2" w:rsidTr="0082145A">
        <w:trPr>
          <w:trHeight w:val="297"/>
        </w:trPr>
        <w:tc>
          <w:tcPr>
            <w:tcW w:w="4185" w:type="dxa"/>
          </w:tcPr>
          <w:p w:rsidR="000348B2" w:rsidRPr="00A73797" w:rsidRDefault="000348B2" w:rsidP="0082145A">
            <w:pPr>
              <w:pStyle w:val="TableParagraph"/>
              <w:spacing w:before="134"/>
              <w:rPr>
                <w:rFonts w:ascii="Arial" w:hAnsi="Arial" w:cs="Arial"/>
                <w:sz w:val="20"/>
                <w:szCs w:val="20"/>
              </w:rPr>
            </w:pPr>
            <w:r w:rsidRPr="00A73797">
              <w:rPr>
                <w:rFonts w:ascii="Arial" w:hAnsi="Arial" w:cs="Arial"/>
                <w:sz w:val="20"/>
                <w:szCs w:val="20"/>
              </w:rPr>
              <w:t>Vida</w:t>
            </w:r>
            <w:r w:rsidRPr="00A73797">
              <w:rPr>
                <w:rFonts w:ascii="Arial" w:hAnsi="Arial" w:cs="Arial"/>
                <w:spacing w:val="-9"/>
                <w:sz w:val="20"/>
                <w:szCs w:val="20"/>
              </w:rPr>
              <w:t xml:space="preserve"> </w:t>
            </w:r>
            <w:r w:rsidRPr="00A73797">
              <w:rPr>
                <w:rFonts w:ascii="Arial" w:hAnsi="Arial" w:cs="Arial"/>
                <w:spacing w:val="-4"/>
                <w:sz w:val="20"/>
                <w:szCs w:val="20"/>
              </w:rPr>
              <w:t>Útil</w:t>
            </w:r>
          </w:p>
        </w:tc>
        <w:tc>
          <w:tcPr>
            <w:tcW w:w="4697" w:type="dxa"/>
          </w:tcPr>
          <w:p w:rsidR="000348B2" w:rsidRPr="00A73797" w:rsidRDefault="000348B2" w:rsidP="0082145A">
            <w:pPr>
              <w:pStyle w:val="TableParagraph"/>
              <w:spacing w:before="134"/>
              <w:rPr>
                <w:rFonts w:ascii="Arial" w:hAnsi="Arial" w:cs="Arial"/>
                <w:sz w:val="20"/>
                <w:szCs w:val="20"/>
              </w:rPr>
            </w:pPr>
          </w:p>
        </w:tc>
      </w:tr>
      <w:tr w:rsidR="000348B2" w:rsidTr="0082145A">
        <w:trPr>
          <w:trHeight w:val="508"/>
        </w:trPr>
        <w:tc>
          <w:tcPr>
            <w:tcW w:w="4185" w:type="dxa"/>
          </w:tcPr>
          <w:p w:rsidR="000348B2" w:rsidRPr="00A73797" w:rsidRDefault="000348B2" w:rsidP="0082145A">
            <w:pPr>
              <w:pStyle w:val="TableParagraph"/>
              <w:spacing w:before="138"/>
              <w:rPr>
                <w:rFonts w:ascii="Arial" w:hAnsi="Arial" w:cs="Arial"/>
                <w:sz w:val="20"/>
                <w:szCs w:val="20"/>
              </w:rPr>
            </w:pPr>
            <w:r w:rsidRPr="00A73797">
              <w:rPr>
                <w:rFonts w:ascii="Arial" w:hAnsi="Arial" w:cs="Arial"/>
                <w:sz w:val="20"/>
                <w:szCs w:val="20"/>
              </w:rPr>
              <w:t>Condiciones</w:t>
            </w:r>
            <w:r w:rsidRPr="00A73797">
              <w:rPr>
                <w:rFonts w:ascii="Arial" w:hAnsi="Arial" w:cs="Arial"/>
                <w:spacing w:val="-10"/>
                <w:sz w:val="20"/>
                <w:szCs w:val="20"/>
              </w:rPr>
              <w:t xml:space="preserve"> </w:t>
            </w:r>
            <w:r w:rsidRPr="00A73797">
              <w:rPr>
                <w:rFonts w:ascii="Arial" w:hAnsi="Arial" w:cs="Arial"/>
                <w:sz w:val="20"/>
                <w:szCs w:val="20"/>
              </w:rPr>
              <w:t>de</w:t>
            </w:r>
            <w:r w:rsidRPr="00A73797">
              <w:rPr>
                <w:rFonts w:ascii="Arial" w:hAnsi="Arial" w:cs="Arial"/>
                <w:spacing w:val="-10"/>
                <w:sz w:val="20"/>
                <w:szCs w:val="20"/>
              </w:rPr>
              <w:t xml:space="preserve"> </w:t>
            </w:r>
            <w:r w:rsidRPr="00A73797">
              <w:rPr>
                <w:rFonts w:ascii="Arial" w:hAnsi="Arial" w:cs="Arial"/>
                <w:spacing w:val="-2"/>
                <w:sz w:val="20"/>
                <w:szCs w:val="20"/>
              </w:rPr>
              <w:t>Almacenamiento</w:t>
            </w:r>
          </w:p>
        </w:tc>
        <w:tc>
          <w:tcPr>
            <w:tcW w:w="4697" w:type="dxa"/>
          </w:tcPr>
          <w:p w:rsidR="000348B2" w:rsidRPr="00A73797" w:rsidRDefault="000348B2" w:rsidP="0082145A">
            <w:pPr>
              <w:pStyle w:val="TableParagraph"/>
              <w:spacing w:before="24"/>
              <w:rPr>
                <w:rFonts w:ascii="Arial" w:hAnsi="Arial" w:cs="Arial"/>
                <w:sz w:val="20"/>
                <w:szCs w:val="20"/>
              </w:rPr>
            </w:pPr>
          </w:p>
        </w:tc>
      </w:tr>
      <w:tr w:rsidR="000348B2" w:rsidTr="0082145A">
        <w:trPr>
          <w:trHeight w:val="552"/>
        </w:trPr>
        <w:tc>
          <w:tcPr>
            <w:tcW w:w="4185" w:type="dxa"/>
          </w:tcPr>
          <w:p w:rsidR="000348B2" w:rsidRPr="00A73797" w:rsidRDefault="000348B2" w:rsidP="0082145A">
            <w:pPr>
              <w:pStyle w:val="TableParagraph"/>
              <w:spacing w:line="266" w:lineRule="auto"/>
              <w:ind w:left="0"/>
              <w:rPr>
                <w:rFonts w:ascii="Arial" w:hAnsi="Arial" w:cs="Arial"/>
                <w:sz w:val="20"/>
                <w:szCs w:val="20"/>
              </w:rPr>
            </w:pPr>
            <w:r w:rsidRPr="00A73797">
              <w:rPr>
                <w:rFonts w:ascii="Arial" w:hAnsi="Arial" w:cs="Arial"/>
                <w:sz w:val="20"/>
                <w:szCs w:val="20"/>
              </w:rPr>
              <w:t>Indicaciones de Uso (propiedades nutricionales</w:t>
            </w:r>
            <w:r w:rsidRPr="00A73797">
              <w:rPr>
                <w:rFonts w:ascii="Arial" w:hAnsi="Arial" w:cs="Arial"/>
                <w:spacing w:val="-11"/>
                <w:sz w:val="20"/>
                <w:szCs w:val="20"/>
              </w:rPr>
              <w:t xml:space="preserve"> </w:t>
            </w:r>
            <w:r w:rsidRPr="00A73797">
              <w:rPr>
                <w:rFonts w:ascii="Arial" w:hAnsi="Arial" w:cs="Arial"/>
                <w:sz w:val="20"/>
                <w:szCs w:val="20"/>
              </w:rPr>
              <w:t>y/o</w:t>
            </w:r>
            <w:r w:rsidRPr="00A73797">
              <w:rPr>
                <w:rFonts w:ascii="Arial" w:hAnsi="Arial" w:cs="Arial"/>
                <w:spacing w:val="-11"/>
                <w:sz w:val="20"/>
                <w:szCs w:val="20"/>
              </w:rPr>
              <w:t xml:space="preserve"> </w:t>
            </w:r>
            <w:r w:rsidRPr="00A73797">
              <w:rPr>
                <w:rFonts w:ascii="Arial" w:hAnsi="Arial" w:cs="Arial"/>
                <w:sz w:val="20"/>
                <w:szCs w:val="20"/>
              </w:rPr>
              <w:t>propiedades</w:t>
            </w:r>
            <w:r w:rsidRPr="00A73797">
              <w:rPr>
                <w:rFonts w:ascii="Arial" w:hAnsi="Arial" w:cs="Arial"/>
                <w:spacing w:val="-11"/>
                <w:sz w:val="20"/>
                <w:szCs w:val="20"/>
              </w:rPr>
              <w:t xml:space="preserve"> </w:t>
            </w:r>
            <w:r w:rsidRPr="00A73797">
              <w:rPr>
                <w:rFonts w:ascii="Arial" w:hAnsi="Arial" w:cs="Arial"/>
                <w:sz w:val="20"/>
                <w:szCs w:val="20"/>
              </w:rPr>
              <w:t>de</w:t>
            </w:r>
            <w:r w:rsidRPr="00A73797">
              <w:rPr>
                <w:rFonts w:ascii="Arial" w:hAnsi="Arial" w:cs="Arial"/>
                <w:spacing w:val="-13"/>
                <w:sz w:val="20"/>
                <w:szCs w:val="20"/>
              </w:rPr>
              <w:t xml:space="preserve"> </w:t>
            </w:r>
            <w:r w:rsidRPr="00A73797">
              <w:rPr>
                <w:rFonts w:ascii="Arial" w:hAnsi="Arial" w:cs="Arial"/>
                <w:sz w:val="20"/>
                <w:szCs w:val="20"/>
              </w:rPr>
              <w:t>salud)</w:t>
            </w:r>
          </w:p>
        </w:tc>
        <w:tc>
          <w:tcPr>
            <w:tcW w:w="4697" w:type="dxa"/>
          </w:tcPr>
          <w:p w:rsidR="000348B2" w:rsidRPr="00A73797" w:rsidRDefault="000348B2" w:rsidP="0082145A">
            <w:pPr>
              <w:pStyle w:val="TableParagraph"/>
              <w:spacing w:line="230" w:lineRule="exact"/>
              <w:ind w:right="6"/>
              <w:rPr>
                <w:rFonts w:ascii="Arial" w:hAnsi="Arial" w:cs="Arial"/>
                <w:sz w:val="20"/>
                <w:szCs w:val="20"/>
              </w:rPr>
            </w:pPr>
          </w:p>
        </w:tc>
      </w:tr>
      <w:tr w:rsidR="000348B2" w:rsidTr="0082145A">
        <w:trPr>
          <w:trHeight w:val="419"/>
        </w:trPr>
        <w:tc>
          <w:tcPr>
            <w:tcW w:w="4185" w:type="dxa"/>
          </w:tcPr>
          <w:p w:rsidR="000348B2" w:rsidRPr="00A73797" w:rsidRDefault="000348B2" w:rsidP="0082145A">
            <w:pPr>
              <w:pStyle w:val="TableParagraph"/>
              <w:spacing w:before="129"/>
              <w:rPr>
                <w:rFonts w:ascii="Arial" w:hAnsi="Arial" w:cs="Arial"/>
                <w:sz w:val="20"/>
                <w:szCs w:val="20"/>
              </w:rPr>
            </w:pPr>
            <w:r w:rsidRPr="00A73797">
              <w:rPr>
                <w:rFonts w:ascii="Arial" w:hAnsi="Arial" w:cs="Arial"/>
                <w:spacing w:val="-2"/>
                <w:sz w:val="20"/>
                <w:szCs w:val="20"/>
              </w:rPr>
              <w:t>Origen</w:t>
            </w:r>
          </w:p>
        </w:tc>
        <w:tc>
          <w:tcPr>
            <w:tcW w:w="4697" w:type="dxa"/>
          </w:tcPr>
          <w:p w:rsidR="000348B2" w:rsidRPr="00A73797" w:rsidRDefault="000348B2" w:rsidP="0082145A">
            <w:pPr>
              <w:pStyle w:val="TableParagraph"/>
              <w:spacing w:before="129"/>
              <w:rPr>
                <w:rFonts w:ascii="Arial" w:hAnsi="Arial" w:cs="Arial"/>
                <w:sz w:val="20"/>
                <w:szCs w:val="20"/>
              </w:rPr>
            </w:pPr>
            <w:r w:rsidRPr="00A73797">
              <w:rPr>
                <w:rFonts w:ascii="Arial" w:hAnsi="Arial" w:cs="Arial"/>
                <w:sz w:val="20"/>
                <w:szCs w:val="20"/>
                <w:lang w:val="es-MX"/>
              </w:rPr>
              <w:t>(Importado- Nacional)</w:t>
            </w:r>
          </w:p>
        </w:tc>
      </w:tr>
      <w:tr w:rsidR="000348B2" w:rsidTr="0082145A">
        <w:trPr>
          <w:trHeight w:val="513"/>
        </w:trPr>
        <w:tc>
          <w:tcPr>
            <w:tcW w:w="4185" w:type="dxa"/>
          </w:tcPr>
          <w:p w:rsidR="000348B2" w:rsidRPr="00A73797" w:rsidRDefault="000348B2" w:rsidP="0082145A">
            <w:pPr>
              <w:pStyle w:val="TableParagraph"/>
              <w:spacing w:before="141"/>
              <w:rPr>
                <w:rFonts w:ascii="Arial" w:hAnsi="Arial" w:cs="Arial"/>
                <w:sz w:val="20"/>
                <w:szCs w:val="20"/>
              </w:rPr>
            </w:pPr>
            <w:r w:rsidRPr="00A73797">
              <w:rPr>
                <w:rFonts w:ascii="Arial" w:hAnsi="Arial" w:cs="Arial"/>
                <w:sz w:val="20"/>
                <w:szCs w:val="20"/>
              </w:rPr>
              <w:t>N°</w:t>
            </w:r>
            <w:r w:rsidRPr="00A73797">
              <w:rPr>
                <w:rFonts w:ascii="Arial" w:hAnsi="Arial" w:cs="Arial"/>
                <w:spacing w:val="-7"/>
                <w:sz w:val="20"/>
                <w:szCs w:val="20"/>
              </w:rPr>
              <w:t xml:space="preserve"> </w:t>
            </w:r>
            <w:r w:rsidRPr="00A73797">
              <w:rPr>
                <w:rFonts w:ascii="Arial" w:hAnsi="Arial" w:cs="Arial"/>
                <w:sz w:val="20"/>
                <w:szCs w:val="20"/>
              </w:rPr>
              <w:t>de</w:t>
            </w:r>
            <w:r w:rsidRPr="00A73797">
              <w:rPr>
                <w:rFonts w:ascii="Arial" w:hAnsi="Arial" w:cs="Arial"/>
                <w:spacing w:val="-5"/>
                <w:sz w:val="20"/>
                <w:szCs w:val="20"/>
              </w:rPr>
              <w:t xml:space="preserve"> </w:t>
            </w:r>
            <w:r w:rsidRPr="00A73797">
              <w:rPr>
                <w:rFonts w:ascii="Arial" w:hAnsi="Arial" w:cs="Arial"/>
                <w:sz w:val="20"/>
                <w:szCs w:val="20"/>
              </w:rPr>
              <w:t>Inscripción</w:t>
            </w:r>
            <w:r w:rsidRPr="00A73797">
              <w:rPr>
                <w:rFonts w:ascii="Arial" w:hAnsi="Arial" w:cs="Arial"/>
                <w:spacing w:val="-6"/>
                <w:sz w:val="20"/>
                <w:szCs w:val="20"/>
              </w:rPr>
              <w:t xml:space="preserve"> </w:t>
            </w:r>
            <w:r w:rsidRPr="00A73797">
              <w:rPr>
                <w:rFonts w:ascii="Arial" w:hAnsi="Arial" w:cs="Arial"/>
                <w:spacing w:val="-2"/>
                <w:sz w:val="20"/>
                <w:szCs w:val="20"/>
              </w:rPr>
              <w:t>Sanitaria</w:t>
            </w:r>
          </w:p>
        </w:tc>
        <w:tc>
          <w:tcPr>
            <w:tcW w:w="4697" w:type="dxa"/>
          </w:tcPr>
          <w:p w:rsidR="000348B2" w:rsidRPr="00A73797" w:rsidRDefault="000348B2" w:rsidP="0082145A">
            <w:pPr>
              <w:pStyle w:val="TableParagraph"/>
              <w:spacing w:before="141"/>
              <w:rPr>
                <w:rFonts w:ascii="Arial" w:hAnsi="Arial" w:cs="Arial"/>
                <w:sz w:val="20"/>
                <w:szCs w:val="20"/>
              </w:rPr>
            </w:pPr>
          </w:p>
        </w:tc>
      </w:tr>
    </w:tbl>
    <w:p w:rsidR="000348B2" w:rsidRDefault="000348B2" w:rsidP="000348B2">
      <w:pPr>
        <w:pStyle w:val="Textoindependiente"/>
        <w:spacing w:before="118"/>
      </w:pPr>
    </w:p>
    <w:p w:rsidR="000348B2" w:rsidRDefault="000348B2" w:rsidP="000348B2">
      <w:pPr>
        <w:pStyle w:val="Textoindependiente"/>
        <w:spacing w:before="1"/>
        <w:ind w:left="387"/>
      </w:pPr>
      <w:r>
        <w:t>Por</w:t>
      </w:r>
      <w:r>
        <w:rPr>
          <w:spacing w:val="-7"/>
        </w:rPr>
        <w:t xml:space="preserve"> </w:t>
      </w:r>
      <w:r>
        <w:t>el</w:t>
      </w:r>
      <w:r>
        <w:rPr>
          <w:spacing w:val="-8"/>
        </w:rPr>
        <w:t xml:space="preserve"> </w:t>
      </w:r>
      <w:r>
        <w:t>presente</w:t>
      </w:r>
      <w:r>
        <w:rPr>
          <w:spacing w:val="-3"/>
        </w:rPr>
        <w:t xml:space="preserve"> </w:t>
      </w:r>
      <w:r>
        <w:t>documento,</w:t>
      </w:r>
      <w:r>
        <w:rPr>
          <w:spacing w:val="-7"/>
        </w:rPr>
        <w:t xml:space="preserve"> </w:t>
      </w:r>
      <w:r>
        <w:t>declaramos</w:t>
      </w:r>
      <w:r>
        <w:rPr>
          <w:spacing w:val="-4"/>
        </w:rPr>
        <w:t xml:space="preserve"> </w:t>
      </w:r>
      <w:r>
        <w:t>bajo</w:t>
      </w:r>
      <w:r>
        <w:rPr>
          <w:spacing w:val="-7"/>
        </w:rPr>
        <w:t xml:space="preserve"> </w:t>
      </w:r>
      <w:r>
        <w:t>fe</w:t>
      </w:r>
      <w:r>
        <w:rPr>
          <w:spacing w:val="-4"/>
        </w:rPr>
        <w:t xml:space="preserve"> </w:t>
      </w:r>
      <w:r>
        <w:t>de</w:t>
      </w:r>
      <w:r>
        <w:rPr>
          <w:spacing w:val="-8"/>
        </w:rPr>
        <w:t xml:space="preserve"> </w:t>
      </w:r>
      <w:r>
        <w:t>juramento</w:t>
      </w:r>
      <w:r>
        <w:rPr>
          <w:spacing w:val="-7"/>
        </w:rPr>
        <w:t xml:space="preserve"> </w:t>
      </w:r>
      <w:r>
        <w:rPr>
          <w:spacing w:val="-4"/>
        </w:rPr>
        <w:t>que:</w:t>
      </w:r>
    </w:p>
    <w:p w:rsidR="000348B2" w:rsidRDefault="000348B2" w:rsidP="000348B2">
      <w:pPr>
        <w:pStyle w:val="Textoindependiente"/>
        <w:spacing w:before="36"/>
      </w:pPr>
    </w:p>
    <w:p w:rsidR="000348B2" w:rsidRDefault="000348B2" w:rsidP="000348B2">
      <w:pPr>
        <w:pStyle w:val="Prrafodelista"/>
        <w:numPr>
          <w:ilvl w:val="0"/>
          <w:numId w:val="1"/>
        </w:numPr>
        <w:tabs>
          <w:tab w:val="left" w:pos="740"/>
        </w:tabs>
        <w:ind w:left="740" w:hanging="353"/>
        <w:jc w:val="both"/>
        <w:rPr>
          <w:sz w:val="20"/>
        </w:rPr>
      </w:pPr>
      <w:r>
        <w:rPr>
          <w:sz w:val="20"/>
        </w:rPr>
        <w:t>El</w:t>
      </w:r>
      <w:r>
        <w:rPr>
          <w:spacing w:val="-9"/>
          <w:sz w:val="20"/>
        </w:rPr>
        <w:t xml:space="preserve"> </w:t>
      </w:r>
      <w:r>
        <w:rPr>
          <w:sz w:val="20"/>
        </w:rPr>
        <w:t>contenido</w:t>
      </w:r>
      <w:r>
        <w:rPr>
          <w:spacing w:val="-8"/>
          <w:sz w:val="20"/>
        </w:rPr>
        <w:t xml:space="preserve"> </w:t>
      </w:r>
      <w:r>
        <w:rPr>
          <w:sz w:val="20"/>
        </w:rPr>
        <w:t>de</w:t>
      </w:r>
      <w:r>
        <w:rPr>
          <w:spacing w:val="-8"/>
          <w:sz w:val="20"/>
        </w:rPr>
        <w:t xml:space="preserve"> </w:t>
      </w:r>
      <w:r>
        <w:rPr>
          <w:sz w:val="20"/>
        </w:rPr>
        <w:t>la</w:t>
      </w:r>
      <w:r>
        <w:rPr>
          <w:spacing w:val="-8"/>
          <w:sz w:val="20"/>
        </w:rPr>
        <w:t xml:space="preserve"> </w:t>
      </w:r>
      <w:r>
        <w:rPr>
          <w:sz w:val="20"/>
        </w:rPr>
        <w:t>información</w:t>
      </w:r>
      <w:r>
        <w:rPr>
          <w:spacing w:val="-8"/>
          <w:sz w:val="20"/>
        </w:rPr>
        <w:t xml:space="preserve"> </w:t>
      </w:r>
      <w:r>
        <w:rPr>
          <w:sz w:val="20"/>
        </w:rPr>
        <w:t>declarada</w:t>
      </w:r>
      <w:r>
        <w:rPr>
          <w:spacing w:val="-6"/>
          <w:sz w:val="20"/>
        </w:rPr>
        <w:t xml:space="preserve"> </w:t>
      </w:r>
      <w:r>
        <w:rPr>
          <w:sz w:val="20"/>
        </w:rPr>
        <w:t>es</w:t>
      </w:r>
      <w:r>
        <w:rPr>
          <w:spacing w:val="-7"/>
          <w:sz w:val="20"/>
        </w:rPr>
        <w:t xml:space="preserve"> </w:t>
      </w:r>
      <w:r>
        <w:rPr>
          <w:sz w:val="20"/>
        </w:rPr>
        <w:t>absolutamente</w:t>
      </w:r>
      <w:r>
        <w:rPr>
          <w:spacing w:val="-9"/>
          <w:sz w:val="20"/>
        </w:rPr>
        <w:t xml:space="preserve"> </w:t>
      </w:r>
      <w:r>
        <w:rPr>
          <w:sz w:val="20"/>
        </w:rPr>
        <w:t>cierta</w:t>
      </w:r>
      <w:r>
        <w:rPr>
          <w:spacing w:val="-8"/>
          <w:sz w:val="20"/>
        </w:rPr>
        <w:t xml:space="preserve"> </w:t>
      </w:r>
      <w:r>
        <w:rPr>
          <w:sz w:val="20"/>
        </w:rPr>
        <w:t>y</w:t>
      </w:r>
      <w:r>
        <w:rPr>
          <w:spacing w:val="-7"/>
          <w:sz w:val="20"/>
        </w:rPr>
        <w:t xml:space="preserve"> </w:t>
      </w:r>
      <w:r>
        <w:rPr>
          <w:spacing w:val="-2"/>
          <w:sz w:val="20"/>
        </w:rPr>
        <w:t>veraz.</w:t>
      </w:r>
    </w:p>
    <w:p w:rsidR="000348B2" w:rsidRDefault="000348B2" w:rsidP="000348B2">
      <w:pPr>
        <w:pStyle w:val="Prrafodelista"/>
        <w:numPr>
          <w:ilvl w:val="0"/>
          <w:numId w:val="1"/>
        </w:numPr>
        <w:tabs>
          <w:tab w:val="left" w:pos="793"/>
        </w:tabs>
        <w:spacing w:before="27"/>
        <w:ind w:left="793" w:hanging="406"/>
        <w:jc w:val="both"/>
        <w:rPr>
          <w:sz w:val="20"/>
        </w:rPr>
      </w:pPr>
      <w:r>
        <w:rPr>
          <w:sz w:val="20"/>
        </w:rPr>
        <w:t>Los</w:t>
      </w:r>
      <w:r>
        <w:rPr>
          <w:spacing w:val="-7"/>
          <w:sz w:val="20"/>
        </w:rPr>
        <w:t xml:space="preserve"> </w:t>
      </w:r>
      <w:r>
        <w:rPr>
          <w:sz w:val="20"/>
        </w:rPr>
        <w:t>documentos</w:t>
      </w:r>
      <w:r>
        <w:rPr>
          <w:spacing w:val="-7"/>
          <w:sz w:val="20"/>
        </w:rPr>
        <w:t xml:space="preserve"> </w:t>
      </w:r>
      <w:r>
        <w:rPr>
          <w:sz w:val="20"/>
        </w:rPr>
        <w:t>de</w:t>
      </w:r>
      <w:r>
        <w:rPr>
          <w:spacing w:val="-6"/>
          <w:sz w:val="20"/>
        </w:rPr>
        <w:t xml:space="preserve"> </w:t>
      </w:r>
      <w:r>
        <w:rPr>
          <w:sz w:val="20"/>
        </w:rPr>
        <w:t>soporte</w:t>
      </w:r>
      <w:r>
        <w:rPr>
          <w:spacing w:val="-8"/>
          <w:sz w:val="20"/>
        </w:rPr>
        <w:t xml:space="preserve"> </w:t>
      </w:r>
      <w:r>
        <w:rPr>
          <w:sz w:val="20"/>
        </w:rPr>
        <w:t>presentados</w:t>
      </w:r>
      <w:r>
        <w:rPr>
          <w:spacing w:val="-6"/>
          <w:sz w:val="20"/>
        </w:rPr>
        <w:t xml:space="preserve"> </w:t>
      </w:r>
      <w:r>
        <w:rPr>
          <w:sz w:val="20"/>
        </w:rPr>
        <w:t>son</w:t>
      </w:r>
      <w:r>
        <w:rPr>
          <w:spacing w:val="-9"/>
          <w:sz w:val="20"/>
        </w:rPr>
        <w:t xml:space="preserve"> </w:t>
      </w:r>
      <w:r>
        <w:rPr>
          <w:sz w:val="20"/>
        </w:rPr>
        <w:t>originales</w:t>
      </w:r>
      <w:r>
        <w:rPr>
          <w:spacing w:val="-7"/>
          <w:sz w:val="20"/>
        </w:rPr>
        <w:t xml:space="preserve"> </w:t>
      </w:r>
      <w:r>
        <w:rPr>
          <w:sz w:val="20"/>
        </w:rPr>
        <w:t>y</w:t>
      </w:r>
      <w:r>
        <w:rPr>
          <w:spacing w:val="-6"/>
          <w:sz w:val="20"/>
        </w:rPr>
        <w:t xml:space="preserve"> </w:t>
      </w:r>
      <w:r>
        <w:rPr>
          <w:spacing w:val="-2"/>
          <w:sz w:val="20"/>
        </w:rPr>
        <w:t>vigentes.</w:t>
      </w:r>
    </w:p>
    <w:p w:rsidR="000348B2" w:rsidRDefault="000348B2" w:rsidP="000348B2">
      <w:pPr>
        <w:pStyle w:val="Prrafodelista"/>
        <w:numPr>
          <w:ilvl w:val="0"/>
          <w:numId w:val="1"/>
        </w:numPr>
        <w:tabs>
          <w:tab w:val="left" w:pos="749"/>
          <w:tab w:val="left" w:pos="766"/>
        </w:tabs>
        <w:spacing w:before="25" w:line="266" w:lineRule="auto"/>
        <w:ind w:left="766" w:right="379" w:hanging="380"/>
        <w:jc w:val="both"/>
        <w:rPr>
          <w:sz w:val="20"/>
        </w:rPr>
      </w:pPr>
      <w:r>
        <w:rPr>
          <w:sz w:val="20"/>
        </w:rPr>
        <w:t>Declaro</w:t>
      </w:r>
      <w:r>
        <w:rPr>
          <w:spacing w:val="-10"/>
          <w:sz w:val="20"/>
        </w:rPr>
        <w:t xml:space="preserve"> </w:t>
      </w:r>
      <w:r>
        <w:rPr>
          <w:sz w:val="20"/>
        </w:rPr>
        <w:t>que</w:t>
      </w:r>
      <w:r>
        <w:rPr>
          <w:spacing w:val="-13"/>
          <w:sz w:val="20"/>
        </w:rPr>
        <w:t xml:space="preserve"> </w:t>
      </w:r>
      <w:r>
        <w:rPr>
          <w:sz w:val="20"/>
        </w:rPr>
        <w:t>el</w:t>
      </w:r>
      <w:r>
        <w:rPr>
          <w:spacing w:val="-11"/>
          <w:sz w:val="20"/>
        </w:rPr>
        <w:t xml:space="preserve"> </w:t>
      </w:r>
      <w:r>
        <w:rPr>
          <w:sz w:val="20"/>
        </w:rPr>
        <w:t>producto</w:t>
      </w:r>
      <w:r>
        <w:rPr>
          <w:spacing w:val="-13"/>
          <w:sz w:val="20"/>
        </w:rPr>
        <w:t xml:space="preserve"> </w:t>
      </w:r>
      <w:r>
        <w:rPr>
          <w:sz w:val="20"/>
        </w:rPr>
        <w:t>se</w:t>
      </w:r>
      <w:r>
        <w:rPr>
          <w:spacing w:val="-8"/>
          <w:sz w:val="20"/>
        </w:rPr>
        <w:t xml:space="preserve"> </w:t>
      </w:r>
      <w:r>
        <w:rPr>
          <w:sz w:val="20"/>
        </w:rPr>
        <w:t>ajusta</w:t>
      </w:r>
      <w:r>
        <w:rPr>
          <w:spacing w:val="-13"/>
          <w:sz w:val="20"/>
        </w:rPr>
        <w:t xml:space="preserve"> </w:t>
      </w:r>
      <w:r>
        <w:rPr>
          <w:sz w:val="20"/>
        </w:rPr>
        <w:t>a</w:t>
      </w:r>
      <w:r>
        <w:rPr>
          <w:spacing w:val="-11"/>
          <w:sz w:val="20"/>
        </w:rPr>
        <w:t xml:space="preserve"> </w:t>
      </w:r>
      <w:r>
        <w:rPr>
          <w:sz w:val="20"/>
        </w:rPr>
        <w:t>la</w:t>
      </w:r>
      <w:r>
        <w:rPr>
          <w:spacing w:val="-11"/>
          <w:sz w:val="20"/>
        </w:rPr>
        <w:t xml:space="preserve"> </w:t>
      </w:r>
      <w:r>
        <w:rPr>
          <w:sz w:val="20"/>
        </w:rPr>
        <w:t>definición</w:t>
      </w:r>
      <w:r>
        <w:rPr>
          <w:spacing w:val="-11"/>
          <w:sz w:val="20"/>
        </w:rPr>
        <w:t xml:space="preserve"> </w:t>
      </w:r>
      <w:r>
        <w:rPr>
          <w:sz w:val="20"/>
        </w:rPr>
        <w:t>de</w:t>
      </w:r>
      <w:r>
        <w:rPr>
          <w:spacing w:val="-11"/>
          <w:sz w:val="20"/>
        </w:rPr>
        <w:t xml:space="preserve"> </w:t>
      </w:r>
      <w:r>
        <w:rPr>
          <w:sz w:val="20"/>
        </w:rPr>
        <w:t>suplemento</w:t>
      </w:r>
      <w:r>
        <w:rPr>
          <w:spacing w:val="-11"/>
          <w:sz w:val="20"/>
        </w:rPr>
        <w:t xml:space="preserve"> </w:t>
      </w:r>
      <w:r>
        <w:rPr>
          <w:sz w:val="20"/>
        </w:rPr>
        <w:t>dietario</w:t>
      </w:r>
      <w:r>
        <w:rPr>
          <w:spacing w:val="-11"/>
          <w:sz w:val="20"/>
        </w:rPr>
        <w:t xml:space="preserve"> </w:t>
      </w:r>
      <w:r>
        <w:rPr>
          <w:sz w:val="20"/>
        </w:rPr>
        <w:t>establecida</w:t>
      </w:r>
      <w:r>
        <w:rPr>
          <w:spacing w:val="-13"/>
          <w:sz w:val="20"/>
        </w:rPr>
        <w:t xml:space="preserve"> </w:t>
      </w:r>
      <w:r>
        <w:rPr>
          <w:sz w:val="20"/>
        </w:rPr>
        <w:t>en</w:t>
      </w:r>
      <w:r>
        <w:rPr>
          <w:spacing w:val="-11"/>
          <w:sz w:val="20"/>
        </w:rPr>
        <w:t xml:space="preserve"> </w:t>
      </w:r>
      <w:r>
        <w:rPr>
          <w:sz w:val="20"/>
        </w:rPr>
        <w:t>la</w:t>
      </w:r>
      <w:r>
        <w:rPr>
          <w:spacing w:val="-13"/>
          <w:sz w:val="20"/>
        </w:rPr>
        <w:t xml:space="preserve"> </w:t>
      </w:r>
      <w:r>
        <w:rPr>
          <w:sz w:val="20"/>
        </w:rPr>
        <w:t>Normativa vigente</w:t>
      </w:r>
      <w:r>
        <w:rPr>
          <w:spacing w:val="-14"/>
          <w:sz w:val="20"/>
        </w:rPr>
        <w:t xml:space="preserve"> </w:t>
      </w:r>
      <w:r>
        <w:rPr>
          <w:sz w:val="20"/>
        </w:rPr>
        <w:t>emitida</w:t>
      </w:r>
      <w:r>
        <w:rPr>
          <w:spacing w:val="-14"/>
          <w:sz w:val="20"/>
        </w:rPr>
        <w:t xml:space="preserve"> </w:t>
      </w:r>
      <w:r>
        <w:rPr>
          <w:sz w:val="20"/>
        </w:rPr>
        <w:t>por</w:t>
      </w:r>
      <w:r>
        <w:rPr>
          <w:spacing w:val="-14"/>
          <w:sz w:val="20"/>
        </w:rPr>
        <w:t xml:space="preserve"> </w:t>
      </w:r>
      <w:r>
        <w:rPr>
          <w:sz w:val="20"/>
        </w:rPr>
        <w:t>la</w:t>
      </w:r>
      <w:r>
        <w:rPr>
          <w:spacing w:val="-14"/>
          <w:sz w:val="20"/>
        </w:rPr>
        <w:t xml:space="preserve"> </w:t>
      </w:r>
      <w:r>
        <w:rPr>
          <w:sz w:val="20"/>
        </w:rPr>
        <w:t>DINAVISA.</w:t>
      </w:r>
      <w:r>
        <w:rPr>
          <w:spacing w:val="-14"/>
          <w:sz w:val="20"/>
        </w:rPr>
        <w:t xml:space="preserve"> </w:t>
      </w:r>
      <w:r>
        <w:rPr>
          <w:sz w:val="20"/>
        </w:rPr>
        <w:t>Están</w:t>
      </w:r>
      <w:r>
        <w:rPr>
          <w:spacing w:val="-14"/>
          <w:sz w:val="20"/>
        </w:rPr>
        <w:t xml:space="preserve"> </w:t>
      </w:r>
      <w:r>
        <w:rPr>
          <w:sz w:val="20"/>
        </w:rPr>
        <w:t>fabricados</w:t>
      </w:r>
      <w:r>
        <w:rPr>
          <w:spacing w:val="-14"/>
          <w:sz w:val="20"/>
        </w:rPr>
        <w:t xml:space="preserve"> </w:t>
      </w:r>
      <w:r>
        <w:rPr>
          <w:sz w:val="20"/>
        </w:rPr>
        <w:t>de</w:t>
      </w:r>
      <w:r>
        <w:rPr>
          <w:spacing w:val="-14"/>
          <w:sz w:val="20"/>
        </w:rPr>
        <w:t xml:space="preserve"> </w:t>
      </w:r>
      <w:r>
        <w:rPr>
          <w:sz w:val="20"/>
        </w:rPr>
        <w:t>acuerdo</w:t>
      </w:r>
      <w:r>
        <w:rPr>
          <w:spacing w:val="-14"/>
          <w:sz w:val="20"/>
        </w:rPr>
        <w:t xml:space="preserve"> </w:t>
      </w:r>
      <w:r>
        <w:rPr>
          <w:sz w:val="20"/>
        </w:rPr>
        <w:t>a</w:t>
      </w:r>
      <w:r>
        <w:rPr>
          <w:spacing w:val="-13"/>
          <w:sz w:val="20"/>
        </w:rPr>
        <w:t xml:space="preserve"> </w:t>
      </w:r>
      <w:r>
        <w:rPr>
          <w:sz w:val="20"/>
        </w:rPr>
        <w:t>las</w:t>
      </w:r>
      <w:r>
        <w:rPr>
          <w:spacing w:val="-14"/>
          <w:sz w:val="20"/>
        </w:rPr>
        <w:t xml:space="preserve"> </w:t>
      </w:r>
      <w:r>
        <w:rPr>
          <w:sz w:val="20"/>
        </w:rPr>
        <w:t>buenas</w:t>
      </w:r>
      <w:r>
        <w:rPr>
          <w:spacing w:val="-14"/>
          <w:sz w:val="20"/>
        </w:rPr>
        <w:t xml:space="preserve"> </w:t>
      </w:r>
      <w:r>
        <w:rPr>
          <w:sz w:val="20"/>
        </w:rPr>
        <w:t>prácticas</w:t>
      </w:r>
      <w:r>
        <w:rPr>
          <w:spacing w:val="-14"/>
          <w:sz w:val="20"/>
        </w:rPr>
        <w:t xml:space="preserve"> </w:t>
      </w:r>
      <w:r>
        <w:rPr>
          <w:sz w:val="20"/>
        </w:rPr>
        <w:t>de</w:t>
      </w:r>
      <w:r>
        <w:rPr>
          <w:spacing w:val="-14"/>
          <w:sz w:val="20"/>
        </w:rPr>
        <w:t xml:space="preserve"> </w:t>
      </w:r>
      <w:r>
        <w:rPr>
          <w:sz w:val="20"/>
        </w:rPr>
        <w:t>fabricación y control, están contenidos en envases que garantizan la calidad y estabilidad de los productos. Los ingredientes activos propuestos para suplementar la dieta cubren no menos del 100% de la IDR de acuerdo con los valores determinados en el NIVEL MÍNIMO (VALORES DE INGESTA RECOMENDADA) DE VITAMINAS, MINERALES Y OLIGOELEMENTOS PARA SUPLEMENTOS</w:t>
      </w:r>
    </w:p>
    <w:p w:rsidR="000348B2" w:rsidRDefault="000348B2" w:rsidP="000348B2">
      <w:pPr>
        <w:pStyle w:val="Textoindependiente"/>
        <w:spacing w:line="266" w:lineRule="auto"/>
        <w:ind w:left="766" w:right="379"/>
        <w:jc w:val="both"/>
      </w:pPr>
      <w:r>
        <w:t>DIETARIOS</w:t>
      </w:r>
      <w:r>
        <w:rPr>
          <w:spacing w:val="-4"/>
        </w:rPr>
        <w:t xml:space="preserve"> </w:t>
      </w:r>
      <w:r>
        <w:t>aprobados</w:t>
      </w:r>
      <w:r>
        <w:rPr>
          <w:spacing w:val="-6"/>
        </w:rPr>
        <w:t xml:space="preserve"> </w:t>
      </w:r>
      <w:r>
        <w:t>por</w:t>
      </w:r>
      <w:r>
        <w:rPr>
          <w:spacing w:val="-5"/>
        </w:rPr>
        <w:t xml:space="preserve"> </w:t>
      </w:r>
      <w:r>
        <w:t>las</w:t>
      </w:r>
      <w:r>
        <w:rPr>
          <w:spacing w:val="-5"/>
        </w:rPr>
        <w:t xml:space="preserve"> </w:t>
      </w:r>
      <w:r>
        <w:t>normas</w:t>
      </w:r>
      <w:r>
        <w:rPr>
          <w:spacing w:val="-5"/>
        </w:rPr>
        <w:t xml:space="preserve"> </w:t>
      </w:r>
      <w:r>
        <w:t>de</w:t>
      </w:r>
      <w:r>
        <w:rPr>
          <w:spacing w:val="-4"/>
        </w:rPr>
        <w:t xml:space="preserve"> </w:t>
      </w:r>
      <w:r>
        <w:t>la</w:t>
      </w:r>
      <w:r>
        <w:rPr>
          <w:spacing w:val="-6"/>
        </w:rPr>
        <w:t xml:space="preserve"> </w:t>
      </w:r>
      <w:r>
        <w:t>DINAVISA.</w:t>
      </w:r>
      <w:r>
        <w:rPr>
          <w:spacing w:val="-5"/>
        </w:rPr>
        <w:t xml:space="preserve"> </w:t>
      </w:r>
      <w:r>
        <w:t>El</w:t>
      </w:r>
      <w:r>
        <w:rPr>
          <w:spacing w:val="-6"/>
        </w:rPr>
        <w:t xml:space="preserve"> </w:t>
      </w:r>
      <w:r>
        <w:t>contenido</w:t>
      </w:r>
      <w:r>
        <w:rPr>
          <w:spacing w:val="-4"/>
        </w:rPr>
        <w:t xml:space="preserve"> </w:t>
      </w:r>
      <w:r>
        <w:t>de</w:t>
      </w:r>
      <w:r>
        <w:rPr>
          <w:spacing w:val="-6"/>
        </w:rPr>
        <w:t xml:space="preserve"> </w:t>
      </w:r>
      <w:r>
        <w:t>ingredientes</w:t>
      </w:r>
      <w:r>
        <w:rPr>
          <w:spacing w:val="-5"/>
        </w:rPr>
        <w:t xml:space="preserve"> </w:t>
      </w:r>
      <w:r>
        <w:t>activos</w:t>
      </w:r>
      <w:r>
        <w:rPr>
          <w:spacing w:val="-2"/>
        </w:rPr>
        <w:t xml:space="preserve"> </w:t>
      </w:r>
      <w:r>
        <w:t>en</w:t>
      </w:r>
      <w:r>
        <w:rPr>
          <w:spacing w:val="-4"/>
        </w:rPr>
        <w:t xml:space="preserve"> </w:t>
      </w:r>
      <w:r>
        <w:t xml:space="preserve">los suplementos dietarios no superan por dosis diaria la concentración establecida en el NIVEL DE </w:t>
      </w:r>
      <w:r>
        <w:lastRenderedPageBreak/>
        <w:t>INGESTA</w:t>
      </w:r>
      <w:r>
        <w:rPr>
          <w:spacing w:val="-11"/>
        </w:rPr>
        <w:t xml:space="preserve"> </w:t>
      </w:r>
      <w:r>
        <w:t>MAXIMA</w:t>
      </w:r>
      <w:r>
        <w:rPr>
          <w:spacing w:val="-11"/>
        </w:rPr>
        <w:t xml:space="preserve"> </w:t>
      </w:r>
      <w:r>
        <w:t>DE</w:t>
      </w:r>
      <w:r>
        <w:rPr>
          <w:spacing w:val="-9"/>
        </w:rPr>
        <w:t xml:space="preserve"> </w:t>
      </w:r>
      <w:r>
        <w:t>VITAMINAS,</w:t>
      </w:r>
      <w:r>
        <w:rPr>
          <w:spacing w:val="-10"/>
        </w:rPr>
        <w:t xml:space="preserve"> </w:t>
      </w:r>
      <w:r>
        <w:t>MINERALES</w:t>
      </w:r>
      <w:r>
        <w:rPr>
          <w:spacing w:val="-8"/>
        </w:rPr>
        <w:t xml:space="preserve"> </w:t>
      </w:r>
      <w:r>
        <w:t>Y</w:t>
      </w:r>
      <w:r>
        <w:rPr>
          <w:spacing w:val="-11"/>
        </w:rPr>
        <w:t xml:space="preserve"> </w:t>
      </w:r>
      <w:r>
        <w:t>OLIGOELEMENTOS</w:t>
      </w:r>
      <w:r>
        <w:rPr>
          <w:spacing w:val="-9"/>
        </w:rPr>
        <w:t xml:space="preserve"> </w:t>
      </w:r>
      <w:r>
        <w:t>PARA</w:t>
      </w:r>
      <w:r>
        <w:rPr>
          <w:spacing w:val="-8"/>
        </w:rPr>
        <w:t xml:space="preserve"> </w:t>
      </w:r>
      <w:r>
        <w:rPr>
          <w:spacing w:val="-2"/>
        </w:rPr>
        <w:t>SUPLEMENTOS</w:t>
      </w:r>
    </w:p>
    <w:p w:rsidR="000348B2" w:rsidRDefault="000348B2" w:rsidP="000348B2">
      <w:pPr>
        <w:pStyle w:val="Textoindependiente"/>
        <w:spacing w:line="266" w:lineRule="auto"/>
        <w:ind w:left="766" w:right="377"/>
        <w:jc w:val="both"/>
      </w:pPr>
      <w:r>
        <w:t>DIETARIOS, aprobados según la norma emitida por la DINAVISA. De superar la concentración establecida declaró que las mismas han sido validadas a través de la presentación de evidencias científicas emitidas por autoridades sanitarias de referencia u organismos internacionales de reconocida solvencia científica. El producto no contiene sustancias que representan riesgos para la</w:t>
      </w:r>
      <w:r>
        <w:rPr>
          <w:spacing w:val="-10"/>
        </w:rPr>
        <w:t xml:space="preserve"> </w:t>
      </w:r>
      <w:r>
        <w:t>salud,</w:t>
      </w:r>
      <w:r>
        <w:rPr>
          <w:spacing w:val="-10"/>
        </w:rPr>
        <w:t xml:space="preserve"> </w:t>
      </w:r>
      <w:r>
        <w:t>como</w:t>
      </w:r>
      <w:r>
        <w:rPr>
          <w:spacing w:val="-10"/>
        </w:rPr>
        <w:t xml:space="preserve"> </w:t>
      </w:r>
      <w:r>
        <w:t>hormonas</w:t>
      </w:r>
      <w:r>
        <w:rPr>
          <w:spacing w:val="-7"/>
        </w:rPr>
        <w:t xml:space="preserve"> </w:t>
      </w:r>
      <w:r>
        <w:t>humanas</w:t>
      </w:r>
      <w:r>
        <w:rPr>
          <w:spacing w:val="-9"/>
        </w:rPr>
        <w:t xml:space="preserve"> </w:t>
      </w:r>
      <w:r>
        <w:t>o</w:t>
      </w:r>
      <w:r>
        <w:rPr>
          <w:spacing w:val="-10"/>
        </w:rPr>
        <w:t xml:space="preserve"> </w:t>
      </w:r>
      <w:r>
        <w:t>animales,</w:t>
      </w:r>
      <w:r>
        <w:rPr>
          <w:spacing w:val="-10"/>
        </w:rPr>
        <w:t xml:space="preserve"> </w:t>
      </w:r>
      <w:r>
        <w:t>residuos</w:t>
      </w:r>
      <w:r>
        <w:rPr>
          <w:spacing w:val="-9"/>
        </w:rPr>
        <w:t xml:space="preserve"> </w:t>
      </w:r>
      <w:r>
        <w:t>de</w:t>
      </w:r>
      <w:r>
        <w:rPr>
          <w:spacing w:val="-10"/>
        </w:rPr>
        <w:t xml:space="preserve"> </w:t>
      </w:r>
      <w:r>
        <w:t>plaguicidas,</w:t>
      </w:r>
      <w:r>
        <w:rPr>
          <w:spacing w:val="-10"/>
        </w:rPr>
        <w:t xml:space="preserve"> </w:t>
      </w:r>
      <w:r>
        <w:t>antibióticos,</w:t>
      </w:r>
      <w:r>
        <w:rPr>
          <w:spacing w:val="-10"/>
        </w:rPr>
        <w:t xml:space="preserve"> </w:t>
      </w:r>
      <w:r>
        <w:t>sustancias</w:t>
      </w:r>
      <w:r>
        <w:rPr>
          <w:spacing w:val="-9"/>
        </w:rPr>
        <w:t xml:space="preserve"> </w:t>
      </w:r>
      <w:r>
        <w:t>de uso veterinario, metales pesados, entre otras. Asimismo, no incluye en su contenido: sustancias estupefacientes, psicotrópicas u otras sustancias que generen dependencia. La concentración de uso de los ingredientes o nutrientes presentes en el producto no tienen indicación terapéutica ni sea aplicado a estados patológicos.</w:t>
      </w:r>
    </w:p>
    <w:p w:rsidR="000348B2" w:rsidRDefault="000348B2" w:rsidP="000348B2">
      <w:pPr>
        <w:pStyle w:val="Prrafodelista"/>
        <w:numPr>
          <w:ilvl w:val="0"/>
          <w:numId w:val="1"/>
        </w:numPr>
        <w:tabs>
          <w:tab w:val="left" w:pos="749"/>
          <w:tab w:val="left" w:pos="766"/>
        </w:tabs>
        <w:spacing w:line="266" w:lineRule="auto"/>
        <w:ind w:left="766" w:right="382" w:hanging="380"/>
        <w:jc w:val="both"/>
        <w:rPr>
          <w:sz w:val="20"/>
        </w:rPr>
      </w:pPr>
      <w:r>
        <w:rPr>
          <w:sz w:val="20"/>
        </w:rPr>
        <w:t>Tenemos conocimiento de que nuestra Representada, como Titular de la Inscripción Sanitaria, en caso de incumplimiento es pasible de las sanciones establecidas por la Dirección Nacional de Vigilancia Sanitaria, que se aplicarán medidas de prevención y correctivas según lo dispuesto en la LEY N° 6788/2021.</w:t>
      </w:r>
    </w:p>
    <w:p w:rsidR="000348B2" w:rsidRDefault="000348B2" w:rsidP="000348B2">
      <w:pPr>
        <w:pStyle w:val="Prrafodelista"/>
        <w:numPr>
          <w:ilvl w:val="0"/>
          <w:numId w:val="1"/>
        </w:numPr>
        <w:tabs>
          <w:tab w:val="left" w:pos="749"/>
          <w:tab w:val="left" w:pos="766"/>
        </w:tabs>
        <w:spacing w:line="266" w:lineRule="auto"/>
        <w:ind w:left="766" w:right="381" w:hanging="380"/>
        <w:jc w:val="both"/>
        <w:rPr>
          <w:sz w:val="20"/>
        </w:rPr>
      </w:pPr>
      <w:r>
        <w:rPr>
          <w:sz w:val="20"/>
        </w:rPr>
        <w:t>Toda la información y declaraciones, precedentemente brindada, así como las documentaciones se</w:t>
      </w:r>
      <w:r>
        <w:rPr>
          <w:spacing w:val="-6"/>
          <w:sz w:val="20"/>
        </w:rPr>
        <w:t xml:space="preserve"> </w:t>
      </w:r>
      <w:r>
        <w:rPr>
          <w:sz w:val="20"/>
        </w:rPr>
        <w:t>adjuntan,</w:t>
      </w:r>
      <w:r>
        <w:rPr>
          <w:spacing w:val="-3"/>
          <w:sz w:val="20"/>
        </w:rPr>
        <w:t xml:space="preserve"> </w:t>
      </w:r>
      <w:r>
        <w:rPr>
          <w:sz w:val="20"/>
        </w:rPr>
        <w:t>son</w:t>
      </w:r>
      <w:r>
        <w:rPr>
          <w:spacing w:val="-6"/>
          <w:sz w:val="20"/>
        </w:rPr>
        <w:t xml:space="preserve"> </w:t>
      </w:r>
      <w:r>
        <w:rPr>
          <w:sz w:val="20"/>
        </w:rPr>
        <w:t>responsabilidad</w:t>
      </w:r>
      <w:r>
        <w:rPr>
          <w:spacing w:val="-6"/>
          <w:sz w:val="20"/>
        </w:rPr>
        <w:t xml:space="preserve"> </w:t>
      </w:r>
      <w:r>
        <w:rPr>
          <w:sz w:val="20"/>
        </w:rPr>
        <w:t>de</w:t>
      </w:r>
      <w:r>
        <w:rPr>
          <w:spacing w:val="-3"/>
          <w:sz w:val="20"/>
        </w:rPr>
        <w:t xml:space="preserve"> </w:t>
      </w:r>
      <w:r>
        <w:rPr>
          <w:sz w:val="20"/>
        </w:rPr>
        <w:t>los</w:t>
      </w:r>
      <w:r>
        <w:rPr>
          <w:spacing w:val="-5"/>
          <w:sz w:val="20"/>
        </w:rPr>
        <w:t xml:space="preserve"> </w:t>
      </w:r>
      <w:r>
        <w:rPr>
          <w:sz w:val="20"/>
        </w:rPr>
        <w:t>solicitantes,</w:t>
      </w:r>
      <w:r>
        <w:rPr>
          <w:spacing w:val="-5"/>
          <w:sz w:val="20"/>
        </w:rPr>
        <w:t xml:space="preserve"> </w:t>
      </w:r>
      <w:r>
        <w:rPr>
          <w:sz w:val="20"/>
        </w:rPr>
        <w:t>se</w:t>
      </w:r>
      <w:r>
        <w:rPr>
          <w:spacing w:val="-4"/>
          <w:sz w:val="20"/>
        </w:rPr>
        <w:t xml:space="preserve"> </w:t>
      </w:r>
      <w:r>
        <w:rPr>
          <w:sz w:val="20"/>
        </w:rPr>
        <w:t>ajustan</w:t>
      </w:r>
      <w:r>
        <w:rPr>
          <w:spacing w:val="-4"/>
          <w:sz w:val="20"/>
        </w:rPr>
        <w:t xml:space="preserve"> </w:t>
      </w:r>
      <w:r>
        <w:rPr>
          <w:sz w:val="20"/>
        </w:rPr>
        <w:t>a</w:t>
      </w:r>
      <w:r>
        <w:rPr>
          <w:spacing w:val="-4"/>
          <w:sz w:val="20"/>
        </w:rPr>
        <w:t xml:space="preserve"> </w:t>
      </w:r>
      <w:r>
        <w:rPr>
          <w:sz w:val="20"/>
        </w:rPr>
        <w:t>la</w:t>
      </w:r>
      <w:r>
        <w:rPr>
          <w:spacing w:val="-6"/>
          <w:sz w:val="20"/>
        </w:rPr>
        <w:t xml:space="preserve"> </w:t>
      </w:r>
      <w:r>
        <w:rPr>
          <w:sz w:val="20"/>
        </w:rPr>
        <w:t>verdad,</w:t>
      </w:r>
      <w:r>
        <w:rPr>
          <w:spacing w:val="-4"/>
          <w:sz w:val="20"/>
        </w:rPr>
        <w:t xml:space="preserve"> </w:t>
      </w:r>
      <w:r>
        <w:rPr>
          <w:sz w:val="20"/>
        </w:rPr>
        <w:t>son</w:t>
      </w:r>
      <w:r>
        <w:rPr>
          <w:spacing w:val="-6"/>
          <w:sz w:val="20"/>
        </w:rPr>
        <w:t xml:space="preserve"> </w:t>
      </w:r>
      <w:r>
        <w:rPr>
          <w:sz w:val="20"/>
        </w:rPr>
        <w:t>correctas,</w:t>
      </w:r>
      <w:r>
        <w:rPr>
          <w:spacing w:val="-5"/>
          <w:sz w:val="20"/>
        </w:rPr>
        <w:t xml:space="preserve"> </w:t>
      </w:r>
      <w:r>
        <w:rPr>
          <w:sz w:val="20"/>
        </w:rPr>
        <w:t>legales, completas</w:t>
      </w:r>
      <w:r>
        <w:rPr>
          <w:spacing w:val="-10"/>
          <w:sz w:val="20"/>
        </w:rPr>
        <w:t xml:space="preserve"> </w:t>
      </w:r>
      <w:r>
        <w:rPr>
          <w:sz w:val="20"/>
        </w:rPr>
        <w:t>y</w:t>
      </w:r>
      <w:r>
        <w:rPr>
          <w:spacing w:val="-8"/>
          <w:sz w:val="20"/>
        </w:rPr>
        <w:t xml:space="preserve"> </w:t>
      </w:r>
      <w:r>
        <w:rPr>
          <w:sz w:val="20"/>
        </w:rPr>
        <w:t>vigentes;</w:t>
      </w:r>
      <w:r>
        <w:rPr>
          <w:spacing w:val="-9"/>
          <w:sz w:val="20"/>
        </w:rPr>
        <w:t xml:space="preserve"> </w:t>
      </w:r>
      <w:r>
        <w:rPr>
          <w:sz w:val="20"/>
        </w:rPr>
        <w:t>por</w:t>
      </w:r>
      <w:r>
        <w:rPr>
          <w:spacing w:val="-8"/>
          <w:sz w:val="20"/>
        </w:rPr>
        <w:t xml:space="preserve"> </w:t>
      </w:r>
      <w:r>
        <w:rPr>
          <w:sz w:val="20"/>
        </w:rPr>
        <w:t>lo</w:t>
      </w:r>
      <w:r>
        <w:rPr>
          <w:spacing w:val="-9"/>
          <w:sz w:val="20"/>
        </w:rPr>
        <w:t xml:space="preserve"> </w:t>
      </w:r>
      <w:r>
        <w:rPr>
          <w:sz w:val="20"/>
        </w:rPr>
        <w:t>que,</w:t>
      </w:r>
      <w:r>
        <w:rPr>
          <w:spacing w:val="-9"/>
          <w:sz w:val="20"/>
        </w:rPr>
        <w:t xml:space="preserve"> </w:t>
      </w:r>
      <w:r>
        <w:rPr>
          <w:sz w:val="20"/>
        </w:rPr>
        <w:t>de</w:t>
      </w:r>
      <w:r>
        <w:rPr>
          <w:spacing w:val="-10"/>
          <w:sz w:val="20"/>
        </w:rPr>
        <w:t xml:space="preserve"> </w:t>
      </w:r>
      <w:r>
        <w:rPr>
          <w:sz w:val="20"/>
        </w:rPr>
        <w:t>comprobarse</w:t>
      </w:r>
      <w:r>
        <w:rPr>
          <w:spacing w:val="-9"/>
          <w:sz w:val="20"/>
        </w:rPr>
        <w:t xml:space="preserve"> </w:t>
      </w:r>
      <w:r>
        <w:rPr>
          <w:sz w:val="20"/>
        </w:rPr>
        <w:t>su</w:t>
      </w:r>
      <w:r>
        <w:rPr>
          <w:spacing w:val="-11"/>
          <w:sz w:val="20"/>
        </w:rPr>
        <w:t xml:space="preserve"> </w:t>
      </w:r>
      <w:r>
        <w:rPr>
          <w:sz w:val="20"/>
        </w:rPr>
        <w:t>falsedad</w:t>
      </w:r>
      <w:r>
        <w:rPr>
          <w:spacing w:val="-10"/>
          <w:sz w:val="20"/>
        </w:rPr>
        <w:t xml:space="preserve"> </w:t>
      </w:r>
      <w:r>
        <w:rPr>
          <w:sz w:val="20"/>
        </w:rPr>
        <w:t>o</w:t>
      </w:r>
      <w:r>
        <w:rPr>
          <w:spacing w:val="-3"/>
          <w:sz w:val="20"/>
        </w:rPr>
        <w:t xml:space="preserve"> </w:t>
      </w:r>
      <w:r>
        <w:rPr>
          <w:sz w:val="20"/>
        </w:rPr>
        <w:t>ilegitimidad,</w:t>
      </w:r>
      <w:r>
        <w:rPr>
          <w:spacing w:val="-11"/>
          <w:sz w:val="20"/>
        </w:rPr>
        <w:t xml:space="preserve"> </w:t>
      </w:r>
      <w:r>
        <w:rPr>
          <w:sz w:val="20"/>
        </w:rPr>
        <w:t>somos</w:t>
      </w:r>
      <w:r>
        <w:rPr>
          <w:spacing w:val="-8"/>
          <w:sz w:val="20"/>
        </w:rPr>
        <w:t xml:space="preserve"> </w:t>
      </w:r>
      <w:r>
        <w:rPr>
          <w:sz w:val="20"/>
        </w:rPr>
        <w:t>pasibles</w:t>
      </w:r>
      <w:r>
        <w:rPr>
          <w:spacing w:val="-10"/>
          <w:sz w:val="20"/>
        </w:rPr>
        <w:t xml:space="preserve"> </w:t>
      </w:r>
      <w:r>
        <w:rPr>
          <w:sz w:val="20"/>
        </w:rPr>
        <w:t>de</w:t>
      </w:r>
      <w:r>
        <w:rPr>
          <w:spacing w:val="-9"/>
          <w:sz w:val="20"/>
        </w:rPr>
        <w:t xml:space="preserve"> </w:t>
      </w:r>
      <w:r>
        <w:rPr>
          <w:sz w:val="20"/>
        </w:rPr>
        <w:t>las acciones</w:t>
      </w:r>
      <w:r>
        <w:rPr>
          <w:spacing w:val="-8"/>
          <w:sz w:val="20"/>
        </w:rPr>
        <w:t xml:space="preserve"> </w:t>
      </w:r>
      <w:r>
        <w:rPr>
          <w:sz w:val="20"/>
        </w:rPr>
        <w:t>y</w:t>
      </w:r>
      <w:r>
        <w:rPr>
          <w:spacing w:val="-5"/>
          <w:sz w:val="20"/>
        </w:rPr>
        <w:t xml:space="preserve"> </w:t>
      </w:r>
      <w:r>
        <w:rPr>
          <w:sz w:val="20"/>
        </w:rPr>
        <w:t>las</w:t>
      </w:r>
      <w:r>
        <w:rPr>
          <w:spacing w:val="-6"/>
          <w:sz w:val="20"/>
        </w:rPr>
        <w:t xml:space="preserve"> </w:t>
      </w:r>
      <w:r>
        <w:rPr>
          <w:sz w:val="20"/>
        </w:rPr>
        <w:t>consecuencias</w:t>
      </w:r>
      <w:r>
        <w:rPr>
          <w:spacing w:val="-8"/>
          <w:sz w:val="20"/>
        </w:rPr>
        <w:t xml:space="preserve"> </w:t>
      </w:r>
      <w:r>
        <w:rPr>
          <w:sz w:val="20"/>
        </w:rPr>
        <w:t>legales,</w:t>
      </w:r>
      <w:r>
        <w:rPr>
          <w:spacing w:val="-9"/>
          <w:sz w:val="20"/>
        </w:rPr>
        <w:t xml:space="preserve"> </w:t>
      </w:r>
      <w:r>
        <w:rPr>
          <w:sz w:val="20"/>
        </w:rPr>
        <w:t>responsabilidad</w:t>
      </w:r>
      <w:r>
        <w:rPr>
          <w:spacing w:val="-7"/>
          <w:sz w:val="20"/>
        </w:rPr>
        <w:t xml:space="preserve"> </w:t>
      </w:r>
      <w:r>
        <w:rPr>
          <w:sz w:val="20"/>
        </w:rPr>
        <w:t>civil,</w:t>
      </w:r>
      <w:r>
        <w:rPr>
          <w:spacing w:val="-9"/>
          <w:sz w:val="20"/>
        </w:rPr>
        <w:t xml:space="preserve"> </w:t>
      </w:r>
      <w:r>
        <w:rPr>
          <w:sz w:val="20"/>
        </w:rPr>
        <w:t>penal</w:t>
      </w:r>
      <w:r>
        <w:rPr>
          <w:spacing w:val="-10"/>
          <w:sz w:val="20"/>
        </w:rPr>
        <w:t xml:space="preserve"> </w:t>
      </w:r>
      <w:r>
        <w:rPr>
          <w:sz w:val="20"/>
        </w:rPr>
        <w:t>y</w:t>
      </w:r>
      <w:r>
        <w:rPr>
          <w:spacing w:val="-5"/>
          <w:sz w:val="20"/>
        </w:rPr>
        <w:t xml:space="preserve"> </w:t>
      </w:r>
      <w:r>
        <w:rPr>
          <w:sz w:val="20"/>
        </w:rPr>
        <w:t>administrativa</w:t>
      </w:r>
      <w:r>
        <w:rPr>
          <w:spacing w:val="-7"/>
          <w:sz w:val="20"/>
        </w:rPr>
        <w:t xml:space="preserve"> </w:t>
      </w:r>
      <w:r>
        <w:rPr>
          <w:sz w:val="20"/>
        </w:rPr>
        <w:t>que</w:t>
      </w:r>
      <w:r>
        <w:rPr>
          <w:spacing w:val="-9"/>
          <w:sz w:val="20"/>
        </w:rPr>
        <w:t xml:space="preserve"> </w:t>
      </w:r>
      <w:r>
        <w:rPr>
          <w:sz w:val="20"/>
        </w:rPr>
        <w:t>ello</w:t>
      </w:r>
      <w:r>
        <w:rPr>
          <w:spacing w:val="-7"/>
          <w:sz w:val="20"/>
        </w:rPr>
        <w:t xml:space="preserve"> </w:t>
      </w:r>
      <w:r>
        <w:rPr>
          <w:sz w:val="20"/>
        </w:rPr>
        <w:t>implica, y de las cuales tenemos pleno conocimiento y asumimos las consecuencias legales, así como la responsabilidad civil y penal que ello implica. (Art. 243 del Código Penal Paraguayo).</w:t>
      </w:r>
    </w:p>
    <w:p w:rsidR="000348B2" w:rsidRDefault="000348B2" w:rsidP="000348B2">
      <w:pPr>
        <w:tabs>
          <w:tab w:val="left" w:pos="749"/>
          <w:tab w:val="left" w:pos="766"/>
        </w:tabs>
        <w:spacing w:line="266" w:lineRule="auto"/>
        <w:ind w:right="381"/>
        <w:jc w:val="both"/>
        <w:rPr>
          <w:sz w:val="20"/>
        </w:rPr>
      </w:pPr>
    </w:p>
    <w:p w:rsidR="000348B2" w:rsidRPr="000348B2" w:rsidRDefault="000348B2" w:rsidP="000348B2">
      <w:pPr>
        <w:tabs>
          <w:tab w:val="left" w:pos="749"/>
          <w:tab w:val="left" w:pos="766"/>
        </w:tabs>
        <w:spacing w:line="266" w:lineRule="auto"/>
        <w:ind w:right="381"/>
        <w:jc w:val="both"/>
        <w:rPr>
          <w:sz w:val="20"/>
        </w:rPr>
      </w:pPr>
    </w:p>
    <w:p w:rsidR="000348B2" w:rsidRPr="000348B2" w:rsidRDefault="000348B2" w:rsidP="000348B2">
      <w:pPr>
        <w:pStyle w:val="Textoindependiente"/>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64"/>
        <w:gridCol w:w="3569"/>
      </w:tblGrid>
      <w:tr w:rsidR="000348B2" w:rsidRPr="000348B2" w:rsidTr="000348B2">
        <w:trPr>
          <w:trHeight w:val="183"/>
          <w:jc w:val="center"/>
        </w:trPr>
        <w:tc>
          <w:tcPr>
            <w:tcW w:w="3764" w:type="dxa"/>
          </w:tcPr>
          <w:p w:rsidR="000348B2" w:rsidRPr="000348B2" w:rsidRDefault="000348B2" w:rsidP="0082145A">
            <w:pPr>
              <w:jc w:val="center"/>
              <w:rPr>
                <w:rFonts w:ascii="Arial" w:hAnsi="Arial" w:cs="Arial"/>
                <w:sz w:val="20"/>
                <w:szCs w:val="20"/>
              </w:rPr>
            </w:pPr>
            <w:r w:rsidRPr="000348B2">
              <w:rPr>
                <w:rFonts w:ascii="Arial" w:hAnsi="Arial" w:cs="Arial"/>
                <w:sz w:val="20"/>
                <w:szCs w:val="20"/>
              </w:rPr>
              <w:t>_________________________</w:t>
            </w:r>
          </w:p>
        </w:tc>
        <w:tc>
          <w:tcPr>
            <w:tcW w:w="3569" w:type="dxa"/>
          </w:tcPr>
          <w:p w:rsidR="000348B2" w:rsidRPr="000348B2" w:rsidRDefault="000348B2" w:rsidP="0082145A">
            <w:pPr>
              <w:jc w:val="center"/>
              <w:rPr>
                <w:rFonts w:ascii="Arial" w:hAnsi="Arial" w:cs="Arial"/>
                <w:sz w:val="20"/>
                <w:szCs w:val="20"/>
              </w:rPr>
            </w:pPr>
            <w:r w:rsidRPr="000348B2">
              <w:rPr>
                <w:rFonts w:ascii="Arial" w:hAnsi="Arial" w:cs="Arial"/>
                <w:sz w:val="20"/>
                <w:szCs w:val="20"/>
              </w:rPr>
              <w:t>____________________</w:t>
            </w:r>
          </w:p>
        </w:tc>
      </w:tr>
      <w:tr w:rsidR="000348B2" w:rsidRPr="000348B2" w:rsidTr="000348B2">
        <w:trPr>
          <w:trHeight w:val="172"/>
          <w:jc w:val="center"/>
        </w:trPr>
        <w:tc>
          <w:tcPr>
            <w:tcW w:w="3764" w:type="dxa"/>
          </w:tcPr>
          <w:p w:rsidR="000348B2" w:rsidRPr="000348B2" w:rsidRDefault="000348B2" w:rsidP="0082145A">
            <w:pPr>
              <w:jc w:val="center"/>
              <w:rPr>
                <w:rFonts w:ascii="Arial" w:hAnsi="Arial" w:cs="Arial"/>
                <w:b/>
                <w:sz w:val="20"/>
                <w:szCs w:val="20"/>
              </w:rPr>
            </w:pPr>
            <w:r w:rsidRPr="000348B2">
              <w:rPr>
                <w:rFonts w:ascii="Arial" w:hAnsi="Arial" w:cs="Arial"/>
                <w:b/>
                <w:sz w:val="20"/>
                <w:szCs w:val="20"/>
              </w:rPr>
              <w:t>Firma y sello</w:t>
            </w:r>
          </w:p>
        </w:tc>
        <w:tc>
          <w:tcPr>
            <w:tcW w:w="3569" w:type="dxa"/>
          </w:tcPr>
          <w:p w:rsidR="000348B2" w:rsidRPr="000348B2" w:rsidRDefault="000348B2" w:rsidP="0082145A">
            <w:pPr>
              <w:jc w:val="center"/>
              <w:rPr>
                <w:rFonts w:ascii="Arial" w:hAnsi="Arial" w:cs="Arial"/>
                <w:b/>
                <w:sz w:val="20"/>
                <w:szCs w:val="20"/>
              </w:rPr>
            </w:pPr>
            <w:r w:rsidRPr="000348B2">
              <w:rPr>
                <w:rFonts w:ascii="Arial" w:hAnsi="Arial" w:cs="Arial"/>
                <w:b/>
                <w:sz w:val="20"/>
                <w:szCs w:val="20"/>
              </w:rPr>
              <w:t>Firma y sello</w:t>
            </w:r>
          </w:p>
        </w:tc>
      </w:tr>
      <w:tr w:rsidR="000348B2" w:rsidRPr="000348B2" w:rsidTr="000348B2">
        <w:trPr>
          <w:trHeight w:val="431"/>
          <w:jc w:val="center"/>
        </w:trPr>
        <w:tc>
          <w:tcPr>
            <w:tcW w:w="3764" w:type="dxa"/>
          </w:tcPr>
          <w:p w:rsidR="000348B2" w:rsidRPr="000348B2" w:rsidRDefault="000348B2" w:rsidP="0082145A">
            <w:pPr>
              <w:pStyle w:val="Textoindependiente"/>
              <w:spacing w:before="93"/>
              <w:ind w:right="38"/>
              <w:jc w:val="center"/>
              <w:rPr>
                <w:rFonts w:ascii="Arial" w:hAnsi="Arial" w:cs="Arial"/>
                <w:b/>
              </w:rPr>
            </w:pPr>
            <w:r w:rsidRPr="000348B2">
              <w:rPr>
                <w:rFonts w:ascii="Arial" w:hAnsi="Arial" w:cs="Arial"/>
                <w:b/>
              </w:rPr>
              <w:t>Representante</w:t>
            </w:r>
            <w:r w:rsidRPr="000348B2">
              <w:rPr>
                <w:rFonts w:ascii="Arial" w:hAnsi="Arial" w:cs="Arial"/>
                <w:b/>
                <w:spacing w:val="-14"/>
              </w:rPr>
              <w:t xml:space="preserve"> </w:t>
            </w:r>
            <w:r w:rsidRPr="000348B2">
              <w:rPr>
                <w:rFonts w:ascii="Arial" w:hAnsi="Arial" w:cs="Arial"/>
                <w:b/>
              </w:rPr>
              <w:t>Legal</w:t>
            </w:r>
          </w:p>
          <w:p w:rsidR="000348B2" w:rsidRPr="000348B2" w:rsidRDefault="000348B2" w:rsidP="0082145A">
            <w:pPr>
              <w:jc w:val="center"/>
              <w:rPr>
                <w:rFonts w:ascii="Arial" w:hAnsi="Arial" w:cs="Arial"/>
                <w:b/>
                <w:sz w:val="20"/>
                <w:szCs w:val="20"/>
              </w:rPr>
            </w:pPr>
          </w:p>
        </w:tc>
        <w:tc>
          <w:tcPr>
            <w:tcW w:w="3569" w:type="dxa"/>
          </w:tcPr>
          <w:p w:rsidR="000348B2" w:rsidRPr="000348B2" w:rsidRDefault="000348B2" w:rsidP="0082145A">
            <w:pPr>
              <w:jc w:val="center"/>
              <w:rPr>
                <w:rFonts w:ascii="Arial" w:hAnsi="Arial" w:cs="Arial"/>
                <w:b/>
                <w:sz w:val="20"/>
                <w:szCs w:val="20"/>
              </w:rPr>
            </w:pPr>
            <w:r w:rsidRPr="000348B2">
              <w:rPr>
                <w:rFonts w:ascii="Arial" w:hAnsi="Arial" w:cs="Arial"/>
                <w:b/>
                <w:sz w:val="20"/>
                <w:szCs w:val="20"/>
              </w:rPr>
              <w:t>Representante</w:t>
            </w:r>
            <w:r w:rsidRPr="000348B2">
              <w:rPr>
                <w:rFonts w:ascii="Arial" w:hAnsi="Arial" w:cs="Arial"/>
                <w:b/>
                <w:spacing w:val="-14"/>
                <w:sz w:val="20"/>
                <w:szCs w:val="20"/>
              </w:rPr>
              <w:t xml:space="preserve"> </w:t>
            </w:r>
            <w:r w:rsidRPr="000348B2">
              <w:rPr>
                <w:rFonts w:ascii="Arial" w:hAnsi="Arial" w:cs="Arial"/>
                <w:b/>
                <w:sz w:val="20"/>
                <w:szCs w:val="20"/>
              </w:rPr>
              <w:t>Técnico</w:t>
            </w:r>
          </w:p>
        </w:tc>
      </w:tr>
    </w:tbl>
    <w:p w:rsidR="000348B2" w:rsidRDefault="000348B2" w:rsidP="000348B2">
      <w:pPr>
        <w:sectPr w:rsidR="000348B2" w:rsidSect="000348B2">
          <w:headerReference w:type="default" r:id="rId7"/>
          <w:footerReference w:type="default" r:id="rId8"/>
          <w:pgSz w:w="12240" w:h="20160"/>
          <w:pgMar w:top="2500" w:right="660" w:bottom="1460" w:left="1720" w:header="227" w:footer="737" w:gutter="0"/>
          <w:cols w:space="720"/>
          <w:docGrid w:linePitch="299"/>
        </w:sectPr>
      </w:pPr>
    </w:p>
    <w:p w:rsidR="000348B2" w:rsidRDefault="000348B2" w:rsidP="000348B2">
      <w:pPr>
        <w:spacing w:before="119" w:line="249" w:lineRule="auto"/>
        <w:ind w:right="2787"/>
        <w:rPr>
          <w:rFonts w:ascii="Trebuchet MS"/>
          <w:sz w:val="26"/>
        </w:rPr>
        <w:sectPr w:rsidR="000348B2">
          <w:type w:val="continuous"/>
          <w:pgSz w:w="12240" w:h="20160"/>
          <w:pgMar w:top="2500" w:right="660" w:bottom="1460" w:left="1720" w:header="1344" w:footer="1275" w:gutter="0"/>
          <w:cols w:num="2" w:space="720" w:equalWidth="0">
            <w:col w:w="3805" w:space="40"/>
            <w:col w:w="6015"/>
          </w:cols>
        </w:sectPr>
      </w:pPr>
    </w:p>
    <w:p w:rsidR="005119F7" w:rsidRDefault="005119F7"/>
    <w:sectPr w:rsidR="005119F7">
      <w:head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768D4" w:rsidRDefault="00B768D4" w:rsidP="000348B2">
      <w:r>
        <w:separator/>
      </w:r>
    </w:p>
  </w:endnote>
  <w:endnote w:type="continuationSeparator" w:id="0">
    <w:p w:rsidR="00B768D4" w:rsidRDefault="00B768D4" w:rsidP="000348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MT">
    <w:altName w:val="Arial"/>
    <w:charset w:val="01"/>
    <w:family w:val="swiss"/>
    <w:pitch w:val="variable"/>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48B2" w:rsidRDefault="000348B2" w:rsidP="000348B2">
    <w:pPr>
      <w:spacing w:before="1" w:line="285" w:lineRule="auto"/>
      <w:ind w:left="387" w:right="380"/>
      <w:jc w:val="both"/>
      <w:rPr>
        <w:sz w:val="14"/>
      </w:rPr>
    </w:pPr>
    <w:bookmarkStart w:id="1" w:name="_Hlk179469090"/>
    <w:r w:rsidRPr="00A73797">
      <w:rPr>
        <w:b/>
        <w:sz w:val="14"/>
      </w:rPr>
      <w:t>Misión:</w:t>
    </w:r>
    <w:r>
      <w:rPr>
        <w:sz w:val="14"/>
      </w:rPr>
      <w:t xml:space="preserve"> Regular, vigilar y fiscalizar productos de aplicación en medicina y otros asignados por ley. para garantizar la calidad, seguridad y eficacia</w:t>
    </w:r>
    <w:r>
      <w:rPr>
        <w:spacing w:val="40"/>
        <w:sz w:val="14"/>
      </w:rPr>
      <w:t xml:space="preserve"> </w:t>
    </w:r>
    <w:r>
      <w:rPr>
        <w:sz w:val="14"/>
      </w:rPr>
      <w:t>de los mismos en beneficio de las personas, respondiendo a los desafíos de la innovación y promoviendo el desarrollo, a través de acciones</w:t>
    </w:r>
    <w:r>
      <w:rPr>
        <w:spacing w:val="40"/>
        <w:sz w:val="14"/>
      </w:rPr>
      <w:t xml:space="preserve"> </w:t>
    </w:r>
    <w:r>
      <w:rPr>
        <w:sz w:val="14"/>
      </w:rPr>
      <w:t>coordinadas e integradas, sostenidas en normas técnicas</w:t>
    </w:r>
  </w:p>
  <w:p w:rsidR="000348B2" w:rsidRDefault="000348B2" w:rsidP="000348B2">
    <w:pPr>
      <w:spacing w:line="285" w:lineRule="auto"/>
      <w:ind w:left="387" w:right="380"/>
      <w:jc w:val="both"/>
      <w:rPr>
        <w:sz w:val="14"/>
      </w:rPr>
    </w:pPr>
    <w:r w:rsidRPr="00A73797">
      <w:rPr>
        <w:b/>
        <w:sz w:val="14"/>
      </w:rPr>
      <w:t>Visión:</w:t>
    </w:r>
    <w:r>
      <w:rPr>
        <w:sz w:val="14"/>
      </w:rPr>
      <w:t xml:space="preserve"> Ser una institución reguladora y fiscalizadora de Referencia Nacional e Internacional reconocida por su capacidad técnica, credibilidad y</w:t>
    </w:r>
    <w:r>
      <w:rPr>
        <w:spacing w:val="40"/>
        <w:sz w:val="14"/>
      </w:rPr>
      <w:t xml:space="preserve"> </w:t>
    </w:r>
    <w:r>
      <w:rPr>
        <w:sz w:val="14"/>
      </w:rPr>
      <w:t>compromiso con la protección de la salud de la población y el desarrollo nacional.</w:t>
    </w:r>
  </w:p>
  <w:p w:rsidR="000348B2" w:rsidRPr="00A73797" w:rsidRDefault="000348B2" w:rsidP="000348B2">
    <w:pPr>
      <w:ind w:left="387"/>
      <w:jc w:val="center"/>
      <w:rPr>
        <w:b/>
        <w:spacing w:val="-2"/>
        <w:sz w:val="14"/>
      </w:rPr>
    </w:pPr>
    <w:r w:rsidRPr="00A73797">
      <w:rPr>
        <w:b/>
        <w:sz w:val="14"/>
      </w:rPr>
      <w:t>Iturbe</w:t>
    </w:r>
    <w:r w:rsidRPr="00A73797">
      <w:rPr>
        <w:b/>
        <w:spacing w:val="-4"/>
        <w:sz w:val="14"/>
      </w:rPr>
      <w:t xml:space="preserve"> </w:t>
    </w:r>
    <w:r w:rsidRPr="00A73797">
      <w:rPr>
        <w:b/>
        <w:sz w:val="14"/>
      </w:rPr>
      <w:t>N°</w:t>
    </w:r>
    <w:r w:rsidRPr="00A73797">
      <w:rPr>
        <w:b/>
        <w:spacing w:val="-5"/>
        <w:sz w:val="14"/>
      </w:rPr>
      <w:t xml:space="preserve"> </w:t>
    </w:r>
    <w:r w:rsidRPr="00A73797">
      <w:rPr>
        <w:b/>
        <w:sz w:val="14"/>
      </w:rPr>
      <w:t>883</w:t>
    </w:r>
    <w:r w:rsidRPr="00A73797">
      <w:rPr>
        <w:b/>
        <w:spacing w:val="-3"/>
        <w:sz w:val="14"/>
      </w:rPr>
      <w:t xml:space="preserve"> </w:t>
    </w:r>
    <w:r w:rsidRPr="00A73797">
      <w:rPr>
        <w:rFonts w:ascii="Arial" w:hAnsi="Arial"/>
        <w:b/>
        <w:i/>
        <w:sz w:val="14"/>
      </w:rPr>
      <w:t>el</w:t>
    </w:r>
    <w:r w:rsidRPr="00A73797">
      <w:rPr>
        <w:rFonts w:ascii="Arial" w:hAnsi="Arial"/>
        <w:b/>
        <w:i/>
        <w:spacing w:val="-2"/>
        <w:sz w:val="14"/>
      </w:rPr>
      <w:t xml:space="preserve"> </w:t>
    </w:r>
    <w:r w:rsidRPr="00A73797">
      <w:rPr>
        <w:b/>
        <w:sz w:val="14"/>
      </w:rPr>
      <w:t>Manuel</w:t>
    </w:r>
    <w:r w:rsidRPr="00A73797">
      <w:rPr>
        <w:b/>
        <w:spacing w:val="-5"/>
        <w:sz w:val="14"/>
      </w:rPr>
      <w:t xml:space="preserve"> </w:t>
    </w:r>
    <w:r w:rsidRPr="00A73797">
      <w:rPr>
        <w:b/>
        <w:sz w:val="14"/>
      </w:rPr>
      <w:t>Domínguez</w:t>
    </w:r>
    <w:r w:rsidRPr="00A73797">
      <w:rPr>
        <w:b/>
        <w:spacing w:val="-5"/>
        <w:sz w:val="14"/>
      </w:rPr>
      <w:t xml:space="preserve"> </w:t>
    </w:r>
    <w:r w:rsidRPr="00A73797">
      <w:rPr>
        <w:b/>
        <w:sz w:val="14"/>
      </w:rPr>
      <w:t>y</w:t>
    </w:r>
    <w:r w:rsidRPr="00A73797">
      <w:rPr>
        <w:b/>
        <w:spacing w:val="-2"/>
        <w:sz w:val="14"/>
      </w:rPr>
      <w:t xml:space="preserve"> </w:t>
    </w:r>
    <w:r w:rsidRPr="00A73797">
      <w:rPr>
        <w:b/>
        <w:sz w:val="14"/>
      </w:rPr>
      <w:t>Fulgencio</w:t>
    </w:r>
    <w:r w:rsidRPr="00A73797">
      <w:rPr>
        <w:b/>
        <w:spacing w:val="-5"/>
        <w:sz w:val="14"/>
      </w:rPr>
      <w:t xml:space="preserve"> </w:t>
    </w:r>
    <w:r w:rsidRPr="00A73797">
      <w:rPr>
        <w:b/>
        <w:sz w:val="14"/>
      </w:rPr>
      <w:t>R.</w:t>
    </w:r>
    <w:r w:rsidRPr="00A73797">
      <w:rPr>
        <w:b/>
        <w:spacing w:val="-2"/>
        <w:sz w:val="14"/>
      </w:rPr>
      <w:t xml:space="preserve"> Moreno</w:t>
    </w:r>
  </w:p>
  <w:p w:rsidR="000348B2" w:rsidRPr="00A73797" w:rsidRDefault="000348B2" w:rsidP="000348B2">
    <w:pPr>
      <w:ind w:left="387"/>
      <w:jc w:val="center"/>
      <w:rPr>
        <w:b/>
        <w:sz w:val="14"/>
      </w:rPr>
    </w:pPr>
    <w:r w:rsidRPr="00A73797">
      <w:rPr>
        <w:b/>
        <w:sz w:val="14"/>
      </w:rPr>
      <w:t>Asunción, Paraguay</w:t>
    </w:r>
  </w:p>
  <w:bookmarkEnd w:id="1"/>
  <w:p w:rsidR="000348B2" w:rsidRDefault="000348B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768D4" w:rsidRDefault="00B768D4" w:rsidP="000348B2">
      <w:r>
        <w:separator/>
      </w:r>
    </w:p>
  </w:footnote>
  <w:footnote w:type="continuationSeparator" w:id="0">
    <w:p w:rsidR="00B768D4" w:rsidRDefault="00B768D4" w:rsidP="000348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48B2" w:rsidRDefault="000348B2">
    <w:pPr>
      <w:pStyle w:val="Encabezado"/>
    </w:pPr>
    <w:r>
      <w:rPr>
        <w:noProof/>
      </w:rPr>
      <w:drawing>
        <wp:inline distT="0" distB="0" distL="0" distR="0" wp14:anchorId="5BD7E8D5" wp14:editId="050C195C">
          <wp:extent cx="5676310" cy="1092190"/>
          <wp:effectExtent l="0" t="0" r="635" b="0"/>
          <wp:docPr id="1" name="Imagen 4">
            <a:extLst xmlns:a="http://schemas.openxmlformats.org/drawingml/2006/main">
              <a:ext uri="{FF2B5EF4-FFF2-40B4-BE49-F238E27FC236}">
                <a16:creationId xmlns:a16="http://schemas.microsoft.com/office/drawing/2014/main" id="{936AC5F0-DCE2-4547-B728-933727CF462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4">
                    <a:extLst>
                      <a:ext uri="{FF2B5EF4-FFF2-40B4-BE49-F238E27FC236}">
                        <a16:creationId xmlns:a16="http://schemas.microsoft.com/office/drawing/2014/main" id="{936AC5F0-DCE2-4547-B728-933727CF4629}"/>
                      </a:ext>
                    </a:extLst>
                  </pic:cNvPr>
                  <pic:cNvPicPr>
                    <a:picLocks noChangeAspect="1"/>
                  </pic:cNvPicPr>
                </pic:nvPicPr>
                <pic:blipFill>
                  <a:blip r:embed="rId1"/>
                  <a:stretch>
                    <a:fillRect/>
                  </a:stretch>
                </pic:blipFill>
                <pic:spPr>
                  <a:xfrm>
                    <a:off x="0" y="0"/>
                    <a:ext cx="5708125" cy="1098312"/>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48B2" w:rsidRDefault="000348B2">
    <w:pPr>
      <w:pStyle w:val="Encabezado"/>
    </w:pPr>
    <w:r>
      <w:rPr>
        <w:noProof/>
      </w:rPr>
      <w:drawing>
        <wp:inline distT="0" distB="0" distL="0" distR="0" wp14:anchorId="32A5A09D" wp14:editId="170F6B13">
          <wp:extent cx="5400040" cy="1038446"/>
          <wp:effectExtent l="0" t="0" r="0" b="9525"/>
          <wp:docPr id="5" name="Imagen 4">
            <a:extLst xmlns:a="http://schemas.openxmlformats.org/drawingml/2006/main">
              <a:ext uri="{FF2B5EF4-FFF2-40B4-BE49-F238E27FC236}">
                <a16:creationId xmlns:a16="http://schemas.microsoft.com/office/drawing/2014/main" id="{936AC5F0-DCE2-4547-B728-933727CF462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4">
                    <a:extLst>
                      <a:ext uri="{FF2B5EF4-FFF2-40B4-BE49-F238E27FC236}">
                        <a16:creationId xmlns:a16="http://schemas.microsoft.com/office/drawing/2014/main" id="{936AC5F0-DCE2-4547-B728-933727CF4629}"/>
                      </a:ext>
                    </a:extLst>
                  </pic:cNvPr>
                  <pic:cNvPicPr>
                    <a:picLocks noChangeAspect="1"/>
                  </pic:cNvPicPr>
                </pic:nvPicPr>
                <pic:blipFill>
                  <a:blip r:embed="rId1"/>
                  <a:stretch>
                    <a:fillRect/>
                  </a:stretch>
                </pic:blipFill>
                <pic:spPr>
                  <a:xfrm>
                    <a:off x="0" y="0"/>
                    <a:ext cx="5400040" cy="103844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C3162ED"/>
    <w:multiLevelType w:val="hybridMultilevel"/>
    <w:tmpl w:val="DC6EF6F0"/>
    <w:lvl w:ilvl="0" w:tplc="DF123CA0">
      <w:start w:val="1"/>
      <w:numFmt w:val="decimal"/>
      <w:lvlText w:val="%1."/>
      <w:lvlJc w:val="left"/>
      <w:pPr>
        <w:ind w:left="742" w:hanging="356"/>
        <w:jc w:val="left"/>
      </w:pPr>
      <w:rPr>
        <w:rFonts w:ascii="Arial MT" w:eastAsia="Arial MT" w:hAnsi="Arial MT" w:cs="Arial MT" w:hint="default"/>
        <w:b w:val="0"/>
        <w:bCs w:val="0"/>
        <w:i w:val="0"/>
        <w:iCs w:val="0"/>
        <w:spacing w:val="-1"/>
        <w:w w:val="99"/>
        <w:sz w:val="20"/>
        <w:szCs w:val="20"/>
        <w:lang w:val="es-ES" w:eastAsia="en-US" w:bidi="ar-SA"/>
      </w:rPr>
    </w:lvl>
    <w:lvl w:ilvl="1" w:tplc="46742E96">
      <w:numFmt w:val="bullet"/>
      <w:lvlText w:val="•"/>
      <w:lvlJc w:val="left"/>
      <w:pPr>
        <w:ind w:left="1652" w:hanging="356"/>
      </w:pPr>
      <w:rPr>
        <w:rFonts w:hint="default"/>
        <w:lang w:val="es-ES" w:eastAsia="en-US" w:bidi="ar-SA"/>
      </w:rPr>
    </w:lvl>
    <w:lvl w:ilvl="2" w:tplc="A1F272BE">
      <w:numFmt w:val="bullet"/>
      <w:lvlText w:val="•"/>
      <w:lvlJc w:val="left"/>
      <w:pPr>
        <w:ind w:left="2564" w:hanging="356"/>
      </w:pPr>
      <w:rPr>
        <w:rFonts w:hint="default"/>
        <w:lang w:val="es-ES" w:eastAsia="en-US" w:bidi="ar-SA"/>
      </w:rPr>
    </w:lvl>
    <w:lvl w:ilvl="3" w:tplc="617AE37E">
      <w:numFmt w:val="bullet"/>
      <w:lvlText w:val="•"/>
      <w:lvlJc w:val="left"/>
      <w:pPr>
        <w:ind w:left="3476" w:hanging="356"/>
      </w:pPr>
      <w:rPr>
        <w:rFonts w:hint="default"/>
        <w:lang w:val="es-ES" w:eastAsia="en-US" w:bidi="ar-SA"/>
      </w:rPr>
    </w:lvl>
    <w:lvl w:ilvl="4" w:tplc="03645B98">
      <w:numFmt w:val="bullet"/>
      <w:lvlText w:val="•"/>
      <w:lvlJc w:val="left"/>
      <w:pPr>
        <w:ind w:left="4388" w:hanging="356"/>
      </w:pPr>
      <w:rPr>
        <w:rFonts w:hint="default"/>
        <w:lang w:val="es-ES" w:eastAsia="en-US" w:bidi="ar-SA"/>
      </w:rPr>
    </w:lvl>
    <w:lvl w:ilvl="5" w:tplc="42D0A460">
      <w:numFmt w:val="bullet"/>
      <w:lvlText w:val="•"/>
      <w:lvlJc w:val="left"/>
      <w:pPr>
        <w:ind w:left="5300" w:hanging="356"/>
      </w:pPr>
      <w:rPr>
        <w:rFonts w:hint="default"/>
        <w:lang w:val="es-ES" w:eastAsia="en-US" w:bidi="ar-SA"/>
      </w:rPr>
    </w:lvl>
    <w:lvl w:ilvl="6" w:tplc="966E920A">
      <w:numFmt w:val="bullet"/>
      <w:lvlText w:val="•"/>
      <w:lvlJc w:val="left"/>
      <w:pPr>
        <w:ind w:left="6212" w:hanging="356"/>
      </w:pPr>
      <w:rPr>
        <w:rFonts w:hint="default"/>
        <w:lang w:val="es-ES" w:eastAsia="en-US" w:bidi="ar-SA"/>
      </w:rPr>
    </w:lvl>
    <w:lvl w:ilvl="7" w:tplc="069E594E">
      <w:numFmt w:val="bullet"/>
      <w:lvlText w:val="•"/>
      <w:lvlJc w:val="left"/>
      <w:pPr>
        <w:ind w:left="7124" w:hanging="356"/>
      </w:pPr>
      <w:rPr>
        <w:rFonts w:hint="default"/>
        <w:lang w:val="es-ES" w:eastAsia="en-US" w:bidi="ar-SA"/>
      </w:rPr>
    </w:lvl>
    <w:lvl w:ilvl="8" w:tplc="783298D4">
      <w:numFmt w:val="bullet"/>
      <w:lvlText w:val="•"/>
      <w:lvlJc w:val="left"/>
      <w:pPr>
        <w:ind w:left="8036" w:hanging="356"/>
      </w:pPr>
      <w:rPr>
        <w:rFonts w:hint="default"/>
        <w:lang w:val="es-E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48B2"/>
    <w:rsid w:val="000348B2"/>
    <w:rsid w:val="005119F7"/>
    <w:rsid w:val="0099005E"/>
    <w:rsid w:val="00B768D4"/>
  </w:rsids>
  <m:mathPr>
    <m:mathFont m:val="Cambria Math"/>
    <m:brkBin m:val="before"/>
    <m:brkBinSub m:val="--"/>
    <m:smallFrac m:val="0"/>
    <m:dispDef/>
    <m:lMargin m:val="0"/>
    <m:rMargin m:val="0"/>
    <m:defJc m:val="centerGroup"/>
    <m:wrapIndent m:val="1440"/>
    <m:intLim m:val="subSup"/>
    <m:naryLim m:val="undOvr"/>
  </m:mathPr>
  <w:themeFontLang w:val="es-P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D93053"/>
  <w15:chartTrackingRefBased/>
  <w15:docId w15:val="{D14719A7-DA76-4CCB-A9C2-89DF14699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PY"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348B2"/>
    <w:pPr>
      <w:widowControl w:val="0"/>
      <w:autoSpaceDE w:val="0"/>
      <w:autoSpaceDN w:val="0"/>
      <w:spacing w:after="0" w:line="240" w:lineRule="auto"/>
    </w:pPr>
    <w:rPr>
      <w:rFonts w:ascii="Arial MT" w:eastAsia="Arial MT" w:hAnsi="Arial MT" w:cs="Arial MT"/>
      <w:lang w:val="es-ES"/>
    </w:rPr>
  </w:style>
  <w:style w:type="paragraph" w:styleId="Ttulo1">
    <w:name w:val="heading 1"/>
    <w:basedOn w:val="Normal"/>
    <w:link w:val="Ttulo1Car"/>
    <w:uiPriority w:val="9"/>
    <w:qFormat/>
    <w:rsid w:val="000348B2"/>
    <w:pPr>
      <w:outlineLvl w:val="0"/>
    </w:pPr>
    <w:rPr>
      <w:rFonts w:ascii="Arial" w:eastAsia="Arial" w:hAnsi="Arial" w:cs="Arial"/>
      <w:b/>
      <w:bCs/>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348B2"/>
    <w:pPr>
      <w:tabs>
        <w:tab w:val="center" w:pos="4252"/>
        <w:tab w:val="right" w:pos="8504"/>
      </w:tabs>
    </w:pPr>
  </w:style>
  <w:style w:type="character" w:customStyle="1" w:styleId="EncabezadoCar">
    <w:name w:val="Encabezado Car"/>
    <w:basedOn w:val="Fuentedeprrafopredeter"/>
    <w:link w:val="Encabezado"/>
    <w:uiPriority w:val="99"/>
    <w:rsid w:val="000348B2"/>
  </w:style>
  <w:style w:type="paragraph" w:styleId="Piedepgina">
    <w:name w:val="footer"/>
    <w:basedOn w:val="Normal"/>
    <w:link w:val="PiedepginaCar"/>
    <w:uiPriority w:val="99"/>
    <w:unhideWhenUsed/>
    <w:rsid w:val="000348B2"/>
    <w:pPr>
      <w:tabs>
        <w:tab w:val="center" w:pos="4252"/>
        <w:tab w:val="right" w:pos="8504"/>
      </w:tabs>
    </w:pPr>
  </w:style>
  <w:style w:type="character" w:customStyle="1" w:styleId="PiedepginaCar">
    <w:name w:val="Pie de página Car"/>
    <w:basedOn w:val="Fuentedeprrafopredeter"/>
    <w:link w:val="Piedepgina"/>
    <w:uiPriority w:val="99"/>
    <w:rsid w:val="000348B2"/>
  </w:style>
  <w:style w:type="character" w:customStyle="1" w:styleId="Ttulo1Car">
    <w:name w:val="Título 1 Car"/>
    <w:basedOn w:val="Fuentedeprrafopredeter"/>
    <w:link w:val="Ttulo1"/>
    <w:uiPriority w:val="9"/>
    <w:rsid w:val="000348B2"/>
    <w:rPr>
      <w:rFonts w:ascii="Arial" w:eastAsia="Arial" w:hAnsi="Arial" w:cs="Arial"/>
      <w:b/>
      <w:bCs/>
      <w:sz w:val="20"/>
      <w:szCs w:val="20"/>
      <w:lang w:val="es-ES"/>
    </w:rPr>
  </w:style>
  <w:style w:type="table" w:customStyle="1" w:styleId="TableNormal">
    <w:name w:val="Table Normal"/>
    <w:uiPriority w:val="2"/>
    <w:semiHidden/>
    <w:unhideWhenUsed/>
    <w:qFormat/>
    <w:rsid w:val="000348B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0348B2"/>
    <w:rPr>
      <w:sz w:val="20"/>
      <w:szCs w:val="20"/>
    </w:rPr>
  </w:style>
  <w:style w:type="character" w:customStyle="1" w:styleId="TextoindependienteCar">
    <w:name w:val="Texto independiente Car"/>
    <w:basedOn w:val="Fuentedeprrafopredeter"/>
    <w:link w:val="Textoindependiente"/>
    <w:uiPriority w:val="1"/>
    <w:rsid w:val="000348B2"/>
    <w:rPr>
      <w:rFonts w:ascii="Arial MT" w:eastAsia="Arial MT" w:hAnsi="Arial MT" w:cs="Arial MT"/>
      <w:sz w:val="20"/>
      <w:szCs w:val="20"/>
      <w:lang w:val="es-ES"/>
    </w:rPr>
  </w:style>
  <w:style w:type="paragraph" w:customStyle="1" w:styleId="TableParagraph">
    <w:name w:val="Table Paragraph"/>
    <w:basedOn w:val="Normal"/>
    <w:uiPriority w:val="1"/>
    <w:qFormat/>
    <w:rsid w:val="000348B2"/>
    <w:pPr>
      <w:ind w:left="9"/>
    </w:pPr>
  </w:style>
  <w:style w:type="paragraph" w:styleId="Prrafodelista">
    <w:name w:val="List Paragraph"/>
    <w:basedOn w:val="Normal"/>
    <w:uiPriority w:val="1"/>
    <w:qFormat/>
    <w:rsid w:val="000348B2"/>
    <w:pPr>
      <w:ind w:left="766" w:hanging="380"/>
      <w:jc w:val="both"/>
    </w:pPr>
  </w:style>
  <w:style w:type="table" w:styleId="Tablaconcuadrcula">
    <w:name w:val="Table Grid"/>
    <w:basedOn w:val="Tablanormal"/>
    <w:uiPriority w:val="39"/>
    <w:rsid w:val="000348B2"/>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570</Words>
  <Characters>3140</Characters>
  <Application>Microsoft Office Word</Application>
  <DocSecurity>0</DocSecurity>
  <Lines>26</Lines>
  <Paragraphs>7</Paragraphs>
  <ScaleCrop>false</ScaleCrop>
  <Company/>
  <LinksUpToDate>false</LinksUpToDate>
  <CharactersWithSpaces>3703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dnvs86</dc:creator>
  <cp:keywords/>
  <dc:description/>
  <cp:lastModifiedBy>dnvs13</cp:lastModifiedBy>
  <cp:revision>2</cp:revision>
  <dcterms:created xsi:type="dcterms:W3CDTF">2024-10-10T19:18:00Z</dcterms:created>
  <dcterms:modified xsi:type="dcterms:W3CDTF">2024-10-10T19:25:00Z</dcterms:modified>
</cp:coreProperties>
</file>