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B2D2F" w14:textId="787CB2AF" w:rsidR="006720A1" w:rsidRPr="00BF4F94" w:rsidRDefault="00C070DE">
      <w:pPr>
        <w:pStyle w:val="Ttulo1"/>
        <w:widowControl/>
        <w:numPr>
          <w:ilvl w:val="0"/>
          <w:numId w:val="1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Cs w:val="24"/>
        </w:rPr>
      </w:pPr>
      <w:bookmarkStart w:id="0" w:name="_GoBack"/>
      <w:bookmarkEnd w:id="0"/>
      <w:r w:rsidRPr="00BF4F94">
        <w:rPr>
          <w:szCs w:val="24"/>
        </w:rPr>
        <w:t>MERCOSUR/</w:t>
      </w:r>
      <w:r w:rsidR="00471339" w:rsidRPr="00BF4F94">
        <w:rPr>
          <w:szCs w:val="24"/>
        </w:rPr>
        <w:t>SGT N° 3</w:t>
      </w:r>
      <w:r w:rsidRPr="00BF4F94">
        <w:rPr>
          <w:szCs w:val="24"/>
        </w:rPr>
        <w:t>/</w:t>
      </w:r>
      <w:r w:rsidR="00471339" w:rsidRPr="00BF4F94">
        <w:rPr>
          <w:szCs w:val="24"/>
        </w:rPr>
        <w:t>P.</w:t>
      </w:r>
      <w:r w:rsidR="00FB683D">
        <w:rPr>
          <w:szCs w:val="24"/>
        </w:rPr>
        <w:t xml:space="preserve"> </w:t>
      </w:r>
      <w:r w:rsidRPr="00BF4F94">
        <w:rPr>
          <w:szCs w:val="24"/>
        </w:rPr>
        <w:t xml:space="preserve">RES. Nº </w:t>
      </w:r>
      <w:r w:rsidR="00786763">
        <w:rPr>
          <w:szCs w:val="24"/>
        </w:rPr>
        <w:t>0</w:t>
      </w:r>
      <w:r w:rsidR="0022588A">
        <w:rPr>
          <w:szCs w:val="24"/>
        </w:rPr>
        <w:t>3</w:t>
      </w:r>
      <w:r w:rsidR="00471339" w:rsidRPr="00BF4F94">
        <w:rPr>
          <w:szCs w:val="24"/>
        </w:rPr>
        <w:t>/25</w:t>
      </w:r>
      <w:r w:rsidR="0022588A">
        <w:rPr>
          <w:szCs w:val="24"/>
        </w:rPr>
        <w:t xml:space="preserve"> Rev.1</w:t>
      </w:r>
    </w:p>
    <w:p w14:paraId="3AF13F3A" w14:textId="77777777" w:rsidR="006720A1" w:rsidRPr="00BF4F94" w:rsidRDefault="00C070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
          <w:sz w:val="24"/>
          <w:szCs w:val="24"/>
          <w:lang w:val="pt-BR"/>
        </w:rPr>
      </w:pPr>
      <w:r w:rsidRPr="00BF4F94">
        <w:rPr>
          <w:rFonts w:ascii="Arial" w:eastAsia="Arial" w:hAnsi="Arial" w:cs="Arial"/>
          <w:b/>
          <w:sz w:val="24"/>
          <w:szCs w:val="24"/>
          <w:lang w:val="pt-BR"/>
        </w:rPr>
        <w:t xml:space="preserve"> </w:t>
      </w:r>
    </w:p>
    <w:p w14:paraId="54135974" w14:textId="2EB4D20E" w:rsidR="006720A1" w:rsidRPr="00BF4F94" w:rsidRDefault="00C070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lang w:val="es-PY"/>
        </w:rPr>
      </w:pPr>
      <w:r w:rsidRPr="00BF4F94">
        <w:rPr>
          <w:rFonts w:ascii="Arial" w:hAnsi="Arial" w:cs="Arial"/>
          <w:b/>
          <w:sz w:val="24"/>
          <w:szCs w:val="24"/>
          <w:lang w:val="es-PY"/>
        </w:rPr>
        <w:t xml:space="preserve">REGLAMENTO TÉCNICO MERCOSUR </w:t>
      </w:r>
      <w:r w:rsidRPr="00FB683D">
        <w:rPr>
          <w:rFonts w:ascii="Arial" w:hAnsi="Arial" w:cs="Arial"/>
          <w:b/>
          <w:sz w:val="24"/>
          <w:szCs w:val="24"/>
          <w:lang w:val="es-PY"/>
        </w:rPr>
        <w:t>PARA ROTULA</w:t>
      </w:r>
      <w:r w:rsidR="00FB683D" w:rsidRPr="00FB683D">
        <w:rPr>
          <w:rFonts w:ascii="Arial" w:hAnsi="Arial" w:cs="Arial"/>
          <w:b/>
          <w:sz w:val="24"/>
          <w:szCs w:val="24"/>
          <w:lang w:val="es-PY"/>
        </w:rPr>
        <w:t>DO</w:t>
      </w:r>
      <w:r w:rsidRPr="00FB683D">
        <w:rPr>
          <w:rFonts w:ascii="Arial" w:hAnsi="Arial" w:cs="Arial"/>
          <w:b/>
          <w:sz w:val="24"/>
          <w:szCs w:val="24"/>
          <w:lang w:val="es-PY"/>
        </w:rPr>
        <w:t xml:space="preserve"> DE</w:t>
      </w:r>
    </w:p>
    <w:p w14:paraId="055B98A0" w14:textId="77777777" w:rsidR="006720A1" w:rsidRPr="00BF4F94" w:rsidRDefault="00C070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lang w:val="es-PY"/>
        </w:rPr>
      </w:pPr>
      <w:r w:rsidRPr="00BF4F94">
        <w:rPr>
          <w:rFonts w:ascii="Arial" w:hAnsi="Arial" w:cs="Arial"/>
          <w:b/>
          <w:sz w:val="24"/>
          <w:szCs w:val="24"/>
          <w:lang w:val="es-PY"/>
        </w:rPr>
        <w:t>ALIMENTOS ENVASADOS</w:t>
      </w:r>
    </w:p>
    <w:p w14:paraId="25FAF1AB" w14:textId="79220C07" w:rsidR="006720A1" w:rsidRPr="00BF4F94" w:rsidRDefault="00C070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4"/>
          <w:szCs w:val="24"/>
        </w:rPr>
      </w:pPr>
      <w:r w:rsidRPr="00BF4F94">
        <w:rPr>
          <w:rFonts w:ascii="Arial" w:eastAsia="Arial" w:hAnsi="Arial" w:cs="Arial"/>
          <w:b/>
          <w:sz w:val="24"/>
          <w:szCs w:val="24"/>
          <w:lang w:val="es-PY"/>
        </w:rPr>
        <w:t>(</w:t>
      </w:r>
      <w:r w:rsidR="00786763" w:rsidRPr="00BF4F94">
        <w:rPr>
          <w:rFonts w:ascii="Arial" w:eastAsia="Arial" w:hAnsi="Arial" w:cs="Arial"/>
          <w:b/>
          <w:sz w:val="24"/>
          <w:szCs w:val="24"/>
          <w:lang w:val="es-PY"/>
        </w:rPr>
        <w:t>DEROGACIÓN DE LA RES</w:t>
      </w:r>
      <w:r w:rsidR="0022588A">
        <w:rPr>
          <w:rFonts w:ascii="Arial" w:eastAsia="Arial" w:hAnsi="Arial" w:cs="Arial"/>
          <w:b/>
          <w:sz w:val="24"/>
          <w:szCs w:val="24"/>
          <w:lang w:val="es-PY"/>
        </w:rPr>
        <w:t>OLUCIÓN</w:t>
      </w:r>
      <w:r w:rsidR="00786763" w:rsidRPr="00BF4F94">
        <w:rPr>
          <w:rFonts w:ascii="Arial" w:eastAsia="Arial" w:hAnsi="Arial" w:cs="Arial"/>
          <w:b/>
          <w:sz w:val="24"/>
          <w:szCs w:val="24"/>
          <w:lang w:val="es-PY"/>
        </w:rPr>
        <w:t xml:space="preserve"> GMC </w:t>
      </w:r>
      <w:proofErr w:type="spellStart"/>
      <w:r w:rsidR="00786763" w:rsidRPr="00BF4F94">
        <w:rPr>
          <w:rFonts w:ascii="Arial" w:eastAsia="Arial" w:hAnsi="Arial" w:cs="Arial"/>
          <w:b/>
          <w:sz w:val="24"/>
          <w:szCs w:val="24"/>
          <w:lang w:val="es-PY"/>
        </w:rPr>
        <w:t>N°</w:t>
      </w:r>
      <w:proofErr w:type="spellEnd"/>
      <w:r w:rsidR="00786763">
        <w:rPr>
          <w:rFonts w:ascii="Arial" w:eastAsia="Arial" w:hAnsi="Arial" w:cs="Arial"/>
          <w:b/>
          <w:sz w:val="24"/>
          <w:szCs w:val="24"/>
          <w:lang w:val="es-PY"/>
        </w:rPr>
        <w:t xml:space="preserve"> </w:t>
      </w:r>
      <w:r w:rsidR="00786763" w:rsidRPr="00BF4F94">
        <w:rPr>
          <w:rFonts w:ascii="Arial" w:eastAsia="Arial" w:hAnsi="Arial" w:cs="Arial"/>
          <w:b/>
          <w:sz w:val="24"/>
          <w:szCs w:val="24"/>
          <w:lang w:val="es-PY"/>
        </w:rPr>
        <w:t>06/94</w:t>
      </w:r>
      <w:r w:rsidR="00786763">
        <w:rPr>
          <w:rFonts w:ascii="Arial" w:eastAsia="Arial" w:hAnsi="Arial" w:cs="Arial"/>
          <w:b/>
          <w:sz w:val="24"/>
          <w:szCs w:val="24"/>
          <w:lang w:val="es-PY"/>
        </w:rPr>
        <w:t xml:space="preserve"> Y </w:t>
      </w:r>
      <w:r w:rsidR="00786763" w:rsidRPr="00BF4F94">
        <w:rPr>
          <w:rFonts w:ascii="Arial" w:eastAsia="Arial" w:hAnsi="Arial" w:cs="Arial"/>
          <w:b/>
          <w:sz w:val="24"/>
          <w:szCs w:val="24"/>
          <w:lang w:val="es-PY"/>
        </w:rPr>
        <w:t>26/03)</w:t>
      </w:r>
    </w:p>
    <w:p w14:paraId="2715E1CC" w14:textId="77777777" w:rsidR="006720A1" w:rsidRPr="00BF4F94" w:rsidRDefault="006720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eastAsia="Arial" w:hAnsi="Arial" w:cs="Arial"/>
          <w:b/>
          <w:sz w:val="24"/>
          <w:szCs w:val="24"/>
          <w:lang w:val="es-PY"/>
        </w:rPr>
      </w:pPr>
    </w:p>
    <w:p w14:paraId="2FF229D6" w14:textId="3DCFDE7B" w:rsidR="006720A1" w:rsidRPr="00BF4F94" w:rsidRDefault="00BF4F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000000"/>
          <w:sz w:val="24"/>
          <w:szCs w:val="24"/>
          <w:lang w:val="es-PY"/>
        </w:rPr>
      </w:pPr>
      <w:r>
        <w:rPr>
          <w:rFonts w:ascii="Arial" w:hAnsi="Arial" w:cs="Arial"/>
          <w:b/>
          <w:color w:val="000000"/>
          <w:sz w:val="24"/>
          <w:szCs w:val="24"/>
          <w:lang w:val="es-PY"/>
        </w:rPr>
        <w:tab/>
      </w:r>
      <w:r w:rsidR="00C070DE" w:rsidRPr="00BF4F94">
        <w:rPr>
          <w:rFonts w:ascii="Arial" w:hAnsi="Arial" w:cs="Arial"/>
          <w:b/>
          <w:color w:val="000000"/>
          <w:sz w:val="24"/>
          <w:szCs w:val="24"/>
          <w:lang w:val="es-PY"/>
        </w:rPr>
        <w:t>VISTO:</w:t>
      </w:r>
      <w:r w:rsidR="00471339" w:rsidRPr="00BF4F94">
        <w:rPr>
          <w:rFonts w:ascii="Arial" w:hAnsi="Arial" w:cs="Arial"/>
          <w:b/>
          <w:color w:val="000000"/>
          <w:sz w:val="24"/>
          <w:szCs w:val="24"/>
          <w:lang w:val="es-PY"/>
        </w:rPr>
        <w:t xml:space="preserve"> </w:t>
      </w:r>
      <w:r w:rsidR="00C070DE" w:rsidRPr="00BF4F94">
        <w:rPr>
          <w:rFonts w:ascii="Arial" w:hAnsi="Arial" w:cs="Arial"/>
          <w:color w:val="000000"/>
          <w:sz w:val="24"/>
          <w:szCs w:val="24"/>
          <w:lang w:val="es-PY"/>
        </w:rPr>
        <w:t xml:space="preserve">El Tratado de Asunción, el Protocolo de Ouro </w:t>
      </w:r>
      <w:proofErr w:type="spellStart"/>
      <w:r w:rsidR="00C070DE" w:rsidRPr="00BF4F94">
        <w:rPr>
          <w:rFonts w:ascii="Arial" w:hAnsi="Arial" w:cs="Arial"/>
          <w:color w:val="000000"/>
          <w:sz w:val="24"/>
          <w:szCs w:val="24"/>
          <w:lang w:val="es-PY"/>
        </w:rPr>
        <w:t>Preto</w:t>
      </w:r>
      <w:proofErr w:type="spellEnd"/>
      <w:r w:rsidR="00C070DE" w:rsidRPr="00BF4F94">
        <w:rPr>
          <w:rFonts w:ascii="Arial" w:hAnsi="Arial" w:cs="Arial"/>
          <w:color w:val="000000"/>
          <w:sz w:val="24"/>
          <w:szCs w:val="24"/>
          <w:lang w:val="es-PY"/>
        </w:rPr>
        <w:t xml:space="preserve"> y la</w:t>
      </w:r>
      <w:r w:rsidR="00471339" w:rsidRPr="00BF4F94">
        <w:rPr>
          <w:rFonts w:ascii="Arial" w:hAnsi="Arial" w:cs="Arial"/>
          <w:color w:val="000000"/>
          <w:sz w:val="24"/>
          <w:szCs w:val="24"/>
          <w:lang w:val="es-PY"/>
        </w:rPr>
        <w:t>s</w:t>
      </w:r>
      <w:r w:rsidR="00C070DE" w:rsidRPr="00BF4F94">
        <w:rPr>
          <w:rFonts w:ascii="Arial" w:hAnsi="Arial" w:cs="Arial"/>
          <w:color w:val="000000"/>
          <w:sz w:val="24"/>
          <w:szCs w:val="24"/>
          <w:lang w:val="es-PY"/>
        </w:rPr>
        <w:t xml:space="preserve"> Resoluc</w:t>
      </w:r>
      <w:r w:rsidR="00471339" w:rsidRPr="00BF4F94">
        <w:rPr>
          <w:rFonts w:ascii="Arial" w:hAnsi="Arial" w:cs="Arial"/>
          <w:color w:val="000000"/>
          <w:sz w:val="24"/>
          <w:szCs w:val="24"/>
          <w:lang w:val="es-PY"/>
        </w:rPr>
        <w:t xml:space="preserve">iones </w:t>
      </w:r>
      <w:proofErr w:type="spellStart"/>
      <w:r w:rsidR="00471339" w:rsidRPr="00BF4F94">
        <w:rPr>
          <w:rFonts w:ascii="Arial" w:hAnsi="Arial" w:cs="Arial"/>
          <w:color w:val="000000"/>
          <w:sz w:val="24"/>
          <w:szCs w:val="24"/>
          <w:lang w:val="es-PY"/>
        </w:rPr>
        <w:t>N°</w:t>
      </w:r>
      <w:proofErr w:type="spellEnd"/>
      <w:r w:rsidR="00471339" w:rsidRPr="00BF4F94">
        <w:rPr>
          <w:rFonts w:ascii="Arial" w:hAnsi="Arial" w:cs="Arial"/>
          <w:color w:val="000000"/>
          <w:sz w:val="24"/>
          <w:szCs w:val="24"/>
          <w:lang w:val="es-PY"/>
        </w:rPr>
        <w:t xml:space="preserve"> 06/94, 38/98, 26/03 y 45/17</w:t>
      </w:r>
      <w:r w:rsidR="00C070DE" w:rsidRPr="00BF4F94">
        <w:rPr>
          <w:rFonts w:ascii="Arial" w:hAnsi="Arial" w:cs="Arial"/>
          <w:color w:val="000000"/>
          <w:sz w:val="24"/>
          <w:szCs w:val="24"/>
          <w:lang w:val="es-PY"/>
        </w:rPr>
        <w:t xml:space="preserve"> del Grupo Mercado Común. </w:t>
      </w:r>
    </w:p>
    <w:p w14:paraId="783BB082" w14:textId="77777777" w:rsidR="006720A1" w:rsidRPr="00BF4F94" w:rsidRDefault="006720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
          <w:color w:val="000000"/>
          <w:sz w:val="24"/>
          <w:szCs w:val="24"/>
        </w:rPr>
      </w:pPr>
    </w:p>
    <w:p w14:paraId="24EF6D27" w14:textId="77777777" w:rsidR="006720A1" w:rsidRPr="00BF4F94" w:rsidRDefault="00C070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4"/>
          <w:szCs w:val="24"/>
        </w:rPr>
      </w:pPr>
      <w:r w:rsidRPr="00BF4F94">
        <w:rPr>
          <w:rFonts w:ascii="Arial" w:hAnsi="Arial" w:cs="Arial"/>
          <w:b/>
          <w:color w:val="000000"/>
          <w:sz w:val="24"/>
          <w:szCs w:val="24"/>
          <w:lang w:val="es-PY"/>
        </w:rPr>
        <w:t>CONSIDERANDO:</w:t>
      </w:r>
    </w:p>
    <w:p w14:paraId="103B49D0" w14:textId="77777777" w:rsidR="006720A1" w:rsidRPr="00BF4F94" w:rsidRDefault="006720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000000"/>
          <w:sz w:val="24"/>
          <w:szCs w:val="24"/>
          <w:lang w:val="es-PY"/>
        </w:rPr>
      </w:pPr>
    </w:p>
    <w:p w14:paraId="4D8B5F78" w14:textId="3B675762" w:rsidR="006720A1" w:rsidRPr="00BF4F94" w:rsidRDefault="00C070DE">
      <w:pPr>
        <w:pStyle w:val="Textoindepe"/>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Cs w:val="24"/>
          <w:lang w:val="es-ES"/>
        </w:rPr>
      </w:pPr>
      <w:r w:rsidRPr="00BF4F94">
        <w:rPr>
          <w:color w:val="000000"/>
          <w:szCs w:val="24"/>
          <w:lang w:val="es-PY"/>
        </w:rPr>
        <w:t>Que la Res</w:t>
      </w:r>
      <w:r w:rsidR="00B64F67" w:rsidRPr="00BF4F94">
        <w:rPr>
          <w:color w:val="000000"/>
          <w:szCs w:val="24"/>
          <w:lang w:val="es-PY"/>
        </w:rPr>
        <w:t>olución</w:t>
      </w:r>
      <w:r w:rsidRPr="00BF4F94">
        <w:rPr>
          <w:color w:val="000000"/>
          <w:szCs w:val="24"/>
          <w:lang w:val="es-PY"/>
        </w:rPr>
        <w:t xml:space="preserve"> GMC </w:t>
      </w:r>
      <w:proofErr w:type="spellStart"/>
      <w:r w:rsidRPr="00BF4F94">
        <w:rPr>
          <w:color w:val="000000"/>
          <w:szCs w:val="24"/>
          <w:lang w:val="es-PY"/>
        </w:rPr>
        <w:t>N</w:t>
      </w:r>
      <w:r w:rsidR="00B64F67" w:rsidRPr="00BF4F94">
        <w:rPr>
          <w:color w:val="000000"/>
          <w:szCs w:val="24"/>
          <w:lang w:val="es-PY"/>
        </w:rPr>
        <w:t>°</w:t>
      </w:r>
      <w:proofErr w:type="spellEnd"/>
      <w:r w:rsidRPr="00BF4F94">
        <w:rPr>
          <w:color w:val="000000"/>
          <w:szCs w:val="24"/>
          <w:lang w:val="es-PY"/>
        </w:rPr>
        <w:t xml:space="preserve"> </w:t>
      </w:r>
      <w:r w:rsidR="00B64F67" w:rsidRPr="00BF4F94">
        <w:rPr>
          <w:color w:val="000000"/>
          <w:szCs w:val="24"/>
          <w:lang w:val="es-PY"/>
        </w:rPr>
        <w:t>26/03</w:t>
      </w:r>
      <w:r w:rsidRPr="00BF4F94">
        <w:rPr>
          <w:color w:val="000000"/>
          <w:szCs w:val="24"/>
          <w:lang w:val="es-PY"/>
        </w:rPr>
        <w:t xml:space="preserve"> aprobó el Reglamento Técnico MERCOSUR para Rotulación de Alimentos Envasados</w:t>
      </w:r>
      <w:r w:rsidR="00B64F67" w:rsidRPr="00BF4F94">
        <w:rPr>
          <w:color w:val="000000"/>
          <w:szCs w:val="24"/>
          <w:lang w:val="es-PY"/>
        </w:rPr>
        <w:t>.</w:t>
      </w:r>
      <w:r w:rsidRPr="00BF4F94">
        <w:rPr>
          <w:color w:val="000000"/>
          <w:szCs w:val="24"/>
          <w:lang w:val="es-PY"/>
        </w:rPr>
        <w:t xml:space="preserve"> </w:t>
      </w:r>
    </w:p>
    <w:p w14:paraId="76DA4D31" w14:textId="77777777" w:rsidR="006720A1" w:rsidRPr="00BF4F94" w:rsidRDefault="006720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000000"/>
          <w:sz w:val="24"/>
          <w:szCs w:val="24"/>
          <w:lang w:val="es-PY"/>
        </w:rPr>
      </w:pPr>
    </w:p>
    <w:p w14:paraId="2FD03F65" w14:textId="2C8D1241" w:rsidR="006720A1" w:rsidRPr="00BF4F94" w:rsidRDefault="00C070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lang w:val="es-PY"/>
        </w:rPr>
      </w:pPr>
      <w:r w:rsidRPr="00BF4F94">
        <w:rPr>
          <w:rFonts w:ascii="Arial" w:eastAsia="Arial" w:hAnsi="Arial" w:cs="Arial"/>
          <w:color w:val="000000"/>
          <w:sz w:val="24"/>
          <w:szCs w:val="24"/>
          <w:lang w:val="es-PY"/>
        </w:rPr>
        <w:t xml:space="preserve">Que resulta necesario actualizar la </w:t>
      </w:r>
      <w:r w:rsidR="00FB683D">
        <w:rPr>
          <w:rFonts w:ascii="Arial" w:eastAsia="Arial" w:hAnsi="Arial" w:cs="Arial"/>
          <w:color w:val="000000"/>
          <w:sz w:val="24"/>
          <w:szCs w:val="24"/>
          <w:lang w:val="es-PY"/>
        </w:rPr>
        <w:t xml:space="preserve">reglamentación </w:t>
      </w:r>
      <w:r w:rsidR="00FF6676">
        <w:rPr>
          <w:rFonts w:ascii="Arial" w:eastAsia="Arial" w:hAnsi="Arial" w:cs="Arial"/>
          <w:color w:val="000000"/>
          <w:sz w:val="24"/>
          <w:szCs w:val="24"/>
          <w:lang w:val="es-PY"/>
        </w:rPr>
        <w:t xml:space="preserve">MERCOSUR </w:t>
      </w:r>
      <w:r w:rsidR="000F4A9B">
        <w:rPr>
          <w:rFonts w:ascii="Arial" w:eastAsia="Arial" w:hAnsi="Arial" w:cs="Arial"/>
          <w:color w:val="000000"/>
          <w:sz w:val="24"/>
          <w:szCs w:val="24"/>
          <w:lang w:val="es-PY"/>
        </w:rPr>
        <w:t>sobre</w:t>
      </w:r>
      <w:r w:rsidR="00910261">
        <w:rPr>
          <w:rFonts w:ascii="Arial" w:eastAsia="Arial" w:hAnsi="Arial" w:cs="Arial"/>
          <w:color w:val="000000"/>
          <w:sz w:val="24"/>
          <w:szCs w:val="24"/>
          <w:lang w:val="es-PY"/>
        </w:rPr>
        <w:t xml:space="preserve"> el rotulado de alimentos envasados</w:t>
      </w:r>
      <w:r w:rsidR="00FB683D">
        <w:rPr>
          <w:rFonts w:ascii="Arial" w:eastAsia="Arial" w:hAnsi="Arial" w:cs="Arial"/>
          <w:color w:val="000000"/>
          <w:sz w:val="24"/>
          <w:szCs w:val="24"/>
          <w:lang w:val="es-PY"/>
        </w:rPr>
        <w:t>,</w:t>
      </w:r>
      <w:r w:rsidR="00910261" w:rsidRPr="00BF4F94">
        <w:rPr>
          <w:rFonts w:ascii="Arial" w:eastAsia="Arial" w:hAnsi="Arial" w:cs="Arial"/>
          <w:color w:val="000000"/>
          <w:sz w:val="24"/>
          <w:szCs w:val="24"/>
          <w:lang w:val="es-PY"/>
        </w:rPr>
        <w:t xml:space="preserve"> </w:t>
      </w:r>
      <w:r w:rsidRPr="00BF4F94">
        <w:rPr>
          <w:rFonts w:ascii="Arial" w:eastAsia="Arial" w:hAnsi="Arial" w:cs="Arial"/>
          <w:color w:val="000000"/>
          <w:sz w:val="24"/>
          <w:szCs w:val="24"/>
          <w:lang w:val="es-PY"/>
        </w:rPr>
        <w:t xml:space="preserve">a efectos de </w:t>
      </w:r>
      <w:r w:rsidR="00B64F67" w:rsidRPr="00BF4F94">
        <w:rPr>
          <w:rFonts w:ascii="Arial" w:eastAsia="Arial" w:hAnsi="Arial" w:cs="Arial"/>
          <w:color w:val="000000"/>
          <w:sz w:val="24"/>
          <w:szCs w:val="24"/>
          <w:lang w:val="es-PY"/>
        </w:rPr>
        <w:t xml:space="preserve">mejorar la información que se brinda </w:t>
      </w:r>
      <w:r w:rsidRPr="00BF4F94">
        <w:rPr>
          <w:rFonts w:ascii="Arial" w:eastAsia="Arial" w:hAnsi="Arial" w:cs="Arial"/>
          <w:color w:val="000000"/>
          <w:sz w:val="24"/>
          <w:szCs w:val="24"/>
          <w:lang w:val="es-PY"/>
        </w:rPr>
        <w:t>al consumidor</w:t>
      </w:r>
      <w:r w:rsidR="00FF6676">
        <w:rPr>
          <w:rFonts w:ascii="Arial" w:eastAsia="Arial" w:hAnsi="Arial" w:cs="Arial"/>
          <w:color w:val="000000"/>
          <w:sz w:val="24"/>
          <w:szCs w:val="24"/>
          <w:lang w:val="es-PY"/>
        </w:rPr>
        <w:t>, incluyendo su legibilidad</w:t>
      </w:r>
      <w:r w:rsidR="00B64F67" w:rsidRPr="00BF4F94">
        <w:rPr>
          <w:rFonts w:ascii="Arial" w:eastAsia="Arial" w:hAnsi="Arial" w:cs="Arial"/>
          <w:color w:val="000000"/>
          <w:sz w:val="24"/>
          <w:szCs w:val="24"/>
          <w:lang w:val="es-PY"/>
        </w:rPr>
        <w:t>.</w:t>
      </w:r>
    </w:p>
    <w:p w14:paraId="631CE36D" w14:textId="3907CDB7" w:rsidR="006720A1" w:rsidRDefault="006720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lang w:val="es-PY"/>
        </w:rPr>
      </w:pPr>
    </w:p>
    <w:p w14:paraId="7B6BA64A" w14:textId="77777777" w:rsidR="003965B6" w:rsidRPr="00BF4F94" w:rsidRDefault="003965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lang w:val="es-PY"/>
        </w:rPr>
      </w:pPr>
    </w:p>
    <w:p w14:paraId="664DAF5A" w14:textId="77777777" w:rsidR="006720A1" w:rsidRPr="00BF4F94" w:rsidRDefault="00C070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4"/>
          <w:szCs w:val="24"/>
        </w:rPr>
      </w:pPr>
      <w:r w:rsidRPr="00BF4F94">
        <w:rPr>
          <w:rFonts w:ascii="Arial" w:hAnsi="Arial" w:cs="Arial"/>
          <w:b/>
          <w:color w:val="000000"/>
          <w:sz w:val="24"/>
          <w:szCs w:val="24"/>
          <w:lang w:val="es-PY"/>
        </w:rPr>
        <w:t>EL GRUPO MERCADO COMÚN</w:t>
      </w:r>
    </w:p>
    <w:p w14:paraId="4D4CF8F8" w14:textId="77777777" w:rsidR="006720A1" w:rsidRPr="00BF4F94" w:rsidRDefault="00C070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4"/>
          <w:szCs w:val="24"/>
        </w:rPr>
      </w:pPr>
      <w:r w:rsidRPr="00BF4F94">
        <w:rPr>
          <w:rFonts w:ascii="Arial" w:hAnsi="Arial" w:cs="Arial"/>
          <w:b/>
          <w:color w:val="000000"/>
          <w:sz w:val="24"/>
          <w:szCs w:val="24"/>
          <w:lang w:val="es-PY"/>
        </w:rPr>
        <w:t>RESUELVE:</w:t>
      </w:r>
    </w:p>
    <w:p w14:paraId="1CF823CD" w14:textId="77777777" w:rsidR="006720A1" w:rsidRPr="00BF4F94" w:rsidRDefault="006720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rPr>
      </w:pPr>
    </w:p>
    <w:p w14:paraId="768243EA" w14:textId="6FDAC483" w:rsidR="006720A1" w:rsidRPr="00BF4F94" w:rsidRDefault="00C070DE">
      <w:pPr>
        <w:pStyle w:val="Sangrade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Arial"/>
          <w:color w:val="000000"/>
          <w:szCs w:val="24"/>
          <w:lang w:val="es-PY"/>
        </w:rPr>
      </w:pPr>
      <w:r w:rsidRPr="00BF4F94">
        <w:rPr>
          <w:rFonts w:eastAsia="Arial"/>
          <w:color w:val="000000"/>
          <w:szCs w:val="24"/>
          <w:lang w:val="es-PY"/>
        </w:rPr>
        <w:t xml:space="preserve">Art. 1 - Aprobar el “Reglamento Técnico </w:t>
      </w:r>
      <w:r w:rsidRPr="00E44A28">
        <w:rPr>
          <w:rFonts w:eastAsia="Arial"/>
          <w:color w:val="000000"/>
          <w:szCs w:val="24"/>
          <w:lang w:val="es-PY"/>
        </w:rPr>
        <w:t>MERCOSUR para Rotula</w:t>
      </w:r>
      <w:r w:rsidR="00E44A28" w:rsidRPr="00E44A28">
        <w:rPr>
          <w:rFonts w:eastAsia="Arial"/>
          <w:color w:val="000000"/>
          <w:szCs w:val="24"/>
          <w:lang w:val="es-PY"/>
        </w:rPr>
        <w:t>do</w:t>
      </w:r>
      <w:r w:rsidRPr="00BF4F94">
        <w:rPr>
          <w:rFonts w:eastAsia="Arial"/>
          <w:color w:val="000000"/>
          <w:szCs w:val="24"/>
          <w:lang w:val="es-PY"/>
        </w:rPr>
        <w:t xml:space="preserve"> de Alimentos Envasados”, que consta como Anexo y forma parte de la presente Resolución.</w:t>
      </w:r>
    </w:p>
    <w:p w14:paraId="7E745D0B" w14:textId="77777777" w:rsidR="006720A1" w:rsidRPr="00BF4F94" w:rsidRDefault="006720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sz w:val="24"/>
          <w:szCs w:val="24"/>
        </w:rPr>
      </w:pPr>
    </w:p>
    <w:p w14:paraId="512264B5" w14:textId="39277807" w:rsidR="006720A1" w:rsidRPr="00BF4F94" w:rsidRDefault="00C070DE">
      <w:pPr>
        <w:pStyle w:val="Textoindepe"/>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Cs w:val="24"/>
          <w:lang w:val="es-ES"/>
        </w:rPr>
      </w:pPr>
      <w:r w:rsidRPr="00BF4F94">
        <w:rPr>
          <w:rFonts w:eastAsia="Arial"/>
          <w:color w:val="000000"/>
          <w:szCs w:val="24"/>
          <w:lang w:val="es-PY"/>
        </w:rPr>
        <w:t xml:space="preserve">Art. 2 - Los Estados Partes indicarán, en el ámbito del Subgrupo de Trabajo </w:t>
      </w:r>
      <w:proofErr w:type="spellStart"/>
      <w:r w:rsidRPr="00BF4F94">
        <w:rPr>
          <w:rFonts w:eastAsia="Arial"/>
          <w:color w:val="000000"/>
          <w:szCs w:val="24"/>
          <w:lang w:val="es-PY"/>
        </w:rPr>
        <w:t>N</w:t>
      </w:r>
      <w:r w:rsidR="00CA1ABE" w:rsidRPr="00BF4F94">
        <w:rPr>
          <w:rFonts w:eastAsia="Arial"/>
          <w:color w:val="000000"/>
          <w:szCs w:val="24"/>
          <w:lang w:val="es-PY"/>
        </w:rPr>
        <w:t>°</w:t>
      </w:r>
      <w:proofErr w:type="spellEnd"/>
      <w:r w:rsidRPr="00BF4F94">
        <w:rPr>
          <w:rFonts w:eastAsia="Arial"/>
          <w:color w:val="000000"/>
          <w:szCs w:val="24"/>
          <w:lang w:val="es-PY"/>
        </w:rPr>
        <w:t xml:space="preserve"> 3 “Reglamentos Técnicos de Evaluación de Conformidad” (SGT N.º 3), los órganos nacionales competentes para la implementación de la presente Resolución. </w:t>
      </w:r>
    </w:p>
    <w:p w14:paraId="2F7E5B62" w14:textId="77777777" w:rsidR="006720A1" w:rsidRPr="00BF4F94"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rPr>
      </w:pPr>
    </w:p>
    <w:p w14:paraId="1D847A19" w14:textId="071D7AAE" w:rsidR="006720A1" w:rsidRPr="00BF4F94" w:rsidRDefault="00C070DE">
      <w:pPr>
        <w:pStyle w:val="Textoindepe"/>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color w:val="000000"/>
          <w:szCs w:val="24"/>
          <w:lang w:val="es-PY"/>
        </w:rPr>
      </w:pPr>
      <w:r w:rsidRPr="00BF4F94">
        <w:rPr>
          <w:rFonts w:eastAsia="Arial"/>
          <w:color w:val="000000"/>
          <w:szCs w:val="24"/>
          <w:lang w:val="es-PY"/>
        </w:rPr>
        <w:t xml:space="preserve">Art. 3 </w:t>
      </w:r>
      <w:r w:rsidR="00E44A28">
        <w:rPr>
          <w:rFonts w:eastAsia="Arial"/>
          <w:color w:val="000000"/>
          <w:szCs w:val="24"/>
          <w:lang w:val="es-PY"/>
        </w:rPr>
        <w:t>-</w:t>
      </w:r>
      <w:r w:rsidRPr="00BF4F94">
        <w:rPr>
          <w:rFonts w:eastAsia="Arial"/>
          <w:color w:val="000000"/>
          <w:szCs w:val="24"/>
          <w:lang w:val="es-PY"/>
        </w:rPr>
        <w:t xml:space="preserve"> El presente </w:t>
      </w:r>
      <w:r w:rsidR="00E44A28">
        <w:rPr>
          <w:rFonts w:eastAsia="Arial"/>
          <w:color w:val="000000"/>
          <w:szCs w:val="24"/>
          <w:lang w:val="es-PY"/>
        </w:rPr>
        <w:t>r</w:t>
      </w:r>
      <w:r w:rsidRPr="00BF4F94">
        <w:rPr>
          <w:rFonts w:eastAsia="Arial"/>
          <w:color w:val="000000"/>
          <w:szCs w:val="24"/>
          <w:lang w:val="es-PY"/>
        </w:rPr>
        <w:t>eglamento se aplicará en el territorio de los Estados Partes, al comercio entre ellos y a las importaciones extra zona.</w:t>
      </w:r>
    </w:p>
    <w:p w14:paraId="7E4CCD19" w14:textId="77777777" w:rsidR="006720A1" w:rsidRDefault="006720A1">
      <w:pPr>
        <w:widowControl w:val="0"/>
        <w:jc w:val="both"/>
        <w:rPr>
          <w:rFonts w:ascii="Arial" w:eastAsia="Arial" w:hAnsi="Arial" w:cs="Arial"/>
          <w:color w:val="000000"/>
          <w:sz w:val="24"/>
          <w:szCs w:val="24"/>
          <w:lang w:val="es-PY"/>
        </w:rPr>
      </w:pPr>
    </w:p>
    <w:p w14:paraId="2DAB44AE" w14:textId="77777777" w:rsidR="00786763" w:rsidRPr="00786763" w:rsidRDefault="00786763" w:rsidP="00786763">
      <w:pPr>
        <w:overflowPunct w:val="0"/>
        <w:jc w:val="both"/>
        <w:rPr>
          <w:rFonts w:ascii="Arial" w:hAnsi="Arial" w:cs="Arial"/>
          <w:sz w:val="24"/>
          <w:szCs w:val="24"/>
          <w:lang w:val="es-PY" w:eastAsia="pt-BR"/>
        </w:rPr>
      </w:pPr>
      <w:r w:rsidRPr="00786763">
        <w:rPr>
          <w:rFonts w:ascii="Arial" w:hAnsi="Arial" w:cs="Arial"/>
          <w:sz w:val="24"/>
          <w:szCs w:val="24"/>
          <w:lang w:val="es-PY" w:eastAsia="pt-BR"/>
        </w:rPr>
        <w:t xml:space="preserve">Art. 4 - Otorgar un plazo de doce (12) meses para la adecuación de los productos destinados exclusivamente al procesamiento industrial o servicios de alimentación, contados a partir del plazo de incorporación de esta Resolución al ordenamiento jurídico de los Estados Partes. </w:t>
      </w:r>
    </w:p>
    <w:p w14:paraId="1E769EE1" w14:textId="77777777" w:rsidR="00786763" w:rsidRPr="00786763" w:rsidRDefault="00786763" w:rsidP="00786763">
      <w:pPr>
        <w:overflowPunct w:val="0"/>
        <w:jc w:val="both"/>
        <w:rPr>
          <w:rFonts w:ascii="Arial" w:hAnsi="Arial" w:cs="Arial"/>
          <w:sz w:val="24"/>
          <w:szCs w:val="24"/>
          <w:lang w:val="es-PY" w:eastAsia="pt-BR"/>
        </w:rPr>
      </w:pPr>
    </w:p>
    <w:p w14:paraId="47B9E525" w14:textId="77777777" w:rsidR="00786763" w:rsidRPr="00786763" w:rsidRDefault="00786763" w:rsidP="00786763">
      <w:pPr>
        <w:overflowPunct w:val="0"/>
        <w:jc w:val="both"/>
        <w:rPr>
          <w:rFonts w:ascii="Arial" w:hAnsi="Arial" w:cs="Arial"/>
          <w:sz w:val="24"/>
          <w:szCs w:val="24"/>
          <w:lang w:val="es-PY" w:eastAsia="pt-BR"/>
        </w:rPr>
      </w:pPr>
      <w:r w:rsidRPr="00786763">
        <w:rPr>
          <w:rFonts w:ascii="Arial" w:hAnsi="Arial" w:cs="Arial"/>
          <w:sz w:val="24"/>
          <w:szCs w:val="24"/>
          <w:lang w:val="es-PY" w:eastAsia="pt-BR"/>
        </w:rPr>
        <w:t>Art. 5 - Otorgar un plazo de treinta y seis (36) meses para la adecuación de los demás productos, contados a partir del plazo de incorporación de esta Resolución al ordenamiento jurídico de los Estados Partes.</w:t>
      </w:r>
    </w:p>
    <w:p w14:paraId="41989A40" w14:textId="77777777" w:rsidR="00786763" w:rsidRPr="00786763" w:rsidRDefault="00786763" w:rsidP="00786763">
      <w:pPr>
        <w:overflowPunct w:val="0"/>
        <w:jc w:val="both"/>
        <w:rPr>
          <w:rFonts w:ascii="Arial" w:hAnsi="Arial" w:cs="Arial"/>
          <w:sz w:val="24"/>
          <w:szCs w:val="24"/>
          <w:lang w:val="es-PY" w:eastAsia="pt-BR"/>
        </w:rPr>
      </w:pPr>
    </w:p>
    <w:p w14:paraId="166272FA" w14:textId="77777777" w:rsidR="00786763" w:rsidRPr="00786763" w:rsidRDefault="00786763" w:rsidP="00786763">
      <w:pPr>
        <w:overflowPunct w:val="0"/>
        <w:jc w:val="both"/>
        <w:rPr>
          <w:rFonts w:ascii="Arial" w:hAnsi="Arial" w:cs="Arial"/>
          <w:sz w:val="24"/>
          <w:szCs w:val="24"/>
          <w:lang w:val="es-PY" w:eastAsia="pt-BR"/>
        </w:rPr>
      </w:pPr>
      <w:r w:rsidRPr="00786763">
        <w:rPr>
          <w:rFonts w:ascii="Arial" w:hAnsi="Arial" w:cs="Arial"/>
          <w:sz w:val="24"/>
          <w:szCs w:val="24"/>
          <w:lang w:val="es-PY" w:eastAsia="pt-BR"/>
        </w:rPr>
        <w:t>Art. 6 - Otorgar un plazo de cuarenta y ocho (48) meses para la adecuación de los alimentos producidos por pequeños fabricantes, especificado por la autoridad sanitaria de los Estados Partes, contados a partir del plazo de incorporación de esta Resolución al ordenamiento jurídico de los Estados Partes.</w:t>
      </w:r>
    </w:p>
    <w:p w14:paraId="59E19F9C" w14:textId="77777777" w:rsidR="00786763" w:rsidRPr="00786763" w:rsidRDefault="00786763" w:rsidP="00786763">
      <w:pPr>
        <w:overflowPunct w:val="0"/>
        <w:jc w:val="both"/>
        <w:rPr>
          <w:rFonts w:ascii="Arial" w:hAnsi="Arial" w:cs="Arial"/>
          <w:sz w:val="24"/>
          <w:szCs w:val="24"/>
          <w:lang w:val="es-PY" w:eastAsia="pt-BR"/>
        </w:rPr>
      </w:pPr>
    </w:p>
    <w:p w14:paraId="3FB505C1" w14:textId="77777777" w:rsidR="00786763" w:rsidRPr="00786763" w:rsidRDefault="00786763" w:rsidP="00786763">
      <w:pPr>
        <w:overflowPunct w:val="0"/>
        <w:jc w:val="both"/>
        <w:rPr>
          <w:rFonts w:ascii="Arial" w:hAnsi="Arial" w:cs="Arial"/>
          <w:sz w:val="24"/>
          <w:szCs w:val="24"/>
          <w:lang w:val="es-PY" w:eastAsia="pt-BR"/>
        </w:rPr>
      </w:pPr>
      <w:r w:rsidRPr="00786763">
        <w:rPr>
          <w:rFonts w:ascii="Arial" w:hAnsi="Arial" w:cs="Arial"/>
          <w:sz w:val="24"/>
          <w:szCs w:val="24"/>
          <w:lang w:val="es-PY" w:eastAsia="pt-BR"/>
        </w:rPr>
        <w:t xml:space="preserve">Art. 7 - Establecer un plazo de sesenta (60) meses para la adecuación gradual de las bebidas no alcohólicas en envases retornables, contados a partir del plazo de incorporación de esta Resolución al ordenamiento jurídico de los Estados Partes. </w:t>
      </w:r>
    </w:p>
    <w:p w14:paraId="2CEA2572" w14:textId="77777777" w:rsidR="00786763" w:rsidRPr="00BF4F94" w:rsidRDefault="00786763">
      <w:pPr>
        <w:widowControl w:val="0"/>
        <w:jc w:val="both"/>
        <w:rPr>
          <w:rFonts w:ascii="Arial" w:eastAsia="Arial" w:hAnsi="Arial" w:cs="Arial"/>
          <w:color w:val="000000"/>
          <w:sz w:val="24"/>
          <w:szCs w:val="24"/>
          <w:lang w:val="es-PY"/>
        </w:rPr>
      </w:pPr>
    </w:p>
    <w:p w14:paraId="636524E0" w14:textId="7A311FB0" w:rsidR="006720A1" w:rsidRPr="00BF4F94" w:rsidRDefault="00C070DE">
      <w:pPr>
        <w:jc w:val="both"/>
        <w:rPr>
          <w:rFonts w:ascii="Arial" w:eastAsia="Arial" w:hAnsi="Arial" w:cs="Arial"/>
          <w:sz w:val="24"/>
          <w:szCs w:val="24"/>
          <w:lang w:val="es-PY"/>
        </w:rPr>
      </w:pPr>
      <w:r w:rsidRPr="00BF4F94">
        <w:rPr>
          <w:rFonts w:ascii="Arial" w:eastAsia="Arial" w:hAnsi="Arial" w:cs="Arial"/>
          <w:sz w:val="24"/>
          <w:szCs w:val="24"/>
          <w:lang w:val="es-PY"/>
        </w:rPr>
        <w:lastRenderedPageBreak/>
        <w:t xml:space="preserve">Art. </w:t>
      </w:r>
      <w:r w:rsidR="007F3B45">
        <w:rPr>
          <w:rFonts w:ascii="Arial" w:eastAsia="Arial" w:hAnsi="Arial" w:cs="Arial"/>
          <w:sz w:val="24"/>
          <w:szCs w:val="24"/>
          <w:lang w:val="es-PY"/>
        </w:rPr>
        <w:t>8</w:t>
      </w:r>
      <w:r w:rsidRPr="00BF4F94">
        <w:rPr>
          <w:rFonts w:ascii="Arial" w:eastAsia="Arial" w:hAnsi="Arial" w:cs="Arial"/>
          <w:sz w:val="24"/>
          <w:szCs w:val="24"/>
          <w:lang w:val="es-PY"/>
        </w:rPr>
        <w:t xml:space="preserve"> </w:t>
      </w:r>
      <w:r w:rsidR="002D2B97">
        <w:rPr>
          <w:rFonts w:ascii="Arial" w:eastAsia="Arial" w:hAnsi="Arial" w:cs="Arial"/>
          <w:sz w:val="24"/>
          <w:szCs w:val="24"/>
          <w:lang w:val="es-PY"/>
        </w:rPr>
        <w:t>-</w:t>
      </w:r>
      <w:r w:rsidRPr="00BF4F94">
        <w:rPr>
          <w:rFonts w:ascii="Arial" w:eastAsia="Arial" w:hAnsi="Arial" w:cs="Arial"/>
          <w:sz w:val="24"/>
          <w:szCs w:val="24"/>
          <w:lang w:val="es-PY"/>
        </w:rPr>
        <w:t xml:space="preserve"> Deroga</w:t>
      </w:r>
      <w:r w:rsidR="00CA1ABE" w:rsidRPr="00BF4F94">
        <w:rPr>
          <w:rFonts w:ascii="Arial" w:eastAsia="Arial" w:hAnsi="Arial" w:cs="Arial"/>
          <w:sz w:val="24"/>
          <w:szCs w:val="24"/>
          <w:lang w:val="es-PY"/>
        </w:rPr>
        <w:t>r</w:t>
      </w:r>
      <w:r w:rsidRPr="00BF4F94">
        <w:rPr>
          <w:rFonts w:ascii="Arial" w:eastAsia="Arial" w:hAnsi="Arial" w:cs="Arial"/>
          <w:sz w:val="24"/>
          <w:szCs w:val="24"/>
          <w:lang w:val="es-PY"/>
        </w:rPr>
        <w:t xml:space="preserve"> la</w:t>
      </w:r>
      <w:r w:rsidR="004B42B8">
        <w:rPr>
          <w:rFonts w:ascii="Arial" w:eastAsia="Arial" w:hAnsi="Arial" w:cs="Arial"/>
          <w:sz w:val="24"/>
          <w:szCs w:val="24"/>
          <w:lang w:val="es-PY"/>
        </w:rPr>
        <w:t>s</w:t>
      </w:r>
      <w:r w:rsidRPr="00BF4F94">
        <w:rPr>
          <w:rFonts w:ascii="Arial" w:eastAsia="Arial" w:hAnsi="Arial" w:cs="Arial"/>
          <w:sz w:val="24"/>
          <w:szCs w:val="24"/>
          <w:lang w:val="es-PY"/>
        </w:rPr>
        <w:t xml:space="preserve"> Res</w:t>
      </w:r>
      <w:r w:rsidR="004B42B8">
        <w:rPr>
          <w:rFonts w:ascii="Arial" w:eastAsia="Arial" w:hAnsi="Arial" w:cs="Arial"/>
          <w:sz w:val="24"/>
          <w:szCs w:val="24"/>
          <w:lang w:val="es-PY"/>
        </w:rPr>
        <w:t>oluciones</w:t>
      </w:r>
      <w:r w:rsidRPr="00BF4F94">
        <w:rPr>
          <w:rFonts w:ascii="Arial" w:eastAsia="Arial" w:hAnsi="Arial" w:cs="Arial"/>
          <w:sz w:val="24"/>
          <w:szCs w:val="24"/>
          <w:lang w:val="es-PY"/>
        </w:rPr>
        <w:t xml:space="preserve"> GMC </w:t>
      </w:r>
      <w:proofErr w:type="spellStart"/>
      <w:r w:rsidRPr="00BF4F94">
        <w:rPr>
          <w:rFonts w:ascii="Arial" w:eastAsia="Arial" w:hAnsi="Arial" w:cs="Arial"/>
          <w:sz w:val="24"/>
          <w:szCs w:val="24"/>
          <w:lang w:val="es-PY"/>
        </w:rPr>
        <w:t>Nº</w:t>
      </w:r>
      <w:proofErr w:type="spellEnd"/>
      <w:r w:rsidRPr="00BF4F94">
        <w:rPr>
          <w:rFonts w:ascii="Arial" w:eastAsia="Arial" w:hAnsi="Arial" w:cs="Arial"/>
          <w:sz w:val="24"/>
          <w:szCs w:val="24"/>
          <w:lang w:val="es-PY"/>
        </w:rPr>
        <w:t xml:space="preserve"> </w:t>
      </w:r>
      <w:r w:rsidR="002335C4" w:rsidRPr="00BF4F94">
        <w:rPr>
          <w:rFonts w:ascii="Arial" w:eastAsia="Arial" w:hAnsi="Arial" w:cs="Arial"/>
          <w:sz w:val="24"/>
          <w:szCs w:val="24"/>
          <w:lang w:val="es-PY"/>
        </w:rPr>
        <w:t>06/94</w:t>
      </w:r>
      <w:r w:rsidR="002335C4">
        <w:rPr>
          <w:rFonts w:ascii="Arial" w:eastAsia="Arial" w:hAnsi="Arial" w:cs="Arial"/>
          <w:sz w:val="24"/>
          <w:szCs w:val="24"/>
          <w:lang w:val="es-PY"/>
        </w:rPr>
        <w:t xml:space="preserve"> </w:t>
      </w:r>
      <w:r w:rsidRPr="00BF4F94">
        <w:rPr>
          <w:rFonts w:ascii="Arial" w:eastAsia="Arial" w:hAnsi="Arial" w:cs="Arial"/>
          <w:sz w:val="24"/>
          <w:szCs w:val="24"/>
          <w:lang w:val="es-PY"/>
        </w:rPr>
        <w:t>y</w:t>
      </w:r>
      <w:r w:rsidR="002335C4">
        <w:rPr>
          <w:rFonts w:ascii="Arial" w:eastAsia="Arial" w:hAnsi="Arial" w:cs="Arial"/>
          <w:sz w:val="24"/>
          <w:szCs w:val="24"/>
          <w:lang w:val="es-PY"/>
        </w:rPr>
        <w:t xml:space="preserve"> </w:t>
      </w:r>
      <w:r w:rsidR="002335C4" w:rsidRPr="00BF4F94">
        <w:rPr>
          <w:rFonts w:ascii="Arial" w:eastAsia="Arial" w:hAnsi="Arial" w:cs="Arial"/>
          <w:sz w:val="24"/>
          <w:szCs w:val="24"/>
          <w:lang w:val="es-PY"/>
        </w:rPr>
        <w:t>26/03</w:t>
      </w:r>
      <w:r w:rsidR="002335C4">
        <w:rPr>
          <w:rFonts w:ascii="Arial" w:eastAsia="Arial" w:hAnsi="Arial" w:cs="Arial"/>
          <w:sz w:val="24"/>
          <w:szCs w:val="24"/>
          <w:lang w:val="es-PY"/>
        </w:rPr>
        <w:t>.</w:t>
      </w:r>
    </w:p>
    <w:p w14:paraId="659E21D7" w14:textId="77777777" w:rsidR="004B42B8" w:rsidRDefault="004B42B8">
      <w:pPr>
        <w:jc w:val="both"/>
        <w:rPr>
          <w:rFonts w:ascii="Arial" w:eastAsia="Arial" w:hAnsi="Arial" w:cs="Arial"/>
          <w:color w:val="000000"/>
          <w:sz w:val="24"/>
          <w:szCs w:val="24"/>
          <w:lang w:val="es-PY"/>
        </w:rPr>
      </w:pPr>
    </w:p>
    <w:p w14:paraId="14CA91F3" w14:textId="5CA4679F" w:rsidR="007F3B45" w:rsidRPr="007F3B45" w:rsidRDefault="00C070DE" w:rsidP="00175D89">
      <w:pPr>
        <w:jc w:val="both"/>
        <w:rPr>
          <w:rFonts w:ascii="Arial" w:hAnsi="Arial" w:cs="Arial"/>
          <w:sz w:val="24"/>
          <w:szCs w:val="24"/>
          <w:lang w:val="es-PY" w:eastAsia="pt-BR"/>
        </w:rPr>
      </w:pPr>
      <w:r w:rsidRPr="00BF4F94">
        <w:rPr>
          <w:rFonts w:ascii="Arial" w:eastAsia="Arial" w:hAnsi="Arial" w:cs="Arial"/>
          <w:color w:val="000000"/>
          <w:sz w:val="24"/>
          <w:szCs w:val="24"/>
          <w:lang w:val="es-PY"/>
        </w:rPr>
        <w:t xml:space="preserve">Art. </w:t>
      </w:r>
      <w:r w:rsidR="007F3B45">
        <w:rPr>
          <w:rFonts w:ascii="Arial" w:eastAsia="Arial" w:hAnsi="Arial" w:cs="Arial"/>
          <w:color w:val="000000"/>
          <w:sz w:val="24"/>
          <w:szCs w:val="24"/>
          <w:lang w:val="es-PY"/>
        </w:rPr>
        <w:t>9</w:t>
      </w:r>
      <w:r w:rsidRPr="00BF4F94">
        <w:rPr>
          <w:rFonts w:ascii="Arial" w:eastAsia="Arial" w:hAnsi="Arial" w:cs="Arial"/>
          <w:color w:val="000000"/>
          <w:sz w:val="24"/>
          <w:szCs w:val="24"/>
          <w:lang w:val="es-PY"/>
        </w:rPr>
        <w:t xml:space="preserve"> - </w:t>
      </w:r>
      <w:r w:rsidR="007F3B45" w:rsidRPr="007F3B45">
        <w:rPr>
          <w:rFonts w:ascii="Arial" w:eastAsia="Arial" w:hAnsi="Arial" w:cs="Arial"/>
          <w:sz w:val="24"/>
          <w:szCs w:val="24"/>
          <w:lang w:val="es-PY" w:eastAsia="pt-BR"/>
        </w:rPr>
        <w:t>Esta Resolución deberá ser incorporada al ordenamiento jurídico de los Estados Partes en hasta doce (12) meses contados a partir de su aprobación</w:t>
      </w:r>
      <w:r w:rsidR="007F3B45" w:rsidRPr="007F3B45">
        <w:rPr>
          <w:rFonts w:ascii="Arial" w:eastAsia="Arial" w:hAnsi="Arial" w:cs="Arial"/>
          <w:color w:val="FF0000"/>
          <w:sz w:val="24"/>
          <w:szCs w:val="24"/>
          <w:lang w:val="es-PY" w:eastAsia="pt-BR"/>
        </w:rPr>
        <w:t>.</w:t>
      </w:r>
    </w:p>
    <w:p w14:paraId="1249A104" w14:textId="3A4DCFB3" w:rsidR="002D2B97" w:rsidRPr="007F3B45" w:rsidRDefault="002D2B97">
      <w:pPr>
        <w:jc w:val="both"/>
        <w:rPr>
          <w:rFonts w:ascii="Arial" w:hAnsi="Arial" w:cs="Arial"/>
          <w:sz w:val="24"/>
          <w:szCs w:val="24"/>
          <w:lang w:val="es-PY"/>
        </w:rPr>
      </w:pPr>
    </w:p>
    <w:p w14:paraId="497CA9F7" w14:textId="77777777" w:rsidR="00741F88" w:rsidRPr="004B42B8" w:rsidRDefault="00741F88">
      <w:pPr>
        <w:jc w:val="right"/>
        <w:rPr>
          <w:rFonts w:ascii="Arial" w:eastAsia="Arial" w:hAnsi="Arial" w:cs="Arial"/>
          <w:b/>
          <w:bCs/>
          <w:sz w:val="24"/>
          <w:szCs w:val="24"/>
        </w:rPr>
      </w:pPr>
    </w:p>
    <w:p w14:paraId="5082BCCD" w14:textId="5B50BA77" w:rsidR="006720A1" w:rsidRPr="00BF4F94" w:rsidRDefault="00380B02">
      <w:pPr>
        <w:jc w:val="right"/>
        <w:rPr>
          <w:rFonts w:ascii="Arial" w:hAnsi="Arial" w:cs="Arial"/>
          <w:sz w:val="24"/>
          <w:szCs w:val="24"/>
          <w:lang w:val="pt-PT"/>
        </w:rPr>
        <w:sectPr w:rsidR="006720A1" w:rsidRPr="00BF4F94" w:rsidSect="0022588A">
          <w:footerReference w:type="default" r:id="rId11"/>
          <w:pgSz w:w="11906" w:h="16838"/>
          <w:pgMar w:top="1418" w:right="1418" w:bottom="1418" w:left="1418" w:header="0" w:footer="720" w:gutter="0"/>
          <w:pgNumType w:start="1"/>
          <w:cols w:space="720"/>
          <w:formProt w:val="0"/>
          <w:docGrid w:linePitch="272" w:charSpace="32768"/>
        </w:sectPr>
      </w:pPr>
      <w:r>
        <w:rPr>
          <w:rFonts w:ascii="Arial" w:eastAsia="Arial" w:hAnsi="Arial" w:cs="Arial"/>
          <w:b/>
          <w:bCs/>
          <w:sz w:val="24"/>
          <w:szCs w:val="24"/>
          <w:lang w:val="pt-PT"/>
        </w:rPr>
        <w:t>XCI</w:t>
      </w:r>
      <w:r w:rsidR="007F3B45">
        <w:rPr>
          <w:rFonts w:ascii="Arial" w:eastAsia="Arial" w:hAnsi="Arial" w:cs="Arial"/>
          <w:b/>
          <w:bCs/>
          <w:sz w:val="24"/>
          <w:szCs w:val="24"/>
          <w:lang w:val="pt-PT"/>
        </w:rPr>
        <w:t>I</w:t>
      </w:r>
      <w:r>
        <w:rPr>
          <w:rFonts w:ascii="Arial" w:eastAsia="Arial" w:hAnsi="Arial" w:cs="Arial"/>
          <w:b/>
          <w:bCs/>
          <w:sz w:val="24"/>
          <w:szCs w:val="24"/>
          <w:lang w:val="pt-PT"/>
        </w:rPr>
        <w:t>I</w:t>
      </w:r>
      <w:r w:rsidR="00C070DE" w:rsidRPr="00BF4F94">
        <w:rPr>
          <w:rFonts w:ascii="Arial" w:eastAsia="Arial" w:hAnsi="Arial" w:cs="Arial"/>
          <w:b/>
          <w:bCs/>
          <w:sz w:val="24"/>
          <w:szCs w:val="24"/>
          <w:lang w:val="pt-PT"/>
        </w:rPr>
        <w:t xml:space="preserve"> </w:t>
      </w:r>
      <w:r w:rsidR="00CA1ABE" w:rsidRPr="00BF4F94">
        <w:rPr>
          <w:rFonts w:ascii="Arial" w:eastAsia="Arial" w:hAnsi="Arial" w:cs="Arial"/>
          <w:b/>
          <w:bCs/>
          <w:sz w:val="24"/>
          <w:szCs w:val="24"/>
          <w:lang w:val="pt-PT"/>
        </w:rPr>
        <w:t xml:space="preserve">SGT N° 3 </w:t>
      </w:r>
      <w:r w:rsidR="007F3B45">
        <w:rPr>
          <w:rFonts w:ascii="Arial" w:eastAsia="Arial" w:hAnsi="Arial" w:cs="Arial"/>
          <w:b/>
          <w:bCs/>
          <w:sz w:val="24"/>
          <w:szCs w:val="24"/>
          <w:lang w:val="pt-PT"/>
        </w:rPr>
        <w:t>-</w:t>
      </w:r>
      <w:r w:rsidR="00C070DE" w:rsidRPr="00BF4F94">
        <w:rPr>
          <w:rFonts w:ascii="Arial" w:eastAsia="Arial" w:hAnsi="Arial" w:cs="Arial"/>
          <w:b/>
          <w:bCs/>
          <w:sz w:val="24"/>
          <w:szCs w:val="24"/>
          <w:lang w:val="pt-PT"/>
        </w:rPr>
        <w:t xml:space="preserve"> </w:t>
      </w:r>
      <w:r>
        <w:rPr>
          <w:rFonts w:ascii="Arial" w:eastAsia="Arial" w:hAnsi="Arial" w:cs="Arial"/>
          <w:b/>
          <w:bCs/>
          <w:sz w:val="24"/>
          <w:szCs w:val="24"/>
          <w:lang w:val="pt-PT"/>
        </w:rPr>
        <w:t xml:space="preserve"> </w:t>
      </w:r>
      <w:r w:rsidR="007F3B45">
        <w:rPr>
          <w:rFonts w:ascii="Arial" w:eastAsia="Arial" w:hAnsi="Arial" w:cs="Arial"/>
          <w:b/>
          <w:bCs/>
          <w:sz w:val="24"/>
          <w:szCs w:val="24"/>
          <w:lang w:val="pt-PT"/>
        </w:rPr>
        <w:t>29</w:t>
      </w:r>
      <w:r>
        <w:rPr>
          <w:rFonts w:ascii="Arial" w:eastAsia="Arial" w:hAnsi="Arial" w:cs="Arial"/>
          <w:b/>
          <w:bCs/>
          <w:sz w:val="24"/>
          <w:szCs w:val="24"/>
          <w:lang w:val="pt-PT"/>
        </w:rPr>
        <w:t>/V</w:t>
      </w:r>
      <w:r w:rsidR="007F3B45">
        <w:rPr>
          <w:rFonts w:ascii="Arial" w:eastAsia="Arial" w:hAnsi="Arial" w:cs="Arial"/>
          <w:b/>
          <w:bCs/>
          <w:sz w:val="24"/>
          <w:szCs w:val="24"/>
          <w:lang w:val="pt-PT"/>
        </w:rPr>
        <w:t>II</w:t>
      </w:r>
      <w:r>
        <w:rPr>
          <w:rFonts w:ascii="Arial" w:eastAsia="Arial" w:hAnsi="Arial" w:cs="Arial"/>
          <w:b/>
          <w:bCs/>
          <w:sz w:val="24"/>
          <w:szCs w:val="24"/>
          <w:lang w:val="pt-PT"/>
        </w:rPr>
        <w:t>I/25</w:t>
      </w:r>
    </w:p>
    <w:p w14:paraId="4291DBB0" w14:textId="77777777" w:rsidR="006720A1" w:rsidRPr="0022588A" w:rsidRDefault="00C070DE">
      <w:pPr>
        <w:jc w:val="center"/>
        <w:rPr>
          <w:rFonts w:ascii="Arial" w:hAnsi="Arial" w:cs="Arial"/>
          <w:b/>
          <w:sz w:val="24"/>
          <w:szCs w:val="24"/>
          <w:lang w:val="pt-BR"/>
        </w:rPr>
      </w:pPr>
      <w:r w:rsidRPr="0022588A">
        <w:rPr>
          <w:rFonts w:ascii="Arial" w:hAnsi="Arial" w:cs="Arial"/>
          <w:b/>
          <w:sz w:val="24"/>
          <w:szCs w:val="24"/>
          <w:lang w:val="pt-BR"/>
        </w:rPr>
        <w:lastRenderedPageBreak/>
        <w:t xml:space="preserve">ANEXO </w:t>
      </w:r>
    </w:p>
    <w:p w14:paraId="70A5D942" w14:textId="77777777" w:rsidR="006720A1" w:rsidRPr="0022588A" w:rsidRDefault="006720A1">
      <w:pPr>
        <w:pStyle w:val="NormalWeb"/>
        <w:spacing w:before="0" w:after="0"/>
        <w:rPr>
          <w:rFonts w:ascii="Arial" w:hAnsi="Arial" w:cs="Arial"/>
          <w:b/>
          <w:szCs w:val="24"/>
          <w:lang w:val="pt-BR"/>
        </w:rPr>
      </w:pPr>
    </w:p>
    <w:p w14:paraId="258CAF84" w14:textId="77777777" w:rsidR="006720A1" w:rsidRPr="0022588A" w:rsidRDefault="00C070DE">
      <w:pPr>
        <w:pStyle w:val="NormalWeb"/>
        <w:spacing w:before="0" w:after="0"/>
        <w:jc w:val="center"/>
        <w:rPr>
          <w:rFonts w:ascii="Arial" w:hAnsi="Arial" w:cs="Arial"/>
          <w:b/>
          <w:szCs w:val="24"/>
          <w:lang w:val="pt-BR"/>
        </w:rPr>
      </w:pPr>
      <w:r w:rsidRPr="0022588A">
        <w:rPr>
          <w:rFonts w:ascii="Arial" w:hAnsi="Arial" w:cs="Arial"/>
          <w:b/>
          <w:szCs w:val="24"/>
          <w:lang w:val="pt-BR"/>
        </w:rPr>
        <w:t>REGLAMENTO TÉCNICO MERCOSUR PARA ROTULADO DE</w:t>
      </w:r>
    </w:p>
    <w:p w14:paraId="21361C38" w14:textId="77777777" w:rsidR="006720A1" w:rsidRPr="00BF4F94" w:rsidRDefault="00C070DE">
      <w:pPr>
        <w:pStyle w:val="NormalWeb"/>
        <w:spacing w:before="0" w:after="0"/>
        <w:jc w:val="center"/>
        <w:rPr>
          <w:rFonts w:ascii="Arial" w:eastAsia="Arial" w:hAnsi="Arial" w:cs="Arial"/>
          <w:b/>
          <w:bCs/>
          <w:color w:val="000000"/>
          <w:szCs w:val="24"/>
          <w:lang w:val="es-PY"/>
        </w:rPr>
      </w:pPr>
      <w:r w:rsidRPr="00BF4F94">
        <w:rPr>
          <w:rFonts w:ascii="Arial" w:eastAsia="Arial" w:hAnsi="Arial" w:cs="Arial"/>
          <w:b/>
          <w:bCs/>
          <w:color w:val="000000"/>
          <w:szCs w:val="24"/>
          <w:lang w:val="es-PY"/>
        </w:rPr>
        <w:t>ALIMENTOS ENVASADOS</w:t>
      </w:r>
    </w:p>
    <w:p w14:paraId="33E54BD6" w14:textId="77777777" w:rsidR="006720A1" w:rsidRPr="0022588A" w:rsidRDefault="006720A1">
      <w:pPr>
        <w:pStyle w:val="NormalWeb"/>
        <w:spacing w:before="0" w:after="0"/>
        <w:jc w:val="center"/>
        <w:rPr>
          <w:rFonts w:ascii="Arial" w:eastAsia="Arial" w:hAnsi="Arial" w:cs="Arial"/>
          <w:b/>
          <w:bCs/>
          <w:color w:val="000000"/>
          <w:szCs w:val="24"/>
        </w:rPr>
      </w:pPr>
    </w:p>
    <w:p w14:paraId="7E9B331F" w14:textId="77777777" w:rsidR="006720A1" w:rsidRPr="0022588A" w:rsidRDefault="00C070DE" w:rsidP="0039717C">
      <w:pPr>
        <w:pStyle w:val="NormalWeb"/>
        <w:spacing w:before="0" w:after="0"/>
        <w:jc w:val="both"/>
        <w:rPr>
          <w:rFonts w:ascii="Arial" w:hAnsi="Arial" w:cs="Arial"/>
          <w:b/>
          <w:bCs/>
          <w:color w:val="000000"/>
          <w:szCs w:val="24"/>
          <w:lang w:val="es-PY"/>
        </w:rPr>
      </w:pPr>
      <w:r w:rsidRPr="0022588A">
        <w:rPr>
          <w:rFonts w:ascii="Arial" w:hAnsi="Arial" w:cs="Arial"/>
          <w:b/>
          <w:bCs/>
          <w:color w:val="000000"/>
          <w:szCs w:val="24"/>
          <w:lang w:val="es-PY"/>
        </w:rPr>
        <w:t xml:space="preserve">1. ÁMBITO DE APLICACIÓN  </w:t>
      </w:r>
    </w:p>
    <w:p w14:paraId="2305190F" w14:textId="77777777" w:rsidR="006720A1" w:rsidRPr="00BF4F94" w:rsidRDefault="006720A1" w:rsidP="0039717C">
      <w:pPr>
        <w:pStyle w:val="NormalWeb"/>
        <w:spacing w:before="0" w:after="0"/>
        <w:jc w:val="both"/>
        <w:rPr>
          <w:rFonts w:ascii="Arial" w:hAnsi="Arial" w:cs="Arial"/>
          <w:b/>
          <w:color w:val="000000"/>
          <w:szCs w:val="24"/>
          <w:lang w:val="es-PY"/>
        </w:rPr>
      </w:pPr>
    </w:p>
    <w:p w14:paraId="159F2467" w14:textId="67099A19" w:rsidR="006720A1" w:rsidRPr="006B13DA" w:rsidRDefault="00C070DE" w:rsidP="0039717C">
      <w:pPr>
        <w:pStyle w:val="Textoindepe"/>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Cs w:val="24"/>
          <w:lang w:val="es-ES"/>
        </w:rPr>
      </w:pPr>
      <w:r w:rsidRPr="006B13DA">
        <w:rPr>
          <w:bCs/>
          <w:color w:val="000000"/>
          <w:szCs w:val="24"/>
          <w:lang w:val="es-PY"/>
        </w:rPr>
        <w:t xml:space="preserve">El presente </w:t>
      </w:r>
      <w:r w:rsidR="006C2161">
        <w:rPr>
          <w:bCs/>
          <w:color w:val="000000"/>
          <w:szCs w:val="24"/>
          <w:lang w:val="es-PY"/>
        </w:rPr>
        <w:t>r</w:t>
      </w:r>
      <w:r w:rsidRPr="006B13DA">
        <w:rPr>
          <w:bCs/>
          <w:color w:val="000000"/>
          <w:szCs w:val="24"/>
          <w:lang w:val="es-PY"/>
        </w:rPr>
        <w:t>eglamento se aplica a</w:t>
      </w:r>
      <w:r w:rsidR="006B13DA">
        <w:rPr>
          <w:bCs/>
          <w:color w:val="000000"/>
          <w:szCs w:val="24"/>
          <w:lang w:val="es-PY"/>
        </w:rPr>
        <w:t>l</w:t>
      </w:r>
      <w:r w:rsidRPr="006B13DA">
        <w:rPr>
          <w:bCs/>
          <w:color w:val="000000"/>
          <w:szCs w:val="24"/>
          <w:lang w:val="es-PY"/>
        </w:rPr>
        <w:t xml:space="preserve"> rotula</w:t>
      </w:r>
      <w:r w:rsidR="006B13DA">
        <w:rPr>
          <w:bCs/>
          <w:color w:val="000000"/>
          <w:szCs w:val="24"/>
          <w:lang w:val="es-PY"/>
        </w:rPr>
        <w:t>do</w:t>
      </w:r>
      <w:r w:rsidRPr="006B13DA">
        <w:rPr>
          <w:bCs/>
          <w:color w:val="000000"/>
          <w:szCs w:val="24"/>
          <w:lang w:val="es-PY"/>
        </w:rPr>
        <w:t xml:space="preserve"> de todo alimento que se comercialice en los Estados Parte</w:t>
      </w:r>
      <w:r w:rsidR="006B13DA" w:rsidRPr="006B13DA">
        <w:rPr>
          <w:bCs/>
          <w:color w:val="000000"/>
          <w:szCs w:val="24"/>
          <w:lang w:val="es-PY"/>
        </w:rPr>
        <w:t>s</w:t>
      </w:r>
      <w:r w:rsidRPr="006B13DA">
        <w:rPr>
          <w:bCs/>
          <w:color w:val="000000"/>
          <w:szCs w:val="24"/>
          <w:lang w:val="es-PY"/>
        </w:rPr>
        <w:t xml:space="preserve"> del MERCOSUR, incluyendo ingredientes, aditivos alimentarios y coadyuvantes de tecnología, envasado en ausencia del consumidor, inclusive aquellos destinados exclusivamente al procesamiento industrial y aquellos destinados a los servicios de alimentación.</w:t>
      </w:r>
    </w:p>
    <w:p w14:paraId="15442FA1" w14:textId="77777777" w:rsidR="006720A1" w:rsidRPr="00BF4F94" w:rsidRDefault="006720A1" w:rsidP="0039717C">
      <w:pPr>
        <w:pStyle w:val="Textoindepe"/>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color w:val="000000"/>
          <w:szCs w:val="24"/>
          <w:lang w:val="es-PY"/>
        </w:rPr>
      </w:pPr>
    </w:p>
    <w:p w14:paraId="73E3ED68" w14:textId="41B144DB" w:rsidR="006720A1" w:rsidRPr="0074108E" w:rsidRDefault="00C070DE" w:rsidP="0039717C">
      <w:pPr>
        <w:pStyle w:val="Textoindepe"/>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szCs w:val="24"/>
          <w:lang w:val="es-PY"/>
        </w:rPr>
      </w:pPr>
      <w:r w:rsidRPr="0074108E">
        <w:rPr>
          <w:bCs/>
          <w:color w:val="000000"/>
          <w:szCs w:val="24"/>
          <w:lang w:val="es-PY"/>
        </w:rPr>
        <w:t xml:space="preserve">Este </w:t>
      </w:r>
      <w:r w:rsidR="0074108E" w:rsidRPr="0074108E">
        <w:rPr>
          <w:bCs/>
          <w:color w:val="000000"/>
          <w:szCs w:val="24"/>
          <w:lang w:val="es-PY"/>
        </w:rPr>
        <w:t>r</w:t>
      </w:r>
      <w:r w:rsidRPr="0074108E">
        <w:rPr>
          <w:bCs/>
          <w:color w:val="000000"/>
          <w:szCs w:val="24"/>
          <w:lang w:val="es-PY"/>
        </w:rPr>
        <w:t>eglamento no se aplica a los alimentos envasados que sean preparados en los servicios de alimentación y comercializados en el propio establecimiento</w:t>
      </w:r>
      <w:r w:rsidR="0074108E" w:rsidRPr="0074108E">
        <w:rPr>
          <w:bCs/>
          <w:color w:val="000000"/>
          <w:szCs w:val="24"/>
          <w:lang w:val="es-PY"/>
        </w:rPr>
        <w:t>,</w:t>
      </w:r>
      <w:r w:rsidRPr="0074108E">
        <w:rPr>
          <w:bCs/>
          <w:color w:val="000000"/>
          <w:szCs w:val="24"/>
          <w:lang w:val="es-PY"/>
        </w:rPr>
        <w:t xml:space="preserve"> y a los alimentos envasados en los puntos de venta a pedido del consumidor.</w:t>
      </w:r>
    </w:p>
    <w:p w14:paraId="0A179849" w14:textId="77777777" w:rsidR="006720A1" w:rsidRPr="00BF4F94" w:rsidRDefault="006720A1" w:rsidP="0039717C">
      <w:pPr>
        <w:pStyle w:val="Textoindepe"/>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color w:val="000000"/>
          <w:szCs w:val="24"/>
          <w:lang w:val="es-PY"/>
        </w:rPr>
      </w:pPr>
    </w:p>
    <w:p w14:paraId="7F53A060" w14:textId="12876979" w:rsidR="006720A1" w:rsidRPr="0074108E" w:rsidRDefault="00C070DE" w:rsidP="0039717C">
      <w:pPr>
        <w:pStyle w:val="Textoindepe"/>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color w:val="000000"/>
          <w:szCs w:val="24"/>
          <w:lang w:val="es-PY"/>
        </w:rPr>
      </w:pPr>
      <w:r w:rsidRPr="0074108E">
        <w:rPr>
          <w:rFonts w:eastAsia="Arial"/>
          <w:bCs/>
          <w:color w:val="000000"/>
          <w:szCs w:val="24"/>
          <w:lang w:val="es-PY"/>
        </w:rPr>
        <w:t xml:space="preserve">En aquellos casos en los que por las características particulares de un alimento se requiera una reglamentación específica, la misma se aplicará de manera complementaria a lo dispuesto por el presente </w:t>
      </w:r>
      <w:r w:rsidR="0074108E">
        <w:rPr>
          <w:rFonts w:eastAsia="Arial"/>
          <w:bCs/>
          <w:color w:val="000000"/>
          <w:szCs w:val="24"/>
          <w:lang w:val="es-PY"/>
        </w:rPr>
        <w:t>r</w:t>
      </w:r>
      <w:r w:rsidRPr="0074108E">
        <w:rPr>
          <w:rFonts w:eastAsia="Arial"/>
          <w:bCs/>
          <w:color w:val="000000"/>
          <w:szCs w:val="24"/>
          <w:lang w:val="es-PY"/>
        </w:rPr>
        <w:t>eglamento.</w:t>
      </w:r>
    </w:p>
    <w:p w14:paraId="2ABB8D96" w14:textId="77777777" w:rsidR="00C13E9A" w:rsidRPr="00BF4F94" w:rsidRDefault="00C13E9A" w:rsidP="0039717C">
      <w:pPr>
        <w:pStyle w:val="Textoindepe"/>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
          <w:bCs/>
          <w:color w:val="000000"/>
          <w:szCs w:val="24"/>
          <w:lang w:val="es-PY"/>
        </w:rPr>
      </w:pPr>
    </w:p>
    <w:p w14:paraId="463C743E" w14:textId="77777777" w:rsidR="006720A1" w:rsidRPr="0022588A" w:rsidRDefault="00C070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
          <w:color w:val="000000"/>
          <w:sz w:val="24"/>
          <w:szCs w:val="24"/>
          <w:lang w:val="es-PY"/>
        </w:rPr>
      </w:pPr>
      <w:r w:rsidRPr="0022588A">
        <w:rPr>
          <w:rFonts w:ascii="Arial" w:eastAsia="Arial" w:hAnsi="Arial" w:cs="Arial"/>
          <w:b/>
          <w:color w:val="000000"/>
          <w:sz w:val="24"/>
          <w:szCs w:val="24"/>
          <w:lang w:val="es-PY"/>
        </w:rPr>
        <w:t xml:space="preserve">2. DEFINICIONES </w:t>
      </w:r>
    </w:p>
    <w:p w14:paraId="1844419F" w14:textId="77777777" w:rsidR="006720A1" w:rsidRPr="00BF4F94"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
          <w:bCs/>
          <w:sz w:val="24"/>
          <w:szCs w:val="24"/>
          <w:lang w:val="es-PY"/>
        </w:rPr>
      </w:pPr>
    </w:p>
    <w:p w14:paraId="0D96351A" w14:textId="0E336DC0" w:rsidR="006720A1" w:rsidRPr="001B6203" w:rsidRDefault="0039717C">
      <w:pPr>
        <w:ind w:left="7"/>
        <w:jc w:val="both"/>
        <w:rPr>
          <w:rFonts w:ascii="Arial" w:eastAsia="Arial" w:hAnsi="Arial" w:cs="Arial"/>
          <w:bCs/>
          <w:sz w:val="24"/>
          <w:szCs w:val="24"/>
          <w:lang w:val="es-PY"/>
        </w:rPr>
      </w:pPr>
      <w:r w:rsidRPr="001B6203">
        <w:rPr>
          <w:rFonts w:ascii="Arial" w:eastAsia="Arial" w:hAnsi="Arial" w:cs="Arial"/>
          <w:bCs/>
          <w:sz w:val="24"/>
          <w:szCs w:val="24"/>
          <w:lang w:val="es-PY"/>
        </w:rPr>
        <w:t xml:space="preserve">A los </w:t>
      </w:r>
      <w:r w:rsidR="00C070DE" w:rsidRPr="001B6203">
        <w:rPr>
          <w:rFonts w:ascii="Arial" w:eastAsia="Arial" w:hAnsi="Arial" w:cs="Arial"/>
          <w:bCs/>
          <w:sz w:val="24"/>
          <w:szCs w:val="24"/>
          <w:lang w:val="es-PY"/>
        </w:rPr>
        <w:t xml:space="preserve">fines de este </w:t>
      </w:r>
      <w:r w:rsidR="001B6203" w:rsidRPr="001B6203">
        <w:rPr>
          <w:rFonts w:ascii="Arial" w:eastAsia="Arial" w:hAnsi="Arial" w:cs="Arial"/>
          <w:bCs/>
          <w:sz w:val="24"/>
          <w:szCs w:val="24"/>
          <w:lang w:val="es-PY"/>
        </w:rPr>
        <w:t>r</w:t>
      </w:r>
      <w:r w:rsidR="00C070DE" w:rsidRPr="001B6203">
        <w:rPr>
          <w:rFonts w:ascii="Arial" w:eastAsia="Arial" w:hAnsi="Arial" w:cs="Arial"/>
          <w:bCs/>
          <w:sz w:val="24"/>
          <w:szCs w:val="24"/>
          <w:lang w:val="es-PY"/>
        </w:rPr>
        <w:t xml:space="preserve">eglamento se </w:t>
      </w:r>
      <w:r w:rsidRPr="001B6203">
        <w:rPr>
          <w:rFonts w:ascii="Arial" w:eastAsia="Arial" w:hAnsi="Arial" w:cs="Arial"/>
          <w:bCs/>
          <w:sz w:val="24"/>
          <w:szCs w:val="24"/>
          <w:lang w:val="es-PY"/>
        </w:rPr>
        <w:t>entiende por</w:t>
      </w:r>
      <w:r w:rsidR="00C070DE" w:rsidRPr="001B6203">
        <w:rPr>
          <w:rFonts w:ascii="Arial" w:eastAsia="Arial" w:hAnsi="Arial" w:cs="Arial"/>
          <w:bCs/>
          <w:sz w:val="24"/>
          <w:szCs w:val="24"/>
          <w:lang w:val="es-PY"/>
        </w:rPr>
        <w:t>:</w:t>
      </w:r>
    </w:p>
    <w:p w14:paraId="567FCCBC" w14:textId="77777777" w:rsidR="006720A1" w:rsidRPr="00BF4F94"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rPr>
      </w:pPr>
    </w:p>
    <w:p w14:paraId="7FDE1B2A" w14:textId="2298E8C1" w:rsidR="006720A1" w:rsidRPr="001B6203" w:rsidRDefault="00C070DE">
      <w:pPr>
        <w:pStyle w:val="Textoindepe"/>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szCs w:val="24"/>
          <w:lang w:val="es-PY"/>
        </w:rPr>
      </w:pPr>
      <w:r w:rsidRPr="001B6203">
        <w:rPr>
          <w:bCs/>
          <w:color w:val="000000"/>
          <w:szCs w:val="24"/>
          <w:lang w:val="es-PY"/>
        </w:rPr>
        <w:t xml:space="preserve">2.1. </w:t>
      </w:r>
      <w:r w:rsidRPr="001B6203">
        <w:rPr>
          <w:rFonts w:eastAsia="Arial"/>
          <w:bCs/>
          <w:color w:val="000000"/>
          <w:szCs w:val="24"/>
          <w:lang w:val="es-PY"/>
        </w:rPr>
        <w:t xml:space="preserve">Rotulado: cualquier materia escrita, impresa o gráfica que contiene el rótulo o acompaña al alimento. </w:t>
      </w:r>
    </w:p>
    <w:p w14:paraId="06C5166B" w14:textId="77777777" w:rsidR="006720A1" w:rsidRPr="00BF4F94" w:rsidRDefault="006720A1">
      <w:pPr>
        <w:pStyle w:val="Textoindepe"/>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szCs w:val="24"/>
          <w:lang w:val="es-PY"/>
        </w:rPr>
      </w:pPr>
    </w:p>
    <w:p w14:paraId="51F9B999" w14:textId="77777777" w:rsidR="006720A1" w:rsidRPr="001B6203" w:rsidRDefault="00C070DE">
      <w:pPr>
        <w:pStyle w:val="Textoindepe"/>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color w:val="000000"/>
          <w:szCs w:val="24"/>
          <w:lang w:val="es-PY" w:eastAsia="es-ES"/>
        </w:rPr>
      </w:pPr>
      <w:r w:rsidRPr="001B6203">
        <w:rPr>
          <w:rFonts w:eastAsia="Arial"/>
          <w:bCs/>
          <w:color w:val="000000"/>
          <w:szCs w:val="24"/>
          <w:lang w:val="es-PY" w:eastAsia="es-ES"/>
        </w:rPr>
        <w:t>2.2.</w:t>
      </w:r>
      <w:r w:rsidRPr="001B6203">
        <w:rPr>
          <w:rFonts w:eastAsia="Arial"/>
          <w:color w:val="000000"/>
          <w:szCs w:val="24"/>
          <w:lang w:val="es-PY" w:eastAsia="es-ES"/>
        </w:rPr>
        <w:t xml:space="preserve">  </w:t>
      </w:r>
      <w:r w:rsidRPr="001B6203">
        <w:rPr>
          <w:bCs/>
          <w:color w:val="000000"/>
          <w:szCs w:val="24"/>
          <w:lang w:val="es-PY"/>
        </w:rPr>
        <w:t>Rótulo: es la etiqueta o marbete u otro material gráfico que se encuentre escrito, impreso, estarcido, marcado, marcado en relieve, grabado o huecograbado, o estampado, en el envase del alimento o adherido a éste.</w:t>
      </w:r>
    </w:p>
    <w:p w14:paraId="7451FB4B" w14:textId="77777777" w:rsidR="006720A1" w:rsidRPr="00BF4F94" w:rsidRDefault="006720A1">
      <w:pPr>
        <w:pStyle w:val="xtextoindepe"/>
        <w:shd w:val="clear" w:color="auto" w:fill="FFFFFF"/>
        <w:spacing w:before="0" w:after="0"/>
        <w:jc w:val="both"/>
        <w:rPr>
          <w:rFonts w:ascii="Arial" w:hAnsi="Arial" w:cs="Arial"/>
          <w:color w:val="7030A0"/>
          <w:lang w:val="es-PY"/>
        </w:rPr>
      </w:pPr>
    </w:p>
    <w:p w14:paraId="1489B68B" w14:textId="44BE3AE5" w:rsidR="006720A1" w:rsidRPr="002341FB" w:rsidRDefault="00C070DE">
      <w:pPr>
        <w:pStyle w:val="Textoindepe"/>
        <w:widowControl/>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s>
        <w:rPr>
          <w:szCs w:val="24"/>
          <w:lang w:val="es-ES"/>
        </w:rPr>
      </w:pPr>
      <w:r w:rsidRPr="002341FB">
        <w:rPr>
          <w:rFonts w:eastAsia="Arial"/>
          <w:bCs/>
          <w:color w:val="000000"/>
          <w:szCs w:val="24"/>
          <w:lang w:val="es-PY"/>
        </w:rPr>
        <w:t xml:space="preserve">2.3. </w:t>
      </w:r>
      <w:r w:rsidRPr="002341FB">
        <w:rPr>
          <w:rFonts w:eastAsia="Arial"/>
          <w:bCs/>
          <w:szCs w:val="24"/>
          <w:lang w:val="es-PY"/>
        </w:rPr>
        <w:t>Alimento:  Es toda sustancia en estado natural, semi elaborada o elaborada y se destina al consumo humano, incluidas las bebidas, el chicle y cualquier otra sustancia que se utilice en su elaboración, preparación o tratamiento, pero no incluye los cosméticos, el tabaco, ni las sustancias que se utilizan únicamente como medicamento.</w:t>
      </w:r>
    </w:p>
    <w:p w14:paraId="773C774C" w14:textId="77777777" w:rsidR="006720A1" w:rsidRPr="00BF4F94" w:rsidRDefault="006720A1">
      <w:pPr>
        <w:pStyle w:val="Textoindepe"/>
        <w:widowControl/>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s>
        <w:rPr>
          <w:rFonts w:eastAsia="Arial"/>
          <w:b/>
          <w:bCs/>
          <w:color w:val="000000"/>
          <w:szCs w:val="24"/>
          <w:lang w:val="es-ES"/>
        </w:rPr>
      </w:pPr>
    </w:p>
    <w:p w14:paraId="65B99119" w14:textId="77777777" w:rsidR="006720A1" w:rsidRPr="002341FB" w:rsidRDefault="00C070DE">
      <w:pPr>
        <w:tabs>
          <w:tab w:val="left" w:pos="696"/>
          <w:tab w:val="left" w:pos="1404"/>
          <w:tab w:val="left" w:pos="2112"/>
          <w:tab w:val="left" w:pos="2820"/>
          <w:tab w:val="left" w:pos="3528"/>
          <w:tab w:val="left" w:pos="4236"/>
          <w:tab w:val="left" w:pos="4944"/>
          <w:tab w:val="left" w:pos="5652"/>
          <w:tab w:val="left" w:pos="6360"/>
          <w:tab w:val="left" w:pos="7068"/>
          <w:tab w:val="left" w:pos="7776"/>
        </w:tabs>
        <w:jc w:val="both"/>
        <w:rPr>
          <w:rFonts w:ascii="Arial" w:eastAsia="Arial" w:hAnsi="Arial" w:cs="Arial"/>
          <w:bCs/>
          <w:color w:val="000000"/>
          <w:sz w:val="24"/>
          <w:szCs w:val="24"/>
          <w:lang w:val="es-PY"/>
        </w:rPr>
      </w:pPr>
      <w:r w:rsidRPr="002341FB">
        <w:rPr>
          <w:rFonts w:ascii="Arial" w:eastAsia="Arial" w:hAnsi="Arial" w:cs="Arial"/>
          <w:bCs/>
          <w:color w:val="000000"/>
          <w:sz w:val="24"/>
          <w:szCs w:val="24"/>
          <w:lang w:val="es-PY"/>
        </w:rPr>
        <w:t>2.4. Envase: Es el recipiente, el empaque o el embalaje destinado a asegurar la conservación y facilitar el transporte y manejo de alimentos.</w:t>
      </w:r>
    </w:p>
    <w:p w14:paraId="17374AE9" w14:textId="77777777" w:rsidR="006720A1" w:rsidRPr="00BF4F94" w:rsidRDefault="006720A1">
      <w:pPr>
        <w:tabs>
          <w:tab w:val="left" w:pos="696"/>
          <w:tab w:val="left" w:pos="1404"/>
          <w:tab w:val="left" w:pos="2112"/>
          <w:tab w:val="left" w:pos="2820"/>
          <w:tab w:val="left" w:pos="3528"/>
          <w:tab w:val="left" w:pos="4236"/>
          <w:tab w:val="left" w:pos="4944"/>
          <w:tab w:val="left" w:pos="5652"/>
          <w:tab w:val="left" w:pos="6360"/>
          <w:tab w:val="left" w:pos="7068"/>
          <w:tab w:val="left" w:pos="7776"/>
        </w:tabs>
        <w:jc w:val="both"/>
        <w:rPr>
          <w:rFonts w:ascii="Arial" w:eastAsia="Arial" w:hAnsi="Arial" w:cs="Arial"/>
          <w:color w:val="C45911"/>
          <w:sz w:val="24"/>
          <w:szCs w:val="24"/>
          <w:lang w:val="es-PY"/>
        </w:rPr>
      </w:pPr>
    </w:p>
    <w:p w14:paraId="3F418909" w14:textId="77777777" w:rsidR="006720A1" w:rsidRPr="002341FB" w:rsidRDefault="00C070DE">
      <w:pPr>
        <w:pStyle w:val="NormalWeb"/>
        <w:spacing w:before="0" w:after="0"/>
        <w:jc w:val="both"/>
        <w:rPr>
          <w:rFonts w:ascii="Arial" w:hAnsi="Arial" w:cs="Arial"/>
          <w:szCs w:val="24"/>
        </w:rPr>
      </w:pPr>
      <w:r w:rsidRPr="002341FB">
        <w:rPr>
          <w:rFonts w:ascii="Arial" w:eastAsia="Arial" w:hAnsi="Arial" w:cs="Arial"/>
          <w:bCs/>
          <w:color w:val="000000"/>
          <w:szCs w:val="24"/>
          <w:lang w:val="es-PY"/>
        </w:rPr>
        <w:t>2.5. Alimento envasado: Es todo alimento que está contenido en un envase listo para ofrecerlo al consumidor.</w:t>
      </w:r>
    </w:p>
    <w:p w14:paraId="5033078B" w14:textId="77777777" w:rsidR="006720A1" w:rsidRPr="00BF4F94" w:rsidRDefault="006720A1">
      <w:pPr>
        <w:jc w:val="both"/>
        <w:rPr>
          <w:rFonts w:ascii="Arial" w:eastAsia="Arial" w:hAnsi="Arial" w:cs="Arial"/>
          <w:b/>
          <w:bCs/>
          <w:sz w:val="24"/>
          <w:szCs w:val="24"/>
          <w:lang w:val="es-PY"/>
        </w:rPr>
      </w:pPr>
    </w:p>
    <w:p w14:paraId="50B54134" w14:textId="77777777" w:rsidR="006720A1" w:rsidRPr="00333455" w:rsidRDefault="00C070DE">
      <w:pPr>
        <w:jc w:val="both"/>
        <w:rPr>
          <w:rFonts w:ascii="Arial" w:eastAsia="Arial" w:hAnsi="Arial" w:cs="Arial"/>
          <w:bCs/>
          <w:sz w:val="24"/>
          <w:szCs w:val="24"/>
          <w:lang w:val="es-PY"/>
        </w:rPr>
      </w:pPr>
      <w:r w:rsidRPr="00333455">
        <w:rPr>
          <w:rFonts w:ascii="Arial" w:eastAsia="Arial" w:hAnsi="Arial" w:cs="Arial"/>
          <w:bCs/>
          <w:sz w:val="24"/>
          <w:szCs w:val="24"/>
          <w:lang w:val="es-PY"/>
        </w:rPr>
        <w:t>2.6. Consumidor: Es toda persona física o jurídica que adquiere o utiliza alimentos.</w:t>
      </w:r>
    </w:p>
    <w:p w14:paraId="54933C55" w14:textId="77777777" w:rsidR="006720A1" w:rsidRPr="00BF4F94"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
          <w:bCs/>
          <w:color w:val="000000"/>
          <w:sz w:val="24"/>
          <w:szCs w:val="24"/>
        </w:rPr>
      </w:pPr>
    </w:p>
    <w:p w14:paraId="2F7E7DEB" w14:textId="77777777" w:rsidR="006720A1" w:rsidRPr="00333455" w:rsidRDefault="00C070DE">
      <w:pPr>
        <w:pStyle w:val="NormalWeb"/>
        <w:spacing w:before="0" w:after="0"/>
        <w:jc w:val="both"/>
        <w:rPr>
          <w:rFonts w:ascii="Arial" w:eastAsia="Arial" w:hAnsi="Arial" w:cs="Arial"/>
          <w:bCs/>
          <w:color w:val="000000"/>
          <w:szCs w:val="24"/>
          <w:lang w:val="es-PY"/>
        </w:rPr>
      </w:pPr>
      <w:r w:rsidRPr="00333455">
        <w:rPr>
          <w:rFonts w:ascii="Arial" w:eastAsia="Arial" w:hAnsi="Arial" w:cs="Arial"/>
          <w:bCs/>
          <w:color w:val="000000"/>
          <w:szCs w:val="24"/>
          <w:lang w:val="es-PY"/>
        </w:rPr>
        <w:t>2.7. Ingrediente: Es toda sustancia, incluidos los aditivos alimentarios, que se emplee en la fabricación o preparación de alimentos y que esté presente en el producto final en su forma original o modificada.</w:t>
      </w:r>
    </w:p>
    <w:p w14:paraId="22B16F93" w14:textId="77777777" w:rsidR="006720A1" w:rsidRPr="00BF4F94" w:rsidRDefault="006720A1">
      <w:pPr>
        <w:jc w:val="both"/>
        <w:rPr>
          <w:rFonts w:ascii="Arial" w:eastAsia="Arial" w:hAnsi="Arial" w:cs="Arial"/>
          <w:b/>
          <w:bCs/>
          <w:color w:val="000000"/>
          <w:sz w:val="24"/>
          <w:szCs w:val="24"/>
          <w:lang w:val="es-PY"/>
        </w:rPr>
      </w:pPr>
    </w:p>
    <w:p w14:paraId="0C120DA8" w14:textId="77777777" w:rsidR="006720A1" w:rsidRPr="00333455" w:rsidRDefault="00C070DE" w:rsidP="005A40A7">
      <w:pPr>
        <w:pStyle w:val="NormalWeb"/>
        <w:spacing w:before="0" w:after="0"/>
        <w:jc w:val="both"/>
        <w:rPr>
          <w:rFonts w:ascii="Arial" w:eastAsia="Arial" w:hAnsi="Arial" w:cs="Arial"/>
          <w:bCs/>
          <w:color w:val="000000"/>
          <w:szCs w:val="24"/>
          <w:lang w:val="es-PY"/>
        </w:rPr>
      </w:pPr>
      <w:r w:rsidRPr="00333455">
        <w:rPr>
          <w:rFonts w:ascii="Arial" w:eastAsia="Arial" w:hAnsi="Arial" w:cs="Arial"/>
          <w:bCs/>
          <w:color w:val="000000"/>
          <w:szCs w:val="24"/>
          <w:lang w:val="es-PY"/>
        </w:rPr>
        <w:lastRenderedPageBreak/>
        <w:t>2.8. Ingrediente compuesto: Es el ingrediente alimentario elaborado a partir de dos o más ingredientes.</w:t>
      </w:r>
    </w:p>
    <w:p w14:paraId="2BA2A2CD" w14:textId="77777777" w:rsidR="006720A1" w:rsidRPr="00BF4F94" w:rsidRDefault="006720A1" w:rsidP="005A40A7">
      <w:pPr>
        <w:jc w:val="both"/>
        <w:rPr>
          <w:rFonts w:ascii="Arial" w:eastAsia="Arial" w:hAnsi="Arial" w:cs="Arial"/>
          <w:b/>
          <w:bCs/>
          <w:color w:val="000000"/>
          <w:sz w:val="24"/>
          <w:szCs w:val="24"/>
          <w:lang w:val="es-PY"/>
        </w:rPr>
      </w:pPr>
    </w:p>
    <w:p w14:paraId="194C51DD" w14:textId="6008C387" w:rsidR="006720A1" w:rsidRPr="00333455" w:rsidRDefault="00C070DE" w:rsidP="005A40A7">
      <w:pPr>
        <w:jc w:val="both"/>
        <w:rPr>
          <w:rFonts w:ascii="Arial" w:eastAsia="Arial" w:hAnsi="Arial" w:cs="Arial"/>
          <w:color w:val="000000"/>
          <w:sz w:val="24"/>
          <w:szCs w:val="24"/>
          <w:lang w:val="es-PY"/>
        </w:rPr>
      </w:pPr>
      <w:r w:rsidRPr="00333455">
        <w:rPr>
          <w:rFonts w:ascii="Arial" w:eastAsia="Arial" w:hAnsi="Arial" w:cs="Arial"/>
          <w:color w:val="000000"/>
          <w:sz w:val="24"/>
          <w:szCs w:val="24"/>
          <w:lang w:val="es-PY"/>
        </w:rPr>
        <w:t xml:space="preserve">2.9. Aditivo </w:t>
      </w:r>
      <w:r w:rsidR="00F17A84">
        <w:rPr>
          <w:rFonts w:ascii="Arial" w:eastAsia="Arial" w:hAnsi="Arial" w:cs="Arial"/>
          <w:color w:val="000000"/>
          <w:sz w:val="24"/>
          <w:szCs w:val="24"/>
          <w:lang w:val="es-PY"/>
        </w:rPr>
        <w:t>a</w:t>
      </w:r>
      <w:r w:rsidRPr="00333455">
        <w:rPr>
          <w:rFonts w:ascii="Arial" w:eastAsia="Arial" w:hAnsi="Arial" w:cs="Arial"/>
          <w:color w:val="000000"/>
          <w:sz w:val="24"/>
          <w:szCs w:val="24"/>
          <w:lang w:val="es-PY"/>
        </w:rPr>
        <w:t>limentar</w:t>
      </w:r>
      <w:r w:rsidR="000C6748" w:rsidRPr="00333455">
        <w:rPr>
          <w:rFonts w:ascii="Arial" w:eastAsia="Arial" w:hAnsi="Arial" w:cs="Arial"/>
          <w:color w:val="000000"/>
          <w:sz w:val="24"/>
          <w:szCs w:val="24"/>
          <w:lang w:val="es-PY"/>
        </w:rPr>
        <w:t>io</w:t>
      </w:r>
      <w:r w:rsidRPr="00333455">
        <w:rPr>
          <w:rFonts w:ascii="Arial" w:eastAsia="Arial" w:hAnsi="Arial" w:cs="Arial"/>
          <w:color w:val="000000"/>
          <w:sz w:val="24"/>
          <w:szCs w:val="24"/>
          <w:lang w:val="es-PY"/>
        </w:rPr>
        <w:t>: Es cualquier sustancia que no se consume como alimento en sí misma, tenga o no valor nutritivo, y cuya adición al alimento es intencionada con fines tecnológicos (incluidos los sensoriales), con el objetivo de modificar o mantener las características físicas, químicas, biológicas o sensoriales, durante la fabricación, elaboración, preparación, tratamiento, envasado, empaquetado, transporte o almacenamiento, que resulte o pueda ser esperable que resulte (directa o indirectamente), por sí o por sus subproductos, en un componente del alimento o que de otra forma afecte las características del mismo. Esta definición no incluye sustancias que se incorporen a los alimentos con el objeto de mantener o mejorar sus cualidades nutricionales.</w:t>
      </w:r>
    </w:p>
    <w:p w14:paraId="58EBED8D" w14:textId="77777777" w:rsidR="005A40A7" w:rsidRPr="00333455" w:rsidRDefault="005A40A7" w:rsidP="005A40A7">
      <w:pPr>
        <w:jc w:val="both"/>
        <w:rPr>
          <w:rFonts w:ascii="Arial" w:eastAsia="Arial" w:hAnsi="Arial" w:cs="Arial"/>
          <w:color w:val="000000"/>
          <w:sz w:val="24"/>
          <w:szCs w:val="24"/>
          <w:lang w:val="es-PY"/>
        </w:rPr>
      </w:pPr>
    </w:p>
    <w:p w14:paraId="02FF4197" w14:textId="6BC06505" w:rsidR="006720A1" w:rsidRPr="00333455" w:rsidRDefault="00C070DE" w:rsidP="005A40A7">
      <w:pPr>
        <w:tabs>
          <w:tab w:val="left" w:pos="709"/>
        </w:tabs>
        <w:jc w:val="both"/>
        <w:rPr>
          <w:rFonts w:ascii="Arial" w:hAnsi="Arial" w:cs="Arial"/>
          <w:sz w:val="24"/>
          <w:szCs w:val="24"/>
        </w:rPr>
      </w:pPr>
      <w:r w:rsidRPr="00333455">
        <w:rPr>
          <w:rFonts w:ascii="Arial" w:eastAsia="Arial" w:hAnsi="Arial" w:cs="Arial"/>
          <w:color w:val="000000"/>
          <w:sz w:val="24"/>
          <w:szCs w:val="24"/>
          <w:lang w:val="es-PY"/>
        </w:rPr>
        <w:t xml:space="preserve">2.10. Coadyuvante de tecnología: Es toda sustancia o materia, excluidos equipos o utensilios, que no se consume como ingrediente alimenticio por sí mismo y que se utiliza intencionalmente en la elaboración de materias primas, alimentos o sus ingredientes, para alcanzar una finalidad tecnológica durante el tratamiento o elaboración, pudiendo dar como resultado la presencia no intencional, sin </w:t>
      </w:r>
      <w:proofErr w:type="gramStart"/>
      <w:r w:rsidRPr="00333455">
        <w:rPr>
          <w:rFonts w:ascii="Arial" w:eastAsia="Arial" w:hAnsi="Arial" w:cs="Arial"/>
          <w:color w:val="000000"/>
          <w:sz w:val="24"/>
          <w:szCs w:val="24"/>
          <w:lang w:val="es-PY"/>
        </w:rPr>
        <w:t>embargo</w:t>
      </w:r>
      <w:proofErr w:type="gramEnd"/>
      <w:r w:rsidRPr="00333455">
        <w:rPr>
          <w:rFonts w:ascii="Arial" w:eastAsia="Arial" w:hAnsi="Arial" w:cs="Arial"/>
          <w:color w:val="000000"/>
          <w:sz w:val="24"/>
          <w:szCs w:val="24"/>
          <w:lang w:val="es-PY"/>
        </w:rPr>
        <w:t xml:space="preserve"> inevitable, de residuos o derivados en el producto final. No debe tener ningún efecto tecnológico en el producto final ni representar un riesgo para la salud.</w:t>
      </w:r>
    </w:p>
    <w:p w14:paraId="020798F8" w14:textId="77777777" w:rsidR="006720A1" w:rsidRPr="00BF4F94" w:rsidRDefault="006720A1">
      <w:pPr>
        <w:pStyle w:val="NormalWeb"/>
        <w:spacing w:before="0" w:after="0"/>
        <w:jc w:val="both"/>
        <w:rPr>
          <w:rFonts w:ascii="Arial" w:eastAsia="Arial" w:hAnsi="Arial" w:cs="Arial"/>
          <w:b/>
          <w:bCs/>
          <w:color w:val="000000"/>
          <w:szCs w:val="24"/>
          <w:lang w:val="es-PY"/>
        </w:rPr>
      </w:pPr>
    </w:p>
    <w:p w14:paraId="7884266D" w14:textId="77777777" w:rsidR="006720A1" w:rsidRPr="00333455" w:rsidRDefault="00C070DE">
      <w:pPr>
        <w:pStyle w:val="NormalWeb"/>
        <w:spacing w:before="0" w:after="0"/>
        <w:jc w:val="both"/>
        <w:rPr>
          <w:rFonts w:ascii="Arial" w:eastAsia="Arial" w:hAnsi="Arial" w:cs="Arial"/>
          <w:bCs/>
          <w:color w:val="000000"/>
          <w:szCs w:val="24"/>
          <w:lang w:val="es-PY"/>
        </w:rPr>
      </w:pPr>
      <w:r w:rsidRPr="00333455">
        <w:rPr>
          <w:rFonts w:ascii="Arial" w:eastAsia="Arial" w:hAnsi="Arial" w:cs="Arial"/>
          <w:bCs/>
          <w:color w:val="000000"/>
          <w:szCs w:val="24"/>
          <w:lang w:val="es-PY"/>
        </w:rPr>
        <w:t>2.11. Denominación de venta del alimento: Es el nombre específico y no genérico que indica la verdadera naturaleza y las características del alimento.</w:t>
      </w:r>
    </w:p>
    <w:p w14:paraId="00C3169E" w14:textId="77777777" w:rsidR="006720A1" w:rsidRPr="00BF4F94" w:rsidRDefault="006720A1">
      <w:pPr>
        <w:jc w:val="both"/>
        <w:rPr>
          <w:rFonts w:ascii="Arial" w:eastAsia="Arial" w:hAnsi="Arial" w:cs="Arial"/>
          <w:color w:val="000000"/>
          <w:sz w:val="24"/>
          <w:szCs w:val="24"/>
          <w:lang w:val="es-PY"/>
        </w:rPr>
      </w:pPr>
    </w:p>
    <w:p w14:paraId="57476EE8" w14:textId="7210D005" w:rsidR="006720A1" w:rsidRPr="00333455" w:rsidRDefault="00C070DE">
      <w:pPr>
        <w:jc w:val="both"/>
        <w:rPr>
          <w:rFonts w:ascii="Arial" w:hAnsi="Arial" w:cs="Arial"/>
          <w:sz w:val="24"/>
          <w:szCs w:val="24"/>
        </w:rPr>
      </w:pPr>
      <w:r w:rsidRPr="00333455">
        <w:rPr>
          <w:rFonts w:ascii="Arial" w:eastAsia="Arial" w:hAnsi="Arial" w:cs="Arial"/>
          <w:bCs/>
          <w:color w:val="000000"/>
          <w:sz w:val="24"/>
          <w:szCs w:val="24"/>
          <w:lang w:val="es-PY"/>
        </w:rPr>
        <w:t>2.12</w:t>
      </w:r>
      <w:r w:rsidRPr="00333455">
        <w:rPr>
          <w:rFonts w:ascii="Arial" w:eastAsia="Arial" w:hAnsi="Arial" w:cs="Arial"/>
          <w:color w:val="000000"/>
          <w:sz w:val="24"/>
          <w:szCs w:val="24"/>
          <w:lang w:val="es-PY"/>
        </w:rPr>
        <w:t xml:space="preserve">. </w:t>
      </w:r>
      <w:r w:rsidRPr="00333455">
        <w:rPr>
          <w:rFonts w:ascii="Arial" w:eastAsia="Arial" w:hAnsi="Arial" w:cs="Arial"/>
          <w:bCs/>
          <w:color w:val="000000"/>
          <w:sz w:val="24"/>
          <w:szCs w:val="24"/>
          <w:lang w:val="es-PY"/>
        </w:rPr>
        <w:t>Servicio de alimentación: Establecimiento que produce y ofrece preparaciones culinarias listas para el consumo.</w:t>
      </w:r>
    </w:p>
    <w:p w14:paraId="6A76AD5F" w14:textId="77777777" w:rsidR="006720A1" w:rsidRPr="00BF4F94" w:rsidRDefault="006720A1">
      <w:pPr>
        <w:jc w:val="both"/>
        <w:rPr>
          <w:rFonts w:ascii="Arial" w:eastAsia="Arial" w:hAnsi="Arial" w:cs="Arial"/>
          <w:color w:val="000000"/>
          <w:sz w:val="24"/>
          <w:szCs w:val="24"/>
          <w:lang w:val="es-PY"/>
        </w:rPr>
      </w:pPr>
    </w:p>
    <w:p w14:paraId="65E5FAD0" w14:textId="77777777" w:rsidR="006720A1" w:rsidRPr="0065199B" w:rsidRDefault="00C070DE">
      <w:pPr>
        <w:pStyle w:val="NormalWeb"/>
        <w:spacing w:before="0" w:after="0"/>
        <w:jc w:val="both"/>
        <w:rPr>
          <w:rFonts w:ascii="Arial" w:hAnsi="Arial" w:cs="Arial"/>
          <w:szCs w:val="24"/>
        </w:rPr>
      </w:pPr>
      <w:r w:rsidRPr="0065199B">
        <w:rPr>
          <w:rFonts w:ascii="Arial" w:eastAsia="Times New Roman" w:hAnsi="Arial" w:cs="Arial"/>
          <w:bCs/>
          <w:color w:val="000000"/>
          <w:szCs w:val="24"/>
          <w:lang w:val="es-PY" w:eastAsia="zh-CN"/>
        </w:rPr>
        <w:t>2.13. Fraccionamiento de alimentos: Es la operación por la cual se divide y acondiciona un alimento a los efectos de su distribución, comercialización y su entrega al consumidor.</w:t>
      </w:r>
    </w:p>
    <w:p w14:paraId="42D3ED95" w14:textId="77777777" w:rsidR="006720A1" w:rsidRPr="00BF4F94" w:rsidRDefault="006720A1">
      <w:pPr>
        <w:pStyle w:val="NormalWeb"/>
        <w:spacing w:before="0" w:after="0"/>
        <w:jc w:val="both"/>
        <w:rPr>
          <w:rFonts w:ascii="Arial" w:hAnsi="Arial" w:cs="Arial"/>
          <w:szCs w:val="24"/>
        </w:rPr>
      </w:pPr>
    </w:p>
    <w:p w14:paraId="574E35CF" w14:textId="77777777" w:rsidR="006720A1" w:rsidRPr="0065199B" w:rsidRDefault="00C070DE">
      <w:pPr>
        <w:pStyle w:val="NormalWeb"/>
        <w:spacing w:before="0" w:after="0"/>
        <w:jc w:val="both"/>
        <w:rPr>
          <w:rFonts w:ascii="Arial" w:eastAsia="Arial" w:hAnsi="Arial" w:cs="Arial"/>
          <w:bCs/>
          <w:color w:val="000000"/>
          <w:szCs w:val="24"/>
          <w:lang w:val="es-PY"/>
        </w:rPr>
      </w:pPr>
      <w:r w:rsidRPr="0065199B">
        <w:rPr>
          <w:rFonts w:ascii="Arial" w:eastAsia="Arial" w:hAnsi="Arial" w:cs="Arial"/>
          <w:bCs/>
          <w:color w:val="000000"/>
          <w:szCs w:val="24"/>
          <w:lang w:val="es-PY"/>
        </w:rPr>
        <w:t>2.14. Lote: Es el conjunto de artículos de un mismo tipo, procesados por un mismo fabricante o fraccionador, en un espacio de tiempo determinado bajo condiciones esencialmente iguales.</w:t>
      </w:r>
    </w:p>
    <w:p w14:paraId="6E732761" w14:textId="77777777" w:rsidR="006720A1" w:rsidRPr="00BF4F94" w:rsidRDefault="006720A1">
      <w:pPr>
        <w:jc w:val="both"/>
        <w:rPr>
          <w:rFonts w:ascii="Arial" w:eastAsia="Arial" w:hAnsi="Arial" w:cs="Arial"/>
          <w:b/>
          <w:bCs/>
          <w:color w:val="000000"/>
          <w:sz w:val="24"/>
          <w:szCs w:val="24"/>
          <w:lang w:val="es-PY"/>
        </w:rPr>
      </w:pPr>
    </w:p>
    <w:p w14:paraId="52BAA4A1" w14:textId="16AA4727" w:rsidR="006720A1" w:rsidRPr="0065199B" w:rsidRDefault="00C070DE">
      <w:pPr>
        <w:jc w:val="both"/>
        <w:rPr>
          <w:rFonts w:ascii="Arial" w:eastAsia="Arial" w:hAnsi="Arial" w:cs="Arial"/>
          <w:bCs/>
          <w:color w:val="000000"/>
          <w:sz w:val="24"/>
          <w:szCs w:val="24"/>
          <w:lang w:val="es-PY"/>
        </w:rPr>
      </w:pPr>
      <w:r w:rsidRPr="0065199B">
        <w:rPr>
          <w:rFonts w:ascii="Arial" w:eastAsia="Arial" w:hAnsi="Arial" w:cs="Arial"/>
          <w:bCs/>
          <w:color w:val="000000"/>
          <w:sz w:val="24"/>
          <w:szCs w:val="24"/>
          <w:lang w:val="es-PY"/>
        </w:rPr>
        <w:t>2.15. País de origen: Es aquel donde fue producido el alimento</w:t>
      </w:r>
      <w:r w:rsidR="0065199B" w:rsidRPr="0065199B">
        <w:rPr>
          <w:rFonts w:ascii="Arial" w:eastAsia="Arial" w:hAnsi="Arial" w:cs="Arial"/>
          <w:bCs/>
          <w:color w:val="000000"/>
          <w:sz w:val="24"/>
          <w:szCs w:val="24"/>
          <w:lang w:val="es-PY"/>
        </w:rPr>
        <w:t>,</w:t>
      </w:r>
      <w:r w:rsidRPr="0065199B">
        <w:rPr>
          <w:rFonts w:ascii="Arial" w:eastAsia="Arial" w:hAnsi="Arial" w:cs="Arial"/>
          <w:bCs/>
          <w:color w:val="000000"/>
          <w:sz w:val="24"/>
          <w:szCs w:val="24"/>
          <w:lang w:val="es-PY"/>
        </w:rPr>
        <w:t xml:space="preserve"> o habiendo sido elaborado en más de un país, donde recibió el último proceso sustancial de transformación. </w:t>
      </w:r>
    </w:p>
    <w:p w14:paraId="5D4AA002" w14:textId="77777777" w:rsidR="006720A1" w:rsidRPr="00BF4F94" w:rsidRDefault="006720A1">
      <w:pPr>
        <w:tabs>
          <w:tab w:val="left" w:pos="696"/>
          <w:tab w:val="left" w:pos="1404"/>
          <w:tab w:val="left" w:pos="2112"/>
          <w:tab w:val="left" w:pos="2820"/>
          <w:tab w:val="left" w:pos="3528"/>
          <w:tab w:val="left" w:pos="4236"/>
          <w:tab w:val="left" w:pos="4944"/>
          <w:tab w:val="left" w:pos="5652"/>
          <w:tab w:val="left" w:pos="6360"/>
          <w:tab w:val="left" w:pos="7068"/>
          <w:tab w:val="left" w:pos="7776"/>
        </w:tabs>
        <w:jc w:val="both"/>
        <w:rPr>
          <w:rFonts w:ascii="Arial" w:eastAsia="Arial" w:hAnsi="Arial" w:cs="Arial"/>
          <w:color w:val="000000"/>
          <w:sz w:val="24"/>
          <w:szCs w:val="24"/>
        </w:rPr>
      </w:pPr>
    </w:p>
    <w:p w14:paraId="5A48CCEF" w14:textId="1D7864F5" w:rsidR="00AC7C5D" w:rsidRPr="0065199B" w:rsidRDefault="00C070DE" w:rsidP="004046F4">
      <w:pPr>
        <w:pStyle w:val="Textoindepe"/>
        <w:widowControl/>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s>
        <w:rPr>
          <w:rFonts w:eastAsia="Arial"/>
          <w:bCs/>
          <w:color w:val="000000"/>
          <w:szCs w:val="24"/>
          <w:lang w:val="es-ES" w:eastAsia="es-ES"/>
        </w:rPr>
      </w:pPr>
      <w:r w:rsidRPr="0065199B">
        <w:rPr>
          <w:rFonts w:eastAsia="Arial"/>
          <w:bCs/>
          <w:color w:val="000000"/>
          <w:szCs w:val="24"/>
          <w:lang w:val="es-ES" w:eastAsia="es-ES"/>
        </w:rPr>
        <w:t>2.16.</w:t>
      </w:r>
      <w:r w:rsidRPr="0065199B">
        <w:rPr>
          <w:rFonts w:eastAsia="Arial"/>
          <w:bCs/>
          <w:color w:val="000000"/>
          <w:szCs w:val="24"/>
          <w:lang w:val="es-ES" w:eastAsia="es-ES"/>
        </w:rPr>
        <w:tab/>
        <w:t xml:space="preserve">Cara principal: </w:t>
      </w:r>
      <w:r w:rsidR="00AC7C5D" w:rsidRPr="0065199B">
        <w:rPr>
          <w:rFonts w:eastAsia="Arial"/>
          <w:bCs/>
          <w:color w:val="000000"/>
          <w:szCs w:val="24"/>
          <w:lang w:val="es-ES" w:eastAsia="es-ES"/>
        </w:rPr>
        <w:t>Superficie del envase más visible al consumidor en condiciones usuales de exposición, que permita la identificación inmediata de la identidad y naturaleza del producto</w:t>
      </w:r>
      <w:r w:rsidR="0065199B" w:rsidRPr="0065199B">
        <w:rPr>
          <w:rFonts w:eastAsia="Arial"/>
          <w:bCs/>
          <w:color w:val="000000"/>
          <w:szCs w:val="24"/>
          <w:lang w:val="es-ES" w:eastAsia="es-ES"/>
        </w:rPr>
        <w:t>,</w:t>
      </w:r>
      <w:r w:rsidR="00AC7C5D" w:rsidRPr="0065199B">
        <w:rPr>
          <w:rFonts w:eastAsia="Arial"/>
          <w:bCs/>
          <w:color w:val="000000"/>
          <w:szCs w:val="24"/>
          <w:lang w:val="es-ES" w:eastAsia="es-ES"/>
        </w:rPr>
        <w:t xml:space="preserve"> y donde se encuentra en su forma más relevante la marca</w:t>
      </w:r>
      <w:r w:rsidR="004046F4" w:rsidRPr="0065199B">
        <w:rPr>
          <w:rFonts w:eastAsia="Arial"/>
          <w:bCs/>
          <w:color w:val="000000"/>
          <w:szCs w:val="24"/>
          <w:lang w:val="es-ES" w:eastAsia="es-ES"/>
        </w:rPr>
        <w:t xml:space="preserve">, representación gráfica del producto </w:t>
      </w:r>
      <w:r w:rsidR="00AC7C5D" w:rsidRPr="0065199B">
        <w:rPr>
          <w:rFonts w:eastAsia="Arial"/>
          <w:bCs/>
          <w:color w:val="000000"/>
          <w:szCs w:val="24"/>
          <w:lang w:val="es-ES" w:eastAsia="es-ES"/>
        </w:rPr>
        <w:t>y/o logotipo, si los hubiere.</w:t>
      </w:r>
    </w:p>
    <w:p w14:paraId="73D57312" w14:textId="77777777" w:rsidR="006720A1" w:rsidRPr="00BF4F94" w:rsidRDefault="006720A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B050"/>
          <w:sz w:val="24"/>
          <w:szCs w:val="24"/>
          <w:lang w:val="es-PY"/>
        </w:rPr>
      </w:pPr>
    </w:p>
    <w:p w14:paraId="28613A1B" w14:textId="1FD6DC1A" w:rsidR="006720A1" w:rsidRPr="0059309C" w:rsidRDefault="00C070DE">
      <w:pPr>
        <w:pStyle w:val="Textoindepe"/>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Cs w:val="24"/>
          <w:lang w:val="es-ES"/>
        </w:rPr>
      </w:pPr>
      <w:r w:rsidRPr="0059309C">
        <w:rPr>
          <w:rFonts w:eastAsia="Arial"/>
          <w:bCs/>
          <w:color w:val="000000"/>
          <w:szCs w:val="24"/>
          <w:lang w:val="es-PY" w:eastAsia="es-ES"/>
        </w:rPr>
        <w:t>2.1</w:t>
      </w:r>
      <w:r w:rsidR="00925100" w:rsidRPr="0059309C">
        <w:rPr>
          <w:rFonts w:eastAsia="Arial"/>
          <w:bCs/>
          <w:color w:val="000000"/>
          <w:szCs w:val="24"/>
          <w:lang w:val="es-PY" w:eastAsia="es-ES"/>
        </w:rPr>
        <w:t>7</w:t>
      </w:r>
      <w:r w:rsidRPr="0059309C">
        <w:rPr>
          <w:rFonts w:eastAsia="Arial"/>
          <w:bCs/>
          <w:color w:val="000000"/>
          <w:szCs w:val="24"/>
          <w:lang w:val="es-PY" w:eastAsia="es-ES"/>
        </w:rPr>
        <w:t>. Legibilidad: Es el aspecto físico del texto, palabras y números que hace posible su lectura de forma clara y precisa</w:t>
      </w:r>
      <w:r w:rsidR="0059309C" w:rsidRPr="0059309C">
        <w:rPr>
          <w:rFonts w:eastAsia="Arial"/>
          <w:bCs/>
          <w:color w:val="000000"/>
          <w:szCs w:val="24"/>
          <w:lang w:val="es-PY" w:eastAsia="es-ES"/>
        </w:rPr>
        <w:t>,</w:t>
      </w:r>
      <w:r w:rsidRPr="0059309C">
        <w:rPr>
          <w:rFonts w:eastAsia="Arial"/>
          <w:bCs/>
          <w:color w:val="000000"/>
          <w:szCs w:val="24"/>
          <w:lang w:val="es-PY" w:eastAsia="es-ES"/>
        </w:rPr>
        <w:t xml:space="preserve"> y que garantiza la visibilidad de la información.</w:t>
      </w:r>
    </w:p>
    <w:p w14:paraId="34FEE9B6" w14:textId="77777777" w:rsidR="006720A1" w:rsidRPr="00BF4F94" w:rsidRDefault="006720A1">
      <w:pPr>
        <w:pStyle w:val="Textoindepe"/>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szCs w:val="24"/>
          <w:lang w:val="es-ES"/>
        </w:rPr>
      </w:pPr>
    </w:p>
    <w:p w14:paraId="3258C508" w14:textId="0D9FEDD1" w:rsidR="006720A1" w:rsidRPr="006A0A6E" w:rsidRDefault="00C070DE">
      <w:pPr>
        <w:pStyle w:val="Textoindepe"/>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color w:val="000000"/>
          <w:szCs w:val="24"/>
          <w:lang w:val="es-PY"/>
        </w:rPr>
      </w:pPr>
      <w:r w:rsidRPr="006A0A6E">
        <w:rPr>
          <w:rFonts w:eastAsia="Arial"/>
          <w:bCs/>
          <w:color w:val="000000"/>
          <w:szCs w:val="24"/>
          <w:lang w:val="es-PY"/>
        </w:rPr>
        <w:lastRenderedPageBreak/>
        <w:t>2.1</w:t>
      </w:r>
      <w:r w:rsidR="00925100" w:rsidRPr="006A0A6E">
        <w:rPr>
          <w:rFonts w:eastAsia="Arial"/>
          <w:bCs/>
          <w:color w:val="000000"/>
          <w:szCs w:val="24"/>
          <w:lang w:val="es-PY"/>
        </w:rPr>
        <w:t>8</w:t>
      </w:r>
      <w:r w:rsidRPr="006A0A6E">
        <w:rPr>
          <w:rFonts w:eastAsia="Arial"/>
          <w:bCs/>
          <w:color w:val="000000"/>
          <w:szCs w:val="24"/>
          <w:lang w:val="es-PY"/>
        </w:rPr>
        <w:t>. Fecha de duración: Es la fecha hasta la cual un producto, mantenido en las condiciones de conservación indicadas por el fabricante, conserva sus propiedades de inocuidad y calidad.</w:t>
      </w:r>
    </w:p>
    <w:p w14:paraId="44EBB876" w14:textId="77777777" w:rsidR="00F259A6" w:rsidRPr="00BF4F94" w:rsidRDefault="00F259A6">
      <w:pPr>
        <w:pStyle w:val="Textoindepe"/>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
          <w:bCs/>
          <w:color w:val="000000"/>
          <w:szCs w:val="24"/>
          <w:lang w:val="es-PY"/>
        </w:rPr>
      </w:pPr>
    </w:p>
    <w:p w14:paraId="34E7923E" w14:textId="4351369E" w:rsidR="000373CC" w:rsidRPr="00F17539" w:rsidRDefault="00973C19" w:rsidP="00A12A28">
      <w:pPr>
        <w:widowControl w:val="0"/>
        <w:jc w:val="both"/>
        <w:rPr>
          <w:rFonts w:ascii="Arial" w:hAnsi="Arial" w:cs="Arial"/>
          <w:bCs/>
          <w:sz w:val="24"/>
          <w:szCs w:val="24"/>
          <w:lang w:val="es-PY" w:eastAsia="zh-CN"/>
        </w:rPr>
      </w:pPr>
      <w:r w:rsidRPr="00F17539">
        <w:rPr>
          <w:rFonts w:ascii="Arial" w:hAnsi="Arial" w:cs="Arial"/>
          <w:bCs/>
          <w:sz w:val="24"/>
          <w:szCs w:val="24"/>
          <w:lang w:val="es-PY" w:eastAsia="zh-CN"/>
        </w:rPr>
        <w:t>2.</w:t>
      </w:r>
      <w:r w:rsidR="00925100" w:rsidRPr="00F17539">
        <w:rPr>
          <w:rFonts w:ascii="Arial" w:hAnsi="Arial" w:cs="Arial"/>
          <w:bCs/>
          <w:sz w:val="24"/>
          <w:szCs w:val="24"/>
          <w:lang w:val="es-PY" w:eastAsia="zh-CN"/>
        </w:rPr>
        <w:t>19</w:t>
      </w:r>
      <w:r w:rsidRPr="00F17539">
        <w:rPr>
          <w:rFonts w:ascii="Arial" w:hAnsi="Arial" w:cs="Arial"/>
          <w:bCs/>
          <w:sz w:val="24"/>
          <w:szCs w:val="24"/>
          <w:lang w:val="es-PY" w:eastAsia="zh-CN"/>
        </w:rPr>
        <w:t xml:space="preserve">. </w:t>
      </w:r>
      <w:r w:rsidR="000373CC" w:rsidRPr="00F17539">
        <w:rPr>
          <w:rFonts w:ascii="Arial" w:hAnsi="Arial" w:cs="Arial"/>
          <w:bCs/>
          <w:sz w:val="24"/>
          <w:szCs w:val="24"/>
          <w:lang w:val="es-PY" w:eastAsia="zh-CN"/>
        </w:rPr>
        <w:t xml:space="preserve">Superficie visible para rotulado: </w:t>
      </w:r>
      <w:r w:rsidR="00124EFF" w:rsidRPr="00F17539">
        <w:rPr>
          <w:rFonts w:ascii="Arial" w:hAnsi="Arial" w:cs="Arial"/>
          <w:bCs/>
          <w:sz w:val="24"/>
          <w:szCs w:val="24"/>
          <w:lang w:val="es-PY" w:eastAsia="zh-CN"/>
        </w:rPr>
        <w:t xml:space="preserve">área del envase disponible para el rotulado definida a partir de las especificidades del envase, excluyéndose las partes deformadas </w:t>
      </w:r>
      <w:r w:rsidR="002F0775" w:rsidRPr="00F17539">
        <w:rPr>
          <w:rFonts w:ascii="Arial" w:hAnsi="Arial" w:cs="Arial"/>
          <w:bCs/>
          <w:sz w:val="24"/>
          <w:szCs w:val="24"/>
          <w:lang w:val="es-PY" w:eastAsia="zh-CN"/>
        </w:rPr>
        <w:t>o</w:t>
      </w:r>
      <w:r w:rsidR="00124EFF" w:rsidRPr="00F17539">
        <w:rPr>
          <w:rFonts w:ascii="Arial" w:hAnsi="Arial" w:cs="Arial"/>
          <w:bCs/>
          <w:sz w:val="24"/>
          <w:szCs w:val="24"/>
          <w:lang w:val="es-PY" w:eastAsia="zh-CN"/>
        </w:rPr>
        <w:t xml:space="preserve"> de difícil visualización.</w:t>
      </w:r>
    </w:p>
    <w:p w14:paraId="0C1E37A6" w14:textId="57E7A1FA" w:rsidR="006B6339" w:rsidRDefault="006B6339" w:rsidP="00F259A6">
      <w:pPr>
        <w:widowControl w:val="0"/>
        <w:rPr>
          <w:rFonts w:ascii="Arial" w:eastAsia="Arial" w:hAnsi="Arial" w:cs="Arial"/>
          <w:b/>
          <w:bCs/>
          <w:color w:val="000000"/>
          <w:sz w:val="24"/>
          <w:szCs w:val="24"/>
          <w:lang w:val="es-PY"/>
        </w:rPr>
      </w:pPr>
    </w:p>
    <w:p w14:paraId="1DC66EA7" w14:textId="77777777" w:rsidR="00F17539" w:rsidRPr="0022588A" w:rsidRDefault="00F17539" w:rsidP="00F259A6">
      <w:pPr>
        <w:widowControl w:val="0"/>
        <w:rPr>
          <w:rFonts w:ascii="Arial" w:eastAsia="Arial" w:hAnsi="Arial" w:cs="Arial"/>
          <w:b/>
          <w:color w:val="000000"/>
          <w:sz w:val="24"/>
          <w:szCs w:val="24"/>
          <w:lang w:val="es-PY"/>
        </w:rPr>
      </w:pPr>
    </w:p>
    <w:p w14:paraId="11017C22" w14:textId="77777777" w:rsidR="006720A1" w:rsidRPr="0022588A" w:rsidRDefault="00C070D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4"/>
          <w:szCs w:val="24"/>
        </w:rPr>
      </w:pPr>
      <w:r w:rsidRPr="0022588A">
        <w:rPr>
          <w:rFonts w:ascii="Arial" w:eastAsia="Arial" w:hAnsi="Arial" w:cs="Arial"/>
          <w:b/>
          <w:color w:val="000000"/>
          <w:sz w:val="24"/>
          <w:szCs w:val="24"/>
          <w:lang w:val="es-PY"/>
        </w:rPr>
        <w:t>3. PRINCIPIOS GENERALES</w:t>
      </w:r>
    </w:p>
    <w:p w14:paraId="0103CC98" w14:textId="77777777" w:rsidR="006720A1" w:rsidRPr="00BF4F94" w:rsidRDefault="006720A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
          <w:i/>
          <w:color w:val="C55911"/>
          <w:sz w:val="24"/>
          <w:szCs w:val="24"/>
        </w:rPr>
      </w:pPr>
    </w:p>
    <w:p w14:paraId="09CC8517" w14:textId="03E0E78E" w:rsidR="006720A1" w:rsidRPr="00F17539" w:rsidRDefault="00C070DE">
      <w:pPr>
        <w:pStyle w:val="Textoindepe"/>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bCs/>
          <w:szCs w:val="24"/>
          <w:lang w:val="es-PY"/>
        </w:rPr>
      </w:pPr>
      <w:r w:rsidRPr="00F17539">
        <w:rPr>
          <w:bCs/>
          <w:szCs w:val="24"/>
          <w:lang w:val="es-PY"/>
        </w:rPr>
        <w:t xml:space="preserve">Toda información transmitida en el rotulado de los productos abarcados por este </w:t>
      </w:r>
      <w:r w:rsidR="00F17539" w:rsidRPr="00F17539">
        <w:rPr>
          <w:bCs/>
          <w:szCs w:val="24"/>
          <w:lang w:val="es-PY"/>
        </w:rPr>
        <w:t>r</w:t>
      </w:r>
      <w:r w:rsidRPr="00F17539">
        <w:rPr>
          <w:bCs/>
          <w:szCs w:val="24"/>
          <w:lang w:val="es-PY"/>
        </w:rPr>
        <w:t>eglamento debe ser verdadera, clara, legible e indeleble.</w:t>
      </w:r>
    </w:p>
    <w:p w14:paraId="061A7ABC" w14:textId="77777777" w:rsidR="006720A1" w:rsidRPr="00BF4F94" w:rsidRDefault="006720A1">
      <w:pPr>
        <w:pStyle w:val="Textoindepe"/>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b/>
          <w:bCs/>
          <w:szCs w:val="24"/>
          <w:lang w:val="es-PY"/>
        </w:rPr>
      </w:pPr>
    </w:p>
    <w:p w14:paraId="40E31FD4" w14:textId="77743EF6" w:rsidR="006720A1" w:rsidRPr="00C4301D" w:rsidRDefault="00C070DE">
      <w:pPr>
        <w:pStyle w:val="Textoindepe"/>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Arial"/>
          <w:bCs/>
          <w:color w:val="000000"/>
          <w:szCs w:val="24"/>
          <w:lang w:val="es-PY"/>
        </w:rPr>
      </w:pPr>
      <w:r w:rsidRPr="00C4301D">
        <w:rPr>
          <w:rFonts w:eastAsia="Arial"/>
          <w:bCs/>
          <w:color w:val="000000"/>
          <w:szCs w:val="24"/>
          <w:lang w:val="es-PY"/>
        </w:rPr>
        <w:t xml:space="preserve">3.1. El rotulado de los productos abarcados por este </w:t>
      </w:r>
      <w:r w:rsidR="00C4301D" w:rsidRPr="00C4301D">
        <w:rPr>
          <w:rFonts w:eastAsia="Arial"/>
          <w:bCs/>
          <w:color w:val="000000"/>
          <w:szCs w:val="24"/>
          <w:lang w:val="es-PY"/>
        </w:rPr>
        <w:t>r</w:t>
      </w:r>
      <w:r w:rsidRPr="00C4301D">
        <w:rPr>
          <w:rFonts w:eastAsia="Arial"/>
          <w:bCs/>
          <w:color w:val="000000"/>
          <w:szCs w:val="24"/>
          <w:lang w:val="es-PY"/>
        </w:rPr>
        <w:t>eglamento</w:t>
      </w:r>
      <w:r w:rsidR="004564F6">
        <w:rPr>
          <w:rFonts w:eastAsia="Arial"/>
          <w:bCs/>
          <w:color w:val="000000"/>
          <w:szCs w:val="24"/>
          <w:lang w:val="es-PY"/>
        </w:rPr>
        <w:t xml:space="preserve"> </w:t>
      </w:r>
      <w:r w:rsidRPr="00C4301D">
        <w:rPr>
          <w:rFonts w:eastAsia="Arial"/>
          <w:bCs/>
          <w:color w:val="000000"/>
          <w:szCs w:val="24"/>
          <w:lang w:val="es-PY"/>
        </w:rPr>
        <w:t>no debe</w:t>
      </w:r>
      <w:r w:rsidR="00C4301D" w:rsidRPr="00C4301D">
        <w:rPr>
          <w:rFonts w:eastAsia="Arial"/>
          <w:bCs/>
          <w:color w:val="000000"/>
          <w:szCs w:val="24"/>
          <w:lang w:val="es-PY"/>
        </w:rPr>
        <w:t>:</w:t>
      </w:r>
    </w:p>
    <w:p w14:paraId="6448D993" w14:textId="77777777" w:rsidR="006720A1" w:rsidRPr="00C4301D" w:rsidRDefault="006720A1">
      <w:pPr>
        <w:pStyle w:val="Textoindepe"/>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bCs/>
          <w:szCs w:val="24"/>
          <w:lang w:val="es-ES"/>
        </w:rPr>
      </w:pPr>
    </w:p>
    <w:p w14:paraId="59CFBE8F" w14:textId="77777777" w:rsidR="006720A1" w:rsidRPr="00C4301D" w:rsidRDefault="00C070DE">
      <w:pPr>
        <w:pStyle w:val="NormalWeb"/>
        <w:numPr>
          <w:ilvl w:val="0"/>
          <w:numId w:val="2"/>
        </w:numPr>
        <w:spacing w:before="0" w:after="0"/>
        <w:jc w:val="both"/>
        <w:rPr>
          <w:rFonts w:ascii="Arial" w:hAnsi="Arial" w:cs="Arial"/>
          <w:bCs/>
          <w:szCs w:val="24"/>
          <w:lang w:val="es-PY"/>
        </w:rPr>
      </w:pPr>
      <w:r w:rsidRPr="00C4301D">
        <w:rPr>
          <w:rFonts w:ascii="Arial" w:hAnsi="Arial" w:cs="Arial"/>
          <w:bCs/>
          <w:szCs w:val="24"/>
          <w:lang w:val="es-PY"/>
        </w:rPr>
        <w:t>utilizar vocablos, palabras, expresiones, marcas, señales, denominaciones, símbolos, emblemas, ilustraciones u otras representaciones gráficas que puedan hacer que dicha información sea falsa, incorrecta, insuficiente, o que pueda inducir a equívoco, error, confusión o engaño, en relación con la verdadera finalidad de uso, naturaleza, composición, procedencia, tipo, calidad, cantidad, duración, rendimiento o forma de uso del alimento;</w:t>
      </w:r>
    </w:p>
    <w:p w14:paraId="11CE4BD8" w14:textId="77777777" w:rsidR="006720A1" w:rsidRPr="00BF4F94" w:rsidRDefault="006720A1">
      <w:pPr>
        <w:pStyle w:val="NormalWeb"/>
        <w:spacing w:before="0" w:after="0"/>
        <w:ind w:left="720"/>
        <w:jc w:val="both"/>
        <w:rPr>
          <w:rFonts w:ascii="Arial" w:hAnsi="Arial" w:cs="Arial"/>
          <w:b/>
          <w:bCs/>
          <w:szCs w:val="24"/>
          <w:lang w:val="es-PY"/>
        </w:rPr>
      </w:pPr>
    </w:p>
    <w:p w14:paraId="3240536B" w14:textId="77777777" w:rsidR="006720A1" w:rsidRPr="00C4301D" w:rsidRDefault="00C070DE">
      <w:pPr>
        <w:pStyle w:val="NormalWeb"/>
        <w:numPr>
          <w:ilvl w:val="0"/>
          <w:numId w:val="2"/>
        </w:numPr>
        <w:spacing w:before="0" w:after="0"/>
        <w:jc w:val="both"/>
        <w:rPr>
          <w:rFonts w:ascii="Arial" w:hAnsi="Arial" w:cs="Arial"/>
          <w:bCs/>
          <w:szCs w:val="24"/>
          <w:lang w:val="es-PY"/>
        </w:rPr>
      </w:pPr>
      <w:r w:rsidRPr="00C4301D">
        <w:rPr>
          <w:rFonts w:ascii="Arial" w:hAnsi="Arial" w:cs="Arial"/>
          <w:bCs/>
          <w:szCs w:val="24"/>
          <w:lang w:val="es-PY"/>
        </w:rPr>
        <w:t>atribuir efectos o propiedades que no posea o que no puedan demostrarse;</w:t>
      </w:r>
    </w:p>
    <w:p w14:paraId="68CD0151" w14:textId="77777777" w:rsidR="006720A1" w:rsidRPr="00BF4F94" w:rsidRDefault="006720A1">
      <w:pPr>
        <w:pStyle w:val="Prrafodelista"/>
        <w:rPr>
          <w:rFonts w:ascii="Arial" w:hAnsi="Arial" w:cs="Arial"/>
          <w:b/>
          <w:bCs/>
          <w:sz w:val="24"/>
          <w:szCs w:val="24"/>
          <w:lang w:val="es-PY"/>
        </w:rPr>
      </w:pPr>
    </w:p>
    <w:p w14:paraId="1BB86B47" w14:textId="0846CC32" w:rsidR="006720A1" w:rsidRPr="00C4301D" w:rsidRDefault="00C070DE">
      <w:pPr>
        <w:pStyle w:val="NormalWeb"/>
        <w:numPr>
          <w:ilvl w:val="0"/>
          <w:numId w:val="2"/>
        </w:numPr>
        <w:spacing w:before="0" w:after="0"/>
        <w:jc w:val="both"/>
        <w:rPr>
          <w:rFonts w:ascii="Arial" w:hAnsi="Arial" w:cs="Arial"/>
          <w:bCs/>
          <w:szCs w:val="24"/>
          <w:lang w:val="es-PY"/>
        </w:rPr>
      </w:pPr>
      <w:r w:rsidRPr="00C4301D">
        <w:rPr>
          <w:rFonts w:ascii="Arial" w:hAnsi="Arial" w:cs="Arial"/>
          <w:bCs/>
          <w:szCs w:val="24"/>
          <w:lang w:val="es-PY"/>
        </w:rPr>
        <w:t>destacar la presencia o ausencia de componentes y/o características, intrínsecos de alimentos de igual naturaleza, o que sean agregados como ingredientes, o a través de ellos, en todos los alimentos de similar tecnología de elaboración, excepto en los casos previstos en un reglamento técnico específico</w:t>
      </w:r>
      <w:r w:rsidR="006635AE" w:rsidRPr="00C4301D">
        <w:rPr>
          <w:rFonts w:ascii="Arial" w:hAnsi="Arial" w:cs="Arial"/>
          <w:bCs/>
          <w:szCs w:val="24"/>
          <w:lang w:val="es-PY"/>
        </w:rPr>
        <w:t>;</w:t>
      </w:r>
    </w:p>
    <w:p w14:paraId="0CF83705" w14:textId="77777777" w:rsidR="006720A1" w:rsidRPr="00BF4F94" w:rsidRDefault="006720A1">
      <w:pPr>
        <w:pStyle w:val="Prrafodelista"/>
        <w:rPr>
          <w:rFonts w:ascii="Arial" w:hAnsi="Arial" w:cs="Arial"/>
          <w:b/>
          <w:bCs/>
          <w:sz w:val="24"/>
          <w:szCs w:val="24"/>
          <w:lang w:val="es-PY"/>
        </w:rPr>
      </w:pPr>
    </w:p>
    <w:p w14:paraId="29638572" w14:textId="1CF66A00" w:rsidR="006720A1" w:rsidRPr="00623B6E" w:rsidRDefault="00C070DE">
      <w:pPr>
        <w:pStyle w:val="NormalWeb"/>
        <w:numPr>
          <w:ilvl w:val="0"/>
          <w:numId w:val="2"/>
        </w:numPr>
        <w:spacing w:before="0" w:after="0"/>
        <w:jc w:val="both"/>
        <w:rPr>
          <w:rFonts w:ascii="Arial" w:hAnsi="Arial" w:cs="Arial"/>
          <w:bCs/>
          <w:szCs w:val="24"/>
          <w:lang w:val="es-PY"/>
        </w:rPr>
      </w:pPr>
      <w:r w:rsidRPr="00623B6E">
        <w:rPr>
          <w:rFonts w:ascii="Arial" w:hAnsi="Arial" w:cs="Arial"/>
          <w:bCs/>
          <w:szCs w:val="24"/>
          <w:lang w:val="es-PY"/>
        </w:rPr>
        <w:t>resaltar en alimentos procesados la ausencia de ingredientes no permitidos en todos los alimentos del mismo tipo, excepto que esté establecido en un reglamento técnico específico</w:t>
      </w:r>
      <w:r w:rsidR="006635AE" w:rsidRPr="00623B6E">
        <w:rPr>
          <w:rFonts w:ascii="Arial" w:hAnsi="Arial" w:cs="Arial"/>
          <w:bCs/>
          <w:szCs w:val="24"/>
          <w:lang w:val="es-PY"/>
        </w:rPr>
        <w:t>;</w:t>
      </w:r>
    </w:p>
    <w:p w14:paraId="6A033CF4" w14:textId="77777777" w:rsidR="006720A1" w:rsidRPr="00BF4F94" w:rsidRDefault="006720A1">
      <w:pPr>
        <w:pStyle w:val="Prrafodelista"/>
        <w:rPr>
          <w:rFonts w:ascii="Arial" w:hAnsi="Arial" w:cs="Arial"/>
          <w:color w:val="C45911"/>
          <w:sz w:val="24"/>
          <w:szCs w:val="24"/>
          <w:lang w:val="es-PY" w:eastAsia="zh-CN"/>
        </w:rPr>
      </w:pPr>
    </w:p>
    <w:p w14:paraId="194654FA" w14:textId="7C607A86" w:rsidR="006720A1" w:rsidRPr="00113EB9" w:rsidRDefault="00C070DE">
      <w:pPr>
        <w:pStyle w:val="Prrafodelista"/>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Unicode MS" w:hAnsi="Arial" w:cs="Arial"/>
          <w:sz w:val="24"/>
          <w:szCs w:val="24"/>
          <w:lang w:val="es-PY" w:eastAsia="zh-CN"/>
        </w:rPr>
      </w:pPr>
      <w:r w:rsidRPr="00113EB9">
        <w:rPr>
          <w:rFonts w:ascii="Arial" w:eastAsia="Arial Unicode MS" w:hAnsi="Arial" w:cs="Arial"/>
          <w:sz w:val="24"/>
          <w:szCs w:val="24"/>
          <w:lang w:val="es-PY" w:eastAsia="zh-CN"/>
        </w:rPr>
        <w:t>destacar la ausencia de aditivos alimentarios y coadyuvantes de tecnología, que estén permitidos en todos los alimentos del mismo tipo, excepto que esté establecido en un reglamento técnico específico</w:t>
      </w:r>
      <w:r w:rsidR="006635AE" w:rsidRPr="00113EB9">
        <w:rPr>
          <w:rFonts w:ascii="Arial" w:eastAsia="Arial Unicode MS" w:hAnsi="Arial" w:cs="Arial"/>
          <w:sz w:val="24"/>
          <w:szCs w:val="24"/>
          <w:lang w:val="es-PY" w:eastAsia="zh-CN"/>
        </w:rPr>
        <w:t>;</w:t>
      </w:r>
    </w:p>
    <w:p w14:paraId="3A36C9B8" w14:textId="77777777" w:rsidR="006720A1" w:rsidRPr="00BF4F94" w:rsidRDefault="006720A1">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Arial" w:eastAsia="Arial Unicode MS" w:hAnsi="Arial" w:cs="Arial"/>
          <w:color w:val="00B050"/>
          <w:sz w:val="24"/>
          <w:szCs w:val="24"/>
          <w:lang w:val="es-PY" w:eastAsia="zh-CN"/>
        </w:rPr>
      </w:pPr>
    </w:p>
    <w:p w14:paraId="62E57BF2" w14:textId="759E07F0" w:rsidR="006720A1" w:rsidRPr="00C55634" w:rsidRDefault="00C070DE">
      <w:pPr>
        <w:pStyle w:val="NormalWeb"/>
        <w:numPr>
          <w:ilvl w:val="0"/>
          <w:numId w:val="2"/>
        </w:numPr>
        <w:spacing w:before="0" w:after="0"/>
        <w:jc w:val="both"/>
        <w:rPr>
          <w:rFonts w:ascii="Arial" w:hAnsi="Arial" w:cs="Arial"/>
          <w:szCs w:val="24"/>
          <w:lang w:val="es-PY" w:eastAsia="zh-CN"/>
        </w:rPr>
      </w:pPr>
      <w:r w:rsidRPr="00C55634">
        <w:rPr>
          <w:rFonts w:ascii="Arial" w:hAnsi="Arial" w:cs="Arial"/>
          <w:szCs w:val="24"/>
          <w:lang w:val="es-PY" w:eastAsia="zh-CN"/>
        </w:rPr>
        <w:t>resaltar cualidades que puedan inducir a equívoco con respecto a reales o supuestas propiedades terapéuticas que algunos componentes o ingredientes tienen o pueden tener</w:t>
      </w:r>
      <w:r w:rsidR="00C55634" w:rsidRPr="00C55634">
        <w:rPr>
          <w:rFonts w:ascii="Arial" w:hAnsi="Arial" w:cs="Arial"/>
          <w:szCs w:val="24"/>
          <w:lang w:val="es-PY" w:eastAsia="zh-CN"/>
        </w:rPr>
        <w:t>,</w:t>
      </w:r>
      <w:r w:rsidRPr="00C55634">
        <w:rPr>
          <w:rFonts w:ascii="Arial" w:hAnsi="Arial" w:cs="Arial"/>
          <w:szCs w:val="24"/>
          <w:lang w:val="es-PY" w:eastAsia="zh-CN"/>
        </w:rPr>
        <w:t xml:space="preserve"> cuando son consumidos en cantidades diferentes a las que se encuentren en el alimento o cuando son consumidos bajo una forma farmacéutica;</w:t>
      </w:r>
    </w:p>
    <w:p w14:paraId="18D0E688" w14:textId="77777777" w:rsidR="006720A1" w:rsidRPr="00BF4F94" w:rsidRDefault="006720A1">
      <w:pPr>
        <w:pStyle w:val="NormalWeb"/>
        <w:tabs>
          <w:tab w:val="left" w:pos="2805"/>
        </w:tabs>
        <w:spacing w:before="0" w:after="0"/>
        <w:ind w:left="720"/>
        <w:jc w:val="both"/>
        <w:rPr>
          <w:rFonts w:ascii="Arial" w:hAnsi="Arial" w:cs="Arial"/>
          <w:b/>
          <w:bCs/>
          <w:szCs w:val="24"/>
          <w:lang w:val="es-PY"/>
        </w:rPr>
      </w:pPr>
    </w:p>
    <w:p w14:paraId="2128AD4D" w14:textId="77777777" w:rsidR="006720A1" w:rsidRPr="00E47DF8" w:rsidRDefault="00C070DE">
      <w:pPr>
        <w:pStyle w:val="NormalWeb"/>
        <w:numPr>
          <w:ilvl w:val="0"/>
          <w:numId w:val="2"/>
        </w:numPr>
        <w:spacing w:before="0" w:after="0"/>
        <w:jc w:val="both"/>
        <w:rPr>
          <w:rFonts w:ascii="Arial" w:hAnsi="Arial" w:cs="Arial"/>
          <w:bCs/>
          <w:szCs w:val="24"/>
          <w:lang w:val="es-PY"/>
        </w:rPr>
      </w:pPr>
      <w:r w:rsidRPr="00E47DF8">
        <w:rPr>
          <w:rFonts w:ascii="Arial" w:hAnsi="Arial" w:cs="Arial"/>
          <w:bCs/>
          <w:szCs w:val="24"/>
          <w:lang w:val="es-PY"/>
        </w:rPr>
        <w:t>indicar que el alimento, sus componentes y/o ingredientes poseen acción preventiva o curativa de enfermedades, propiedades medicinales o terapéuticas;</w:t>
      </w:r>
    </w:p>
    <w:p w14:paraId="308D17CC" w14:textId="77777777" w:rsidR="006720A1" w:rsidRPr="00BF4F94" w:rsidRDefault="006720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C45911"/>
          <w:sz w:val="24"/>
          <w:szCs w:val="24"/>
          <w:lang w:val="es-PY" w:eastAsia="zh-CN"/>
        </w:rPr>
      </w:pPr>
    </w:p>
    <w:p w14:paraId="2FD6C91F" w14:textId="1E1DE0F6" w:rsidR="006720A1" w:rsidRPr="00E47DF8" w:rsidRDefault="00C070DE">
      <w:pPr>
        <w:pStyle w:val="NormalWeb"/>
        <w:numPr>
          <w:ilvl w:val="0"/>
          <w:numId w:val="2"/>
        </w:numPr>
        <w:spacing w:before="0" w:after="0"/>
        <w:jc w:val="both"/>
        <w:rPr>
          <w:rFonts w:ascii="Arial" w:eastAsia="Times New Roman" w:hAnsi="Arial" w:cs="Arial"/>
          <w:szCs w:val="24"/>
          <w:lang w:val="es-PY" w:eastAsia="zh-CN"/>
        </w:rPr>
      </w:pPr>
      <w:r w:rsidRPr="00E47DF8">
        <w:rPr>
          <w:rFonts w:ascii="Arial" w:eastAsia="Times New Roman" w:hAnsi="Arial" w:cs="Arial"/>
          <w:szCs w:val="24"/>
          <w:lang w:val="es-PY" w:eastAsia="zh-CN"/>
        </w:rPr>
        <w:lastRenderedPageBreak/>
        <w:t xml:space="preserve">afirmar, sugerir o implicar que existe relación entre el consumo del alimento o de sus componentes con enfermedades o condiciones relacionadas a la salud, excepto cuando estuviera previsto en </w:t>
      </w:r>
      <w:r w:rsidR="00E47DF8">
        <w:rPr>
          <w:rFonts w:ascii="Arial" w:eastAsia="Times New Roman" w:hAnsi="Arial" w:cs="Arial"/>
          <w:szCs w:val="24"/>
          <w:lang w:val="es-PY" w:eastAsia="zh-CN"/>
        </w:rPr>
        <w:t xml:space="preserve">un </w:t>
      </w:r>
      <w:r w:rsidRPr="00E47DF8">
        <w:rPr>
          <w:rFonts w:ascii="Arial" w:eastAsia="Times New Roman" w:hAnsi="Arial" w:cs="Arial"/>
          <w:szCs w:val="24"/>
          <w:lang w:val="es-PY" w:eastAsia="zh-CN"/>
        </w:rPr>
        <w:t>reglamento técnico</w:t>
      </w:r>
      <w:r w:rsidR="00E47DF8">
        <w:rPr>
          <w:rFonts w:ascii="Arial" w:eastAsia="Times New Roman" w:hAnsi="Arial" w:cs="Arial"/>
          <w:szCs w:val="24"/>
          <w:lang w:val="es-PY" w:eastAsia="zh-CN"/>
        </w:rPr>
        <w:t xml:space="preserve"> </w:t>
      </w:r>
      <w:r w:rsidRPr="00E47DF8">
        <w:rPr>
          <w:rFonts w:ascii="Arial" w:eastAsia="Times New Roman" w:hAnsi="Arial" w:cs="Arial"/>
          <w:szCs w:val="24"/>
          <w:lang w:val="es-PY" w:eastAsia="zh-CN"/>
        </w:rPr>
        <w:t>específico;</w:t>
      </w:r>
    </w:p>
    <w:p w14:paraId="5DEE8632" w14:textId="77777777" w:rsidR="006720A1" w:rsidRPr="00BF4F94" w:rsidRDefault="006720A1">
      <w:pPr>
        <w:pStyle w:val="NormalWeb"/>
        <w:spacing w:before="0" w:after="0"/>
        <w:ind w:left="720"/>
        <w:jc w:val="both"/>
        <w:rPr>
          <w:rFonts w:ascii="Arial" w:eastAsia="Times New Roman" w:hAnsi="Arial" w:cs="Arial"/>
          <w:b/>
          <w:szCs w:val="24"/>
          <w:lang w:val="es-PY" w:eastAsia="zh-CN"/>
        </w:rPr>
      </w:pPr>
    </w:p>
    <w:p w14:paraId="229F2780" w14:textId="5E08C46D" w:rsidR="006720A1" w:rsidRPr="005D55B8" w:rsidRDefault="00C070DE">
      <w:pPr>
        <w:pStyle w:val="NormalWeb"/>
        <w:numPr>
          <w:ilvl w:val="0"/>
          <w:numId w:val="2"/>
        </w:numPr>
        <w:spacing w:before="0" w:after="0"/>
        <w:jc w:val="both"/>
        <w:rPr>
          <w:rFonts w:ascii="Arial" w:eastAsia="Times New Roman" w:hAnsi="Arial" w:cs="Arial"/>
          <w:bCs/>
          <w:color w:val="000000"/>
          <w:szCs w:val="24"/>
          <w:lang w:val="es-PY" w:eastAsia="zh-CN"/>
        </w:rPr>
      </w:pPr>
      <w:r w:rsidRPr="005D55B8">
        <w:rPr>
          <w:rFonts w:ascii="Arial" w:eastAsia="Times New Roman" w:hAnsi="Arial" w:cs="Arial"/>
          <w:bCs/>
          <w:color w:val="000000"/>
          <w:szCs w:val="24"/>
          <w:lang w:val="es-PY" w:eastAsia="zh-CN"/>
        </w:rPr>
        <w:t>afirmar, sugerir o implicar que el alimento o sus componentes poseen efectos metabólicos o fisiológicos en el crecimiento, desarrollo, mantención y otras funciones normales del organismo humano, excepto cuanto esté previsto en</w:t>
      </w:r>
      <w:r w:rsidR="005D55B8" w:rsidRPr="005D55B8">
        <w:rPr>
          <w:rFonts w:ascii="Arial" w:eastAsia="Times New Roman" w:hAnsi="Arial" w:cs="Arial"/>
          <w:bCs/>
          <w:color w:val="000000"/>
          <w:szCs w:val="24"/>
          <w:lang w:val="es-PY" w:eastAsia="zh-CN"/>
        </w:rPr>
        <w:t xml:space="preserve"> un</w:t>
      </w:r>
      <w:r w:rsidRPr="005D55B8">
        <w:rPr>
          <w:rFonts w:ascii="Arial" w:eastAsia="Times New Roman" w:hAnsi="Arial" w:cs="Arial"/>
          <w:bCs/>
          <w:color w:val="000000"/>
          <w:szCs w:val="24"/>
          <w:lang w:val="es-PY" w:eastAsia="zh-CN"/>
        </w:rPr>
        <w:t xml:space="preserve"> reglamento técnico específico</w:t>
      </w:r>
      <w:r w:rsidR="006635AE" w:rsidRPr="005D55B8">
        <w:rPr>
          <w:rFonts w:ascii="Arial" w:eastAsia="Times New Roman" w:hAnsi="Arial" w:cs="Arial"/>
          <w:bCs/>
          <w:color w:val="000000"/>
          <w:szCs w:val="24"/>
          <w:lang w:val="es-PY" w:eastAsia="zh-CN"/>
        </w:rPr>
        <w:t>;</w:t>
      </w:r>
      <w:r w:rsidR="008323FD">
        <w:rPr>
          <w:rFonts w:ascii="Arial" w:eastAsia="Times New Roman" w:hAnsi="Arial" w:cs="Arial"/>
          <w:bCs/>
          <w:color w:val="000000"/>
          <w:szCs w:val="24"/>
          <w:lang w:val="es-PY" w:eastAsia="zh-CN"/>
        </w:rPr>
        <w:t xml:space="preserve"> y,</w:t>
      </w:r>
    </w:p>
    <w:p w14:paraId="4EBB0C3A" w14:textId="77777777" w:rsidR="006720A1" w:rsidRPr="00BF4F94" w:rsidRDefault="006720A1">
      <w:pPr>
        <w:pStyle w:val="NormalWeb"/>
        <w:spacing w:before="0" w:after="0"/>
        <w:ind w:left="720"/>
        <w:jc w:val="both"/>
        <w:rPr>
          <w:rFonts w:ascii="Arial" w:eastAsia="Times New Roman" w:hAnsi="Arial" w:cs="Arial"/>
          <w:b/>
          <w:bCs/>
          <w:color w:val="000000"/>
          <w:szCs w:val="24"/>
          <w:lang w:val="es-PY" w:eastAsia="zh-CN"/>
        </w:rPr>
      </w:pPr>
    </w:p>
    <w:p w14:paraId="78D0E5C8" w14:textId="77777777" w:rsidR="006720A1" w:rsidRPr="009D40EA" w:rsidRDefault="00C070DE">
      <w:pPr>
        <w:pStyle w:val="NormalWeb"/>
        <w:numPr>
          <w:ilvl w:val="0"/>
          <w:numId w:val="2"/>
        </w:numPr>
        <w:spacing w:before="0" w:after="0"/>
        <w:jc w:val="both"/>
        <w:rPr>
          <w:rFonts w:ascii="Arial" w:eastAsia="Times New Roman" w:hAnsi="Arial" w:cs="Arial"/>
          <w:bCs/>
          <w:color w:val="000000"/>
          <w:szCs w:val="24"/>
          <w:lang w:val="es-PY" w:eastAsia="zh-CN"/>
        </w:rPr>
      </w:pPr>
      <w:r w:rsidRPr="009D40EA">
        <w:rPr>
          <w:rFonts w:ascii="Arial" w:eastAsia="Times New Roman" w:hAnsi="Arial" w:cs="Arial"/>
          <w:bCs/>
          <w:color w:val="000000"/>
          <w:szCs w:val="24"/>
          <w:lang w:val="es-PY" w:eastAsia="zh-CN"/>
        </w:rPr>
        <w:t>afirmar o sugerir, por razones vinculadas a la salud, que el alimento es recomendado, aprobado o avalado por profesionales de la salud, asociaciones de profesionales de la salud u otras organizaciones de la sociedad civil, excepto cuando estuviera previsto en un reglamento técnico específico.</w:t>
      </w:r>
    </w:p>
    <w:p w14:paraId="010C2C43" w14:textId="77777777" w:rsidR="006720A1" w:rsidRPr="00BF4F94" w:rsidRDefault="006720A1">
      <w:pPr>
        <w:ind w:left="720"/>
        <w:jc w:val="both"/>
        <w:rPr>
          <w:rFonts w:ascii="Arial" w:eastAsia="Arial" w:hAnsi="Arial" w:cs="Arial"/>
          <w:color w:val="0070C0"/>
          <w:sz w:val="24"/>
          <w:szCs w:val="24"/>
          <w:lang w:val="es-PY"/>
        </w:rPr>
      </w:pPr>
    </w:p>
    <w:p w14:paraId="4B0AAA88" w14:textId="0A3F5187" w:rsidR="006720A1" w:rsidRPr="00906687" w:rsidRDefault="00C070D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Cs/>
          <w:color w:val="000000"/>
          <w:sz w:val="24"/>
          <w:szCs w:val="24"/>
        </w:rPr>
      </w:pPr>
      <w:r w:rsidRPr="00906687">
        <w:rPr>
          <w:rFonts w:ascii="Arial" w:eastAsia="Arial" w:hAnsi="Arial" w:cs="Arial"/>
          <w:bCs/>
          <w:color w:val="000000"/>
          <w:sz w:val="24"/>
          <w:szCs w:val="24"/>
          <w:lang w:val="es-PY"/>
        </w:rPr>
        <w:t xml:space="preserve">3.2. No </w:t>
      </w:r>
      <w:r w:rsidR="00906687" w:rsidRPr="00906687">
        <w:rPr>
          <w:rFonts w:ascii="Arial" w:eastAsia="Arial" w:hAnsi="Arial" w:cs="Arial"/>
          <w:bCs/>
          <w:color w:val="000000"/>
          <w:sz w:val="24"/>
          <w:szCs w:val="24"/>
          <w:lang w:val="es-PY"/>
        </w:rPr>
        <w:t>deben</w:t>
      </w:r>
      <w:r w:rsidRPr="00906687">
        <w:rPr>
          <w:rFonts w:ascii="Arial" w:eastAsia="Arial" w:hAnsi="Arial" w:cs="Arial"/>
          <w:bCs/>
          <w:color w:val="000000"/>
          <w:sz w:val="24"/>
          <w:szCs w:val="24"/>
          <w:lang w:val="es-PY"/>
        </w:rPr>
        <w:t xml:space="preserve"> ser utilizadas en el rotulado de alimentos referencias a lugares geográficos diferentes de su origen cuando se considere que pueda inducir a equivoco o engaño al consumidor.</w:t>
      </w:r>
    </w:p>
    <w:p w14:paraId="733CF2FA" w14:textId="77777777" w:rsidR="006720A1" w:rsidRPr="00BF4F94" w:rsidRDefault="006720A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4472C4"/>
          <w:sz w:val="24"/>
          <w:szCs w:val="24"/>
          <w:lang w:val="es-PY"/>
        </w:rPr>
      </w:pPr>
    </w:p>
    <w:p w14:paraId="29C914B3" w14:textId="289F03CA" w:rsidR="00FE0C76" w:rsidRPr="00906687" w:rsidRDefault="00C070DE" w:rsidP="00FE0C7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color w:val="000000"/>
          <w:sz w:val="24"/>
          <w:szCs w:val="24"/>
          <w:lang w:val="es-PY"/>
        </w:rPr>
      </w:pPr>
      <w:r w:rsidRPr="00906687">
        <w:rPr>
          <w:rFonts w:ascii="Arial" w:eastAsia="Arial" w:hAnsi="Arial" w:cs="Arial"/>
          <w:bCs/>
          <w:color w:val="000000"/>
          <w:sz w:val="24"/>
          <w:szCs w:val="24"/>
          <w:lang w:val="es-PY"/>
        </w:rPr>
        <w:t xml:space="preserve">3.3. </w:t>
      </w:r>
      <w:r w:rsidR="00FE0C76" w:rsidRPr="00906687">
        <w:rPr>
          <w:rFonts w:ascii="Arial" w:eastAsia="Arial" w:hAnsi="Arial" w:cs="Arial"/>
          <w:bCs/>
          <w:color w:val="000000"/>
          <w:sz w:val="24"/>
          <w:szCs w:val="24"/>
          <w:lang w:val="es-PY"/>
        </w:rPr>
        <w:t xml:space="preserve">El presente </w:t>
      </w:r>
      <w:r w:rsidR="00906687" w:rsidRPr="00906687">
        <w:rPr>
          <w:rFonts w:ascii="Arial" w:eastAsia="Arial" w:hAnsi="Arial" w:cs="Arial"/>
          <w:bCs/>
          <w:color w:val="000000"/>
          <w:sz w:val="24"/>
          <w:szCs w:val="24"/>
          <w:lang w:val="es-PY"/>
        </w:rPr>
        <w:t>r</w:t>
      </w:r>
      <w:r w:rsidR="00FE0C76" w:rsidRPr="00906687">
        <w:rPr>
          <w:rFonts w:ascii="Arial" w:eastAsia="Arial" w:hAnsi="Arial" w:cs="Arial"/>
          <w:bCs/>
          <w:color w:val="000000"/>
          <w:sz w:val="24"/>
          <w:szCs w:val="24"/>
          <w:lang w:val="es-PY"/>
        </w:rPr>
        <w:t>eglamento no se aplica a cuestiones relacionadas a Indicaciones Geográficas, las cuales se regi</w:t>
      </w:r>
      <w:r w:rsidR="00906687">
        <w:rPr>
          <w:rFonts w:ascii="Arial" w:eastAsia="Arial" w:hAnsi="Arial" w:cs="Arial"/>
          <w:bCs/>
          <w:color w:val="000000"/>
          <w:sz w:val="24"/>
          <w:szCs w:val="24"/>
          <w:lang w:val="es-PY"/>
        </w:rPr>
        <w:t>rán</w:t>
      </w:r>
      <w:r w:rsidR="00FE0C76" w:rsidRPr="00906687">
        <w:rPr>
          <w:rFonts w:ascii="Arial" w:eastAsia="Arial" w:hAnsi="Arial" w:cs="Arial"/>
          <w:bCs/>
          <w:color w:val="000000"/>
          <w:sz w:val="24"/>
          <w:szCs w:val="24"/>
          <w:lang w:val="es-PY"/>
        </w:rPr>
        <w:t xml:space="preserve"> por legislación específic</w:t>
      </w:r>
      <w:r w:rsidR="006635AE" w:rsidRPr="00906687">
        <w:rPr>
          <w:rFonts w:ascii="Arial" w:eastAsia="Arial" w:hAnsi="Arial" w:cs="Arial"/>
          <w:bCs/>
          <w:color w:val="000000"/>
          <w:sz w:val="24"/>
          <w:szCs w:val="24"/>
          <w:lang w:val="es-PY"/>
        </w:rPr>
        <w:t>a</w:t>
      </w:r>
      <w:r w:rsidR="00FE0C76" w:rsidRPr="00906687">
        <w:rPr>
          <w:rFonts w:ascii="Arial" w:eastAsia="Arial" w:hAnsi="Arial" w:cs="Arial"/>
          <w:bCs/>
          <w:color w:val="000000"/>
          <w:sz w:val="24"/>
          <w:szCs w:val="24"/>
          <w:lang w:val="es-PY"/>
        </w:rPr>
        <w:t>.</w:t>
      </w:r>
    </w:p>
    <w:p w14:paraId="044268BF" w14:textId="222BDBF7" w:rsidR="006720A1" w:rsidRPr="00BF4F94" w:rsidRDefault="006720A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lang w:val="es-PY"/>
        </w:rPr>
      </w:pPr>
    </w:p>
    <w:p w14:paraId="2B07F8EC" w14:textId="73B667FE" w:rsidR="006720A1" w:rsidRPr="00CE62A4" w:rsidRDefault="00C070DE">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color w:val="000000"/>
          <w:sz w:val="24"/>
          <w:szCs w:val="24"/>
          <w:lang w:val="es-PY"/>
        </w:rPr>
      </w:pPr>
      <w:r w:rsidRPr="00CE62A4">
        <w:rPr>
          <w:rFonts w:ascii="Arial" w:eastAsia="Arial" w:hAnsi="Arial" w:cs="Arial"/>
          <w:bCs/>
          <w:color w:val="000000"/>
          <w:sz w:val="24"/>
          <w:szCs w:val="24"/>
          <w:lang w:val="es-PY"/>
        </w:rPr>
        <w:t>3.4</w:t>
      </w:r>
      <w:r w:rsidR="000C6748" w:rsidRPr="00CE62A4">
        <w:rPr>
          <w:rFonts w:ascii="Arial" w:eastAsia="Arial" w:hAnsi="Arial" w:cs="Arial"/>
          <w:bCs/>
          <w:color w:val="000000"/>
          <w:sz w:val="24"/>
          <w:szCs w:val="24"/>
          <w:lang w:val="es-PY"/>
        </w:rPr>
        <w:t>.</w:t>
      </w:r>
      <w:r w:rsidR="003812E5" w:rsidRPr="00CE62A4">
        <w:rPr>
          <w:rFonts w:ascii="Arial" w:eastAsia="Arial" w:hAnsi="Arial" w:cs="Arial"/>
          <w:bCs/>
          <w:color w:val="000000"/>
          <w:sz w:val="24"/>
          <w:szCs w:val="24"/>
          <w:lang w:val="es-PY"/>
        </w:rPr>
        <w:t xml:space="preserve"> </w:t>
      </w:r>
      <w:r w:rsidRPr="00CE62A4">
        <w:rPr>
          <w:rFonts w:ascii="Arial" w:eastAsia="Arial" w:hAnsi="Arial" w:cs="Arial"/>
          <w:bCs/>
          <w:color w:val="000000"/>
          <w:sz w:val="24"/>
          <w:szCs w:val="24"/>
          <w:lang w:val="es-PY"/>
        </w:rPr>
        <w:t xml:space="preserve">La rotulación de los alimentos </w:t>
      </w:r>
      <w:r w:rsidR="005969F6" w:rsidRPr="005969F6">
        <w:rPr>
          <w:rFonts w:ascii="Arial" w:eastAsia="Arial" w:hAnsi="Arial" w:cs="Arial"/>
          <w:bCs/>
          <w:color w:val="000000"/>
          <w:sz w:val="24"/>
          <w:szCs w:val="24"/>
          <w:lang w:val="es-PY"/>
        </w:rPr>
        <w:t>debe hacerse</w:t>
      </w:r>
      <w:r w:rsidRPr="005969F6">
        <w:rPr>
          <w:rFonts w:ascii="Arial" w:eastAsia="Arial" w:hAnsi="Arial" w:cs="Arial"/>
          <w:bCs/>
          <w:color w:val="000000"/>
          <w:sz w:val="24"/>
          <w:szCs w:val="24"/>
          <w:lang w:val="es-PY"/>
        </w:rPr>
        <w:t xml:space="preserve"> exclusivamente en los establecimientos procesadores habilitados por la autoridad competente</w:t>
      </w:r>
      <w:r w:rsidRPr="00CE62A4">
        <w:rPr>
          <w:rFonts w:ascii="Arial" w:eastAsia="Arial" w:hAnsi="Arial" w:cs="Arial"/>
          <w:bCs/>
          <w:color w:val="000000"/>
          <w:sz w:val="24"/>
          <w:szCs w:val="24"/>
          <w:lang w:val="es-PY"/>
        </w:rPr>
        <w:t xml:space="preserve"> del país de origen para </w:t>
      </w:r>
      <w:r w:rsidRPr="00174D4F">
        <w:rPr>
          <w:rFonts w:ascii="Arial" w:eastAsia="Arial" w:hAnsi="Arial" w:cs="Arial"/>
          <w:bCs/>
          <w:color w:val="000000"/>
          <w:sz w:val="24"/>
          <w:szCs w:val="24"/>
          <w:lang w:val="es-PY"/>
        </w:rPr>
        <w:t>la</w:t>
      </w:r>
      <w:r w:rsidRPr="00CE62A4">
        <w:rPr>
          <w:rFonts w:ascii="Arial" w:eastAsia="Arial" w:hAnsi="Arial" w:cs="Arial"/>
          <w:bCs/>
          <w:color w:val="000000"/>
          <w:sz w:val="24"/>
          <w:szCs w:val="24"/>
          <w:lang w:val="es-PY"/>
        </w:rPr>
        <w:t xml:space="preserve"> elaboración o el fraccionamiento.</w:t>
      </w:r>
    </w:p>
    <w:p w14:paraId="6BE53905" w14:textId="77777777" w:rsidR="006720A1" w:rsidRPr="00BF4F94" w:rsidRDefault="006720A1">
      <w:pPr>
        <w:pStyle w:val="Textoindepe"/>
        <w:widowControl/>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rPr>
          <w:rFonts w:eastAsia="Arial"/>
          <w:b/>
          <w:bCs/>
          <w:color w:val="000000"/>
          <w:szCs w:val="24"/>
          <w:lang w:val="es-PY"/>
        </w:rPr>
      </w:pPr>
    </w:p>
    <w:p w14:paraId="078FCB93" w14:textId="77777777" w:rsidR="00C537AB" w:rsidRPr="00174D4F" w:rsidRDefault="00EF6EDA" w:rsidP="00EF6EDA">
      <w:pPr>
        <w:jc w:val="both"/>
        <w:rPr>
          <w:rFonts w:ascii="Arial" w:hAnsi="Arial" w:cs="Arial"/>
          <w:sz w:val="24"/>
          <w:szCs w:val="24"/>
        </w:rPr>
      </w:pPr>
      <w:r w:rsidRPr="00C537AB">
        <w:rPr>
          <w:rFonts w:ascii="Arial" w:hAnsi="Arial" w:cs="Arial"/>
          <w:sz w:val="24"/>
          <w:szCs w:val="24"/>
        </w:rPr>
        <w:t>3.4.1.</w:t>
      </w:r>
      <w:r w:rsidR="00CE62A4" w:rsidRPr="00C537AB">
        <w:rPr>
          <w:rFonts w:ascii="Arial" w:hAnsi="Arial" w:cs="Arial"/>
          <w:sz w:val="24"/>
          <w:szCs w:val="24"/>
        </w:rPr>
        <w:t xml:space="preserve"> </w:t>
      </w:r>
      <w:r w:rsidRPr="00C537AB">
        <w:rPr>
          <w:rFonts w:ascii="Arial" w:hAnsi="Arial" w:cs="Arial"/>
          <w:sz w:val="24"/>
          <w:szCs w:val="24"/>
        </w:rPr>
        <w:t>Podrán</w:t>
      </w:r>
      <w:r w:rsidR="00CE62A4" w:rsidRPr="00C537AB">
        <w:rPr>
          <w:rFonts w:ascii="Arial" w:hAnsi="Arial" w:cs="Arial"/>
          <w:sz w:val="24"/>
          <w:szCs w:val="24"/>
        </w:rPr>
        <w:t xml:space="preserve"> </w:t>
      </w:r>
      <w:r w:rsidRPr="00C537AB">
        <w:rPr>
          <w:rFonts w:ascii="Arial" w:hAnsi="Arial" w:cs="Arial"/>
          <w:sz w:val="24"/>
          <w:szCs w:val="24"/>
        </w:rPr>
        <w:t>colocarse</w:t>
      </w:r>
      <w:r w:rsidR="00CE62A4" w:rsidRPr="00C537AB">
        <w:rPr>
          <w:rFonts w:ascii="Arial" w:hAnsi="Arial" w:cs="Arial"/>
          <w:sz w:val="24"/>
          <w:szCs w:val="24"/>
        </w:rPr>
        <w:t xml:space="preserve"> </w:t>
      </w:r>
      <w:r w:rsidRPr="00C537AB">
        <w:rPr>
          <w:rFonts w:ascii="Arial" w:hAnsi="Arial" w:cs="Arial"/>
          <w:sz w:val="24"/>
          <w:szCs w:val="24"/>
        </w:rPr>
        <w:t>tanto</w:t>
      </w:r>
      <w:r w:rsidR="00CE62A4" w:rsidRPr="00C537AB">
        <w:rPr>
          <w:rFonts w:ascii="Arial" w:hAnsi="Arial" w:cs="Arial"/>
          <w:sz w:val="24"/>
          <w:szCs w:val="24"/>
        </w:rPr>
        <w:t xml:space="preserve"> </w:t>
      </w:r>
      <w:r w:rsidRPr="00C537AB">
        <w:rPr>
          <w:rFonts w:ascii="Arial" w:hAnsi="Arial" w:cs="Arial"/>
          <w:sz w:val="24"/>
          <w:szCs w:val="24"/>
        </w:rPr>
        <w:t>en</w:t>
      </w:r>
      <w:r w:rsidR="00CE62A4" w:rsidRPr="00C537AB">
        <w:rPr>
          <w:rFonts w:ascii="Arial" w:hAnsi="Arial" w:cs="Arial"/>
          <w:sz w:val="24"/>
          <w:szCs w:val="24"/>
        </w:rPr>
        <w:t xml:space="preserve"> </w:t>
      </w:r>
      <w:r w:rsidRPr="00C537AB">
        <w:rPr>
          <w:rFonts w:ascii="Arial" w:hAnsi="Arial" w:cs="Arial"/>
          <w:sz w:val="24"/>
          <w:szCs w:val="24"/>
        </w:rPr>
        <w:t>origen</w:t>
      </w:r>
      <w:r w:rsidR="00CE62A4" w:rsidRPr="00C537AB">
        <w:rPr>
          <w:rFonts w:ascii="Arial" w:hAnsi="Arial" w:cs="Arial"/>
          <w:sz w:val="24"/>
          <w:szCs w:val="24"/>
        </w:rPr>
        <w:t xml:space="preserve"> </w:t>
      </w:r>
      <w:r w:rsidRPr="00C537AB">
        <w:rPr>
          <w:rFonts w:ascii="Arial" w:hAnsi="Arial" w:cs="Arial"/>
          <w:sz w:val="24"/>
          <w:szCs w:val="24"/>
        </w:rPr>
        <w:t>como</w:t>
      </w:r>
      <w:r w:rsidR="00CE62A4" w:rsidRPr="00C537AB">
        <w:rPr>
          <w:rFonts w:ascii="Arial" w:hAnsi="Arial" w:cs="Arial"/>
          <w:sz w:val="24"/>
          <w:szCs w:val="24"/>
        </w:rPr>
        <w:t xml:space="preserve"> </w:t>
      </w:r>
      <w:r w:rsidRPr="00C537AB">
        <w:rPr>
          <w:rFonts w:ascii="Arial" w:hAnsi="Arial" w:cs="Arial"/>
          <w:sz w:val="24"/>
          <w:szCs w:val="24"/>
        </w:rPr>
        <w:t>en</w:t>
      </w:r>
      <w:r w:rsidR="005969F6" w:rsidRPr="00C537AB">
        <w:rPr>
          <w:rFonts w:ascii="Arial" w:hAnsi="Arial" w:cs="Arial"/>
          <w:sz w:val="24"/>
          <w:szCs w:val="24"/>
        </w:rPr>
        <w:t xml:space="preserve"> </w:t>
      </w:r>
      <w:r w:rsidRPr="00C537AB">
        <w:rPr>
          <w:rFonts w:ascii="Arial" w:hAnsi="Arial" w:cs="Arial"/>
          <w:sz w:val="24"/>
          <w:szCs w:val="24"/>
        </w:rPr>
        <w:t>destino</w:t>
      </w:r>
      <w:r w:rsidR="005969F6" w:rsidRPr="00C537AB">
        <w:rPr>
          <w:rFonts w:ascii="Arial" w:hAnsi="Arial" w:cs="Arial"/>
          <w:sz w:val="24"/>
          <w:szCs w:val="24"/>
        </w:rPr>
        <w:t xml:space="preserve"> </w:t>
      </w:r>
      <w:r w:rsidRPr="00C537AB">
        <w:rPr>
          <w:rFonts w:ascii="Arial" w:hAnsi="Arial" w:cs="Arial"/>
          <w:sz w:val="24"/>
          <w:szCs w:val="24"/>
        </w:rPr>
        <w:t>etiquetas</w:t>
      </w:r>
      <w:r w:rsidR="005969F6" w:rsidRPr="00C537AB">
        <w:rPr>
          <w:rFonts w:ascii="Arial" w:hAnsi="Arial" w:cs="Arial"/>
          <w:sz w:val="24"/>
          <w:szCs w:val="24"/>
        </w:rPr>
        <w:t xml:space="preserve"> </w:t>
      </w:r>
      <w:r w:rsidRPr="00C537AB">
        <w:rPr>
          <w:rFonts w:ascii="Arial" w:hAnsi="Arial" w:cs="Arial"/>
          <w:sz w:val="24"/>
          <w:szCs w:val="24"/>
        </w:rPr>
        <w:t>complementarias</w:t>
      </w:r>
      <w:r w:rsidR="005969F6" w:rsidRPr="00C537AB">
        <w:rPr>
          <w:rFonts w:ascii="Arial" w:hAnsi="Arial" w:cs="Arial"/>
          <w:sz w:val="24"/>
          <w:szCs w:val="24"/>
        </w:rPr>
        <w:t xml:space="preserve"> </w:t>
      </w:r>
      <w:r w:rsidRPr="00C537AB">
        <w:rPr>
          <w:rFonts w:ascii="Arial" w:hAnsi="Arial" w:cs="Arial"/>
          <w:sz w:val="24"/>
          <w:szCs w:val="24"/>
        </w:rPr>
        <w:t>con</w:t>
      </w:r>
      <w:r w:rsidR="00293A25" w:rsidRPr="00C537AB">
        <w:rPr>
          <w:rFonts w:ascii="Arial" w:hAnsi="Arial" w:cs="Arial"/>
          <w:sz w:val="24"/>
          <w:szCs w:val="24"/>
        </w:rPr>
        <w:t xml:space="preserve"> </w:t>
      </w:r>
      <w:r w:rsidRPr="00C537AB">
        <w:rPr>
          <w:rFonts w:ascii="Arial" w:hAnsi="Arial" w:cs="Arial"/>
          <w:sz w:val="24"/>
          <w:szCs w:val="24"/>
        </w:rPr>
        <w:t>el</w:t>
      </w:r>
      <w:r w:rsidR="00293A25" w:rsidRPr="00C537AB">
        <w:rPr>
          <w:rFonts w:ascii="Arial" w:hAnsi="Arial" w:cs="Arial"/>
          <w:sz w:val="24"/>
          <w:szCs w:val="24"/>
        </w:rPr>
        <w:t xml:space="preserve"> </w:t>
      </w:r>
      <w:r w:rsidRPr="00C537AB">
        <w:rPr>
          <w:rFonts w:ascii="Arial" w:hAnsi="Arial" w:cs="Arial"/>
          <w:sz w:val="24"/>
          <w:szCs w:val="24"/>
        </w:rPr>
        <w:t>fin</w:t>
      </w:r>
      <w:r w:rsidR="00293A25" w:rsidRPr="00C537AB">
        <w:rPr>
          <w:rFonts w:ascii="Arial" w:hAnsi="Arial" w:cs="Arial"/>
          <w:sz w:val="24"/>
          <w:szCs w:val="24"/>
        </w:rPr>
        <w:t xml:space="preserve"> </w:t>
      </w:r>
      <w:r w:rsidRPr="00C537AB">
        <w:rPr>
          <w:rFonts w:ascii="Arial" w:hAnsi="Arial" w:cs="Arial"/>
          <w:sz w:val="24"/>
          <w:szCs w:val="24"/>
        </w:rPr>
        <w:t>de</w:t>
      </w:r>
      <w:r w:rsidR="00293A25" w:rsidRPr="00C537AB">
        <w:rPr>
          <w:rFonts w:ascii="Arial" w:hAnsi="Arial" w:cs="Arial"/>
          <w:sz w:val="24"/>
          <w:szCs w:val="24"/>
        </w:rPr>
        <w:t xml:space="preserve"> </w:t>
      </w:r>
      <w:r w:rsidRPr="00C537AB">
        <w:rPr>
          <w:rFonts w:ascii="Arial" w:hAnsi="Arial" w:cs="Arial"/>
          <w:sz w:val="24"/>
          <w:szCs w:val="24"/>
        </w:rPr>
        <w:t>adecuar</w:t>
      </w:r>
      <w:r w:rsidR="00293A25" w:rsidRPr="00C537AB">
        <w:rPr>
          <w:rFonts w:ascii="Arial" w:hAnsi="Arial" w:cs="Arial"/>
          <w:sz w:val="24"/>
          <w:szCs w:val="24"/>
        </w:rPr>
        <w:t xml:space="preserve"> </w:t>
      </w:r>
      <w:r w:rsidRPr="00C537AB">
        <w:rPr>
          <w:rFonts w:ascii="Arial" w:hAnsi="Arial" w:cs="Arial"/>
          <w:sz w:val="24"/>
          <w:szCs w:val="24"/>
        </w:rPr>
        <w:t>la</w:t>
      </w:r>
      <w:r w:rsidR="00293A25" w:rsidRPr="00C537AB">
        <w:rPr>
          <w:rFonts w:ascii="Arial" w:hAnsi="Arial" w:cs="Arial"/>
          <w:sz w:val="24"/>
          <w:szCs w:val="24"/>
        </w:rPr>
        <w:t xml:space="preserve"> </w:t>
      </w:r>
      <w:r w:rsidRPr="00C537AB">
        <w:rPr>
          <w:rFonts w:ascii="Arial" w:hAnsi="Arial" w:cs="Arial"/>
          <w:sz w:val="24"/>
          <w:szCs w:val="24"/>
        </w:rPr>
        <w:t>rotulación</w:t>
      </w:r>
      <w:r w:rsidR="00293A25" w:rsidRPr="00C537AB">
        <w:rPr>
          <w:rFonts w:ascii="Arial" w:hAnsi="Arial" w:cs="Arial"/>
          <w:sz w:val="24"/>
          <w:szCs w:val="24"/>
        </w:rPr>
        <w:t xml:space="preserve"> </w:t>
      </w:r>
      <w:r w:rsidRPr="00C537AB">
        <w:rPr>
          <w:rFonts w:ascii="Arial" w:hAnsi="Arial" w:cs="Arial"/>
          <w:sz w:val="24"/>
          <w:szCs w:val="24"/>
        </w:rPr>
        <w:t>a</w:t>
      </w:r>
      <w:r w:rsidR="00293A25" w:rsidRPr="00C537AB">
        <w:rPr>
          <w:rFonts w:ascii="Arial" w:hAnsi="Arial" w:cs="Arial"/>
          <w:sz w:val="24"/>
          <w:szCs w:val="24"/>
        </w:rPr>
        <w:t xml:space="preserve"> </w:t>
      </w:r>
      <w:r w:rsidRPr="00C537AB">
        <w:rPr>
          <w:rFonts w:ascii="Arial" w:hAnsi="Arial" w:cs="Arial"/>
          <w:sz w:val="24"/>
          <w:szCs w:val="24"/>
        </w:rPr>
        <w:t>la</w:t>
      </w:r>
      <w:r w:rsidR="00293A25" w:rsidRPr="00C537AB">
        <w:rPr>
          <w:rFonts w:ascii="Arial" w:hAnsi="Arial" w:cs="Arial"/>
          <w:sz w:val="24"/>
          <w:szCs w:val="24"/>
        </w:rPr>
        <w:t xml:space="preserve"> </w:t>
      </w:r>
      <w:r w:rsidRPr="00C537AB">
        <w:rPr>
          <w:rFonts w:ascii="Arial" w:hAnsi="Arial" w:cs="Arial"/>
          <w:sz w:val="24"/>
          <w:szCs w:val="24"/>
        </w:rPr>
        <w:t>reglamentación</w:t>
      </w:r>
      <w:r w:rsidR="00293A25" w:rsidRPr="00C537AB">
        <w:rPr>
          <w:rFonts w:ascii="Arial" w:hAnsi="Arial" w:cs="Arial"/>
          <w:sz w:val="24"/>
          <w:szCs w:val="24"/>
        </w:rPr>
        <w:t xml:space="preserve"> </w:t>
      </w:r>
      <w:r w:rsidRPr="00C537AB">
        <w:rPr>
          <w:rFonts w:ascii="Arial" w:hAnsi="Arial" w:cs="Arial"/>
          <w:sz w:val="24"/>
          <w:szCs w:val="24"/>
        </w:rPr>
        <w:t>del</w:t>
      </w:r>
      <w:r w:rsidR="00293A25" w:rsidRPr="00C537AB">
        <w:rPr>
          <w:rFonts w:ascii="Arial" w:hAnsi="Arial" w:cs="Arial"/>
          <w:sz w:val="24"/>
          <w:szCs w:val="24"/>
        </w:rPr>
        <w:t xml:space="preserve"> </w:t>
      </w:r>
      <w:r w:rsidRPr="00C537AB">
        <w:rPr>
          <w:rFonts w:ascii="Arial" w:hAnsi="Arial" w:cs="Arial"/>
          <w:sz w:val="24"/>
          <w:szCs w:val="24"/>
        </w:rPr>
        <w:t>país</w:t>
      </w:r>
      <w:r w:rsidR="00293A25" w:rsidRPr="00C537AB">
        <w:rPr>
          <w:rFonts w:ascii="Arial" w:hAnsi="Arial" w:cs="Arial"/>
          <w:sz w:val="24"/>
          <w:szCs w:val="24"/>
        </w:rPr>
        <w:t xml:space="preserve"> </w:t>
      </w:r>
      <w:r w:rsidRPr="00C537AB">
        <w:rPr>
          <w:rFonts w:ascii="Arial" w:hAnsi="Arial" w:cs="Arial"/>
          <w:sz w:val="24"/>
          <w:szCs w:val="24"/>
        </w:rPr>
        <w:t>de</w:t>
      </w:r>
      <w:r w:rsidR="00293A25" w:rsidRPr="00C537AB">
        <w:rPr>
          <w:rFonts w:ascii="Arial" w:hAnsi="Arial" w:cs="Arial"/>
          <w:sz w:val="24"/>
          <w:szCs w:val="24"/>
        </w:rPr>
        <w:t xml:space="preserve"> </w:t>
      </w:r>
      <w:r w:rsidRPr="00C537AB">
        <w:rPr>
          <w:rFonts w:ascii="Arial" w:hAnsi="Arial" w:cs="Arial"/>
          <w:sz w:val="24"/>
          <w:szCs w:val="24"/>
        </w:rPr>
        <w:t>consumo</w:t>
      </w:r>
      <w:r w:rsidR="00293A25" w:rsidRPr="00C537AB">
        <w:rPr>
          <w:rFonts w:ascii="Arial" w:hAnsi="Arial" w:cs="Arial"/>
          <w:sz w:val="24"/>
          <w:szCs w:val="24"/>
        </w:rPr>
        <w:t xml:space="preserve"> </w:t>
      </w:r>
      <w:r w:rsidRPr="00C537AB">
        <w:rPr>
          <w:rFonts w:ascii="Arial" w:hAnsi="Arial" w:cs="Arial"/>
          <w:sz w:val="24"/>
          <w:szCs w:val="24"/>
        </w:rPr>
        <w:t>previo</w:t>
      </w:r>
      <w:r w:rsidR="00293A25" w:rsidRPr="00C537AB">
        <w:rPr>
          <w:rFonts w:ascii="Arial" w:hAnsi="Arial" w:cs="Arial"/>
          <w:sz w:val="24"/>
          <w:szCs w:val="24"/>
        </w:rPr>
        <w:t xml:space="preserve"> </w:t>
      </w:r>
      <w:r w:rsidRPr="00C537AB">
        <w:rPr>
          <w:rFonts w:ascii="Arial" w:hAnsi="Arial" w:cs="Arial"/>
          <w:sz w:val="24"/>
          <w:szCs w:val="24"/>
        </w:rPr>
        <w:t>a</w:t>
      </w:r>
      <w:r w:rsidR="00293A25" w:rsidRPr="00C537AB">
        <w:rPr>
          <w:rFonts w:ascii="Arial" w:hAnsi="Arial" w:cs="Arial"/>
          <w:sz w:val="24"/>
          <w:szCs w:val="24"/>
        </w:rPr>
        <w:t xml:space="preserve"> </w:t>
      </w:r>
      <w:r w:rsidRPr="00C537AB">
        <w:rPr>
          <w:rFonts w:ascii="Arial" w:hAnsi="Arial" w:cs="Arial"/>
          <w:sz w:val="24"/>
          <w:szCs w:val="24"/>
        </w:rPr>
        <w:t>su</w:t>
      </w:r>
      <w:r w:rsidR="00293A25" w:rsidRPr="00C537AB">
        <w:rPr>
          <w:rFonts w:ascii="Arial" w:hAnsi="Arial" w:cs="Arial"/>
          <w:sz w:val="24"/>
          <w:szCs w:val="24"/>
        </w:rPr>
        <w:t xml:space="preserve"> </w:t>
      </w:r>
      <w:r w:rsidRPr="00C537AB">
        <w:rPr>
          <w:rFonts w:ascii="Arial" w:hAnsi="Arial" w:cs="Arial"/>
          <w:sz w:val="24"/>
          <w:szCs w:val="24"/>
        </w:rPr>
        <w:t>comercialización,</w:t>
      </w:r>
      <w:r w:rsidR="00293A25" w:rsidRPr="00C537AB">
        <w:rPr>
          <w:rFonts w:ascii="Arial" w:hAnsi="Arial" w:cs="Arial"/>
          <w:sz w:val="24"/>
          <w:szCs w:val="24"/>
        </w:rPr>
        <w:t xml:space="preserve"> </w:t>
      </w:r>
      <w:r w:rsidRPr="00C537AB">
        <w:rPr>
          <w:rFonts w:ascii="Arial" w:hAnsi="Arial" w:cs="Arial"/>
          <w:sz w:val="24"/>
          <w:szCs w:val="24"/>
        </w:rPr>
        <w:t>siempre</w:t>
      </w:r>
      <w:r w:rsidR="00293A25" w:rsidRPr="00C537AB">
        <w:rPr>
          <w:rFonts w:ascii="Arial" w:hAnsi="Arial" w:cs="Arial"/>
          <w:sz w:val="24"/>
          <w:szCs w:val="24"/>
        </w:rPr>
        <w:t xml:space="preserve"> </w:t>
      </w:r>
      <w:r w:rsidRPr="00C537AB">
        <w:rPr>
          <w:rFonts w:ascii="Arial" w:hAnsi="Arial" w:cs="Arial"/>
          <w:sz w:val="24"/>
          <w:szCs w:val="24"/>
        </w:rPr>
        <w:t>que</w:t>
      </w:r>
      <w:r w:rsidR="00C537AB" w:rsidRPr="00C537AB">
        <w:rPr>
          <w:rFonts w:ascii="Arial" w:hAnsi="Arial" w:cs="Arial"/>
          <w:sz w:val="24"/>
          <w:szCs w:val="24"/>
        </w:rPr>
        <w:t xml:space="preserve"> l</w:t>
      </w:r>
      <w:r w:rsidRPr="00C537AB">
        <w:rPr>
          <w:rFonts w:ascii="Arial" w:hAnsi="Arial" w:cs="Arial"/>
          <w:sz w:val="24"/>
          <w:szCs w:val="24"/>
        </w:rPr>
        <w:t>as</w:t>
      </w:r>
      <w:r w:rsidR="00C537AB" w:rsidRPr="00C537AB">
        <w:rPr>
          <w:rFonts w:ascii="Arial" w:hAnsi="Arial" w:cs="Arial"/>
          <w:sz w:val="24"/>
          <w:szCs w:val="24"/>
        </w:rPr>
        <w:t xml:space="preserve"> </w:t>
      </w:r>
      <w:r w:rsidRPr="00C537AB">
        <w:rPr>
          <w:rFonts w:ascii="Arial" w:hAnsi="Arial" w:cs="Arial"/>
          <w:sz w:val="24"/>
          <w:szCs w:val="24"/>
        </w:rPr>
        <w:t>etiquetas</w:t>
      </w:r>
      <w:r w:rsidR="00C537AB" w:rsidRPr="00C537AB">
        <w:rPr>
          <w:rFonts w:ascii="Arial" w:hAnsi="Arial" w:cs="Arial"/>
          <w:sz w:val="24"/>
          <w:szCs w:val="24"/>
        </w:rPr>
        <w:t xml:space="preserve"> </w:t>
      </w:r>
      <w:r w:rsidRPr="00C537AB">
        <w:rPr>
          <w:rFonts w:ascii="Arial" w:hAnsi="Arial" w:cs="Arial"/>
          <w:sz w:val="24"/>
          <w:szCs w:val="24"/>
        </w:rPr>
        <w:t>cumplan</w:t>
      </w:r>
      <w:r w:rsidR="00C537AB" w:rsidRPr="00C537AB">
        <w:rPr>
          <w:rFonts w:ascii="Arial" w:hAnsi="Arial" w:cs="Arial"/>
          <w:sz w:val="24"/>
          <w:szCs w:val="24"/>
        </w:rPr>
        <w:t xml:space="preserve"> </w:t>
      </w:r>
      <w:r w:rsidRPr="00C537AB">
        <w:rPr>
          <w:rFonts w:ascii="Arial" w:hAnsi="Arial" w:cs="Arial"/>
          <w:sz w:val="24"/>
          <w:szCs w:val="24"/>
        </w:rPr>
        <w:t>con</w:t>
      </w:r>
      <w:r w:rsidR="00C537AB" w:rsidRPr="00C537AB">
        <w:rPr>
          <w:rFonts w:ascii="Arial" w:hAnsi="Arial" w:cs="Arial"/>
          <w:sz w:val="24"/>
          <w:szCs w:val="24"/>
        </w:rPr>
        <w:t xml:space="preserve"> </w:t>
      </w:r>
      <w:r w:rsidRPr="00C537AB">
        <w:rPr>
          <w:rFonts w:ascii="Arial" w:hAnsi="Arial" w:cs="Arial"/>
          <w:sz w:val="24"/>
          <w:szCs w:val="24"/>
        </w:rPr>
        <w:t>todas</w:t>
      </w:r>
      <w:r w:rsidR="00C537AB" w:rsidRPr="00C537AB">
        <w:rPr>
          <w:rFonts w:ascii="Arial" w:hAnsi="Arial" w:cs="Arial"/>
          <w:sz w:val="24"/>
          <w:szCs w:val="24"/>
        </w:rPr>
        <w:t xml:space="preserve"> </w:t>
      </w:r>
      <w:r w:rsidRPr="00C537AB">
        <w:rPr>
          <w:rFonts w:ascii="Arial" w:hAnsi="Arial" w:cs="Arial"/>
          <w:sz w:val="24"/>
          <w:szCs w:val="24"/>
        </w:rPr>
        <w:t>las</w:t>
      </w:r>
      <w:r w:rsidR="00C537AB" w:rsidRPr="00C537AB">
        <w:rPr>
          <w:rFonts w:ascii="Arial" w:hAnsi="Arial" w:cs="Arial"/>
          <w:sz w:val="24"/>
          <w:szCs w:val="24"/>
        </w:rPr>
        <w:t xml:space="preserve"> </w:t>
      </w:r>
      <w:r w:rsidRPr="00C537AB">
        <w:rPr>
          <w:rFonts w:ascii="Arial" w:hAnsi="Arial" w:cs="Arial"/>
          <w:sz w:val="24"/>
          <w:szCs w:val="24"/>
        </w:rPr>
        <w:t>especificaciones</w:t>
      </w:r>
      <w:r w:rsidR="00C537AB" w:rsidRPr="00C537AB">
        <w:rPr>
          <w:rFonts w:ascii="Arial" w:hAnsi="Arial" w:cs="Arial"/>
          <w:sz w:val="24"/>
          <w:szCs w:val="24"/>
        </w:rPr>
        <w:t xml:space="preserve"> </w:t>
      </w:r>
      <w:r w:rsidRPr="00174D4F">
        <w:rPr>
          <w:rFonts w:ascii="Arial" w:hAnsi="Arial" w:cs="Arial"/>
          <w:sz w:val="24"/>
          <w:szCs w:val="24"/>
        </w:rPr>
        <w:t>establecidas</w:t>
      </w:r>
      <w:r w:rsidR="00C537AB" w:rsidRPr="00174D4F">
        <w:rPr>
          <w:rFonts w:ascii="Arial" w:hAnsi="Arial" w:cs="Arial"/>
          <w:sz w:val="24"/>
          <w:szCs w:val="24"/>
        </w:rPr>
        <w:t xml:space="preserve"> </w:t>
      </w:r>
      <w:r w:rsidRPr="00174D4F">
        <w:rPr>
          <w:rFonts w:ascii="Arial" w:hAnsi="Arial" w:cs="Arial"/>
          <w:sz w:val="24"/>
          <w:szCs w:val="24"/>
        </w:rPr>
        <w:t>para</w:t>
      </w:r>
      <w:r w:rsidR="00C537AB" w:rsidRPr="00174D4F">
        <w:rPr>
          <w:rFonts w:ascii="Arial" w:hAnsi="Arial" w:cs="Arial"/>
          <w:sz w:val="24"/>
          <w:szCs w:val="24"/>
        </w:rPr>
        <w:t xml:space="preserve"> </w:t>
      </w:r>
      <w:r w:rsidRPr="00174D4F">
        <w:rPr>
          <w:rFonts w:ascii="Arial" w:hAnsi="Arial" w:cs="Arial"/>
          <w:sz w:val="24"/>
          <w:szCs w:val="24"/>
        </w:rPr>
        <w:t>rotulado</w:t>
      </w:r>
      <w:r w:rsidR="00C537AB" w:rsidRPr="00174D4F">
        <w:rPr>
          <w:rFonts w:ascii="Arial" w:hAnsi="Arial" w:cs="Arial"/>
          <w:sz w:val="24"/>
          <w:szCs w:val="24"/>
        </w:rPr>
        <w:t xml:space="preserve"> </w:t>
      </w:r>
      <w:r w:rsidRPr="00174D4F">
        <w:rPr>
          <w:rFonts w:ascii="Arial" w:hAnsi="Arial" w:cs="Arial"/>
          <w:sz w:val="24"/>
          <w:szCs w:val="24"/>
        </w:rPr>
        <w:t>en</w:t>
      </w:r>
      <w:r w:rsidR="00C537AB" w:rsidRPr="00174D4F">
        <w:rPr>
          <w:rFonts w:ascii="Arial" w:hAnsi="Arial" w:cs="Arial"/>
          <w:sz w:val="24"/>
          <w:szCs w:val="24"/>
        </w:rPr>
        <w:t xml:space="preserve"> </w:t>
      </w:r>
      <w:r w:rsidRPr="00174D4F">
        <w:rPr>
          <w:rFonts w:ascii="Arial" w:hAnsi="Arial" w:cs="Arial"/>
          <w:sz w:val="24"/>
          <w:szCs w:val="24"/>
        </w:rPr>
        <w:t>el</w:t>
      </w:r>
      <w:r w:rsidR="00C537AB" w:rsidRPr="00174D4F">
        <w:rPr>
          <w:rFonts w:ascii="Arial" w:hAnsi="Arial" w:cs="Arial"/>
          <w:sz w:val="24"/>
          <w:szCs w:val="24"/>
        </w:rPr>
        <w:t xml:space="preserve"> </w:t>
      </w:r>
      <w:r w:rsidRPr="00174D4F">
        <w:rPr>
          <w:rFonts w:ascii="Arial" w:hAnsi="Arial" w:cs="Arial"/>
          <w:sz w:val="24"/>
          <w:szCs w:val="24"/>
        </w:rPr>
        <w:t>presente</w:t>
      </w:r>
      <w:r w:rsidR="00C537AB" w:rsidRPr="00174D4F">
        <w:rPr>
          <w:rFonts w:ascii="Arial" w:hAnsi="Arial" w:cs="Arial"/>
          <w:sz w:val="24"/>
          <w:szCs w:val="24"/>
        </w:rPr>
        <w:t xml:space="preserve"> </w:t>
      </w:r>
      <w:r w:rsidR="00C42D44" w:rsidRPr="00174D4F">
        <w:rPr>
          <w:rFonts w:ascii="Arial" w:hAnsi="Arial" w:cs="Arial"/>
          <w:sz w:val="24"/>
          <w:szCs w:val="24"/>
        </w:rPr>
        <w:t>reglamento</w:t>
      </w:r>
      <w:r w:rsidR="00C537AB" w:rsidRPr="00174D4F">
        <w:rPr>
          <w:rFonts w:ascii="Arial" w:hAnsi="Arial" w:cs="Arial"/>
          <w:sz w:val="24"/>
          <w:szCs w:val="24"/>
        </w:rPr>
        <w:t xml:space="preserve"> </w:t>
      </w:r>
      <w:r w:rsidRPr="00174D4F">
        <w:rPr>
          <w:rFonts w:ascii="Arial" w:hAnsi="Arial" w:cs="Arial"/>
          <w:sz w:val="24"/>
          <w:szCs w:val="24"/>
        </w:rPr>
        <w:t>y</w:t>
      </w:r>
      <w:r w:rsidR="00C537AB" w:rsidRPr="00174D4F">
        <w:rPr>
          <w:rFonts w:ascii="Arial" w:hAnsi="Arial" w:cs="Arial"/>
          <w:sz w:val="24"/>
          <w:szCs w:val="24"/>
        </w:rPr>
        <w:t xml:space="preserve"> </w:t>
      </w:r>
      <w:r w:rsidRPr="00174D4F">
        <w:rPr>
          <w:rFonts w:ascii="Arial" w:hAnsi="Arial" w:cs="Arial"/>
          <w:sz w:val="24"/>
          <w:szCs w:val="24"/>
        </w:rPr>
        <w:t>en</w:t>
      </w:r>
      <w:r w:rsidR="00C537AB" w:rsidRPr="00174D4F">
        <w:rPr>
          <w:rFonts w:ascii="Arial" w:hAnsi="Arial" w:cs="Arial"/>
          <w:sz w:val="24"/>
          <w:szCs w:val="24"/>
        </w:rPr>
        <w:t xml:space="preserve"> </w:t>
      </w:r>
      <w:r w:rsidRPr="00174D4F">
        <w:rPr>
          <w:rFonts w:ascii="Arial" w:hAnsi="Arial" w:cs="Arial"/>
          <w:sz w:val="24"/>
          <w:szCs w:val="24"/>
        </w:rPr>
        <w:t>los</w:t>
      </w:r>
      <w:r w:rsidR="00C537AB" w:rsidRPr="00174D4F">
        <w:rPr>
          <w:rFonts w:ascii="Arial" w:hAnsi="Arial" w:cs="Arial"/>
          <w:sz w:val="24"/>
          <w:szCs w:val="24"/>
        </w:rPr>
        <w:t xml:space="preserve"> </w:t>
      </w:r>
      <w:r w:rsidRPr="00174D4F">
        <w:rPr>
          <w:rFonts w:ascii="Arial" w:hAnsi="Arial" w:cs="Arial"/>
          <w:sz w:val="24"/>
          <w:szCs w:val="24"/>
        </w:rPr>
        <w:t>reglamentos</w:t>
      </w:r>
      <w:r w:rsidR="00C537AB" w:rsidRPr="00174D4F">
        <w:rPr>
          <w:rFonts w:ascii="Arial" w:hAnsi="Arial" w:cs="Arial"/>
          <w:sz w:val="24"/>
          <w:szCs w:val="24"/>
        </w:rPr>
        <w:t xml:space="preserve"> </w:t>
      </w:r>
      <w:r w:rsidRPr="00174D4F">
        <w:rPr>
          <w:rFonts w:ascii="Arial" w:hAnsi="Arial" w:cs="Arial"/>
          <w:sz w:val="24"/>
          <w:szCs w:val="24"/>
        </w:rPr>
        <w:t>técnicos</w:t>
      </w:r>
      <w:r w:rsidR="00C537AB" w:rsidRPr="00174D4F">
        <w:rPr>
          <w:rFonts w:ascii="Arial" w:hAnsi="Arial" w:cs="Arial"/>
          <w:sz w:val="24"/>
          <w:szCs w:val="24"/>
        </w:rPr>
        <w:t xml:space="preserve"> </w:t>
      </w:r>
      <w:r w:rsidRPr="00174D4F">
        <w:rPr>
          <w:rFonts w:ascii="Arial" w:hAnsi="Arial" w:cs="Arial"/>
          <w:sz w:val="24"/>
          <w:szCs w:val="24"/>
        </w:rPr>
        <w:t>específicos</w:t>
      </w:r>
      <w:r w:rsidR="00C537AB" w:rsidRPr="00174D4F">
        <w:rPr>
          <w:rFonts w:ascii="Arial" w:hAnsi="Arial" w:cs="Arial"/>
          <w:sz w:val="24"/>
          <w:szCs w:val="24"/>
        </w:rPr>
        <w:t xml:space="preserve"> </w:t>
      </w:r>
      <w:r w:rsidRPr="00174D4F">
        <w:rPr>
          <w:rFonts w:ascii="Arial" w:hAnsi="Arial" w:cs="Arial"/>
          <w:sz w:val="24"/>
          <w:szCs w:val="24"/>
        </w:rPr>
        <w:t>correspondientes.</w:t>
      </w:r>
    </w:p>
    <w:p w14:paraId="614EDAF5" w14:textId="77777777" w:rsidR="00174D4F" w:rsidRDefault="00174D4F" w:rsidP="00EF6EDA">
      <w:pPr>
        <w:jc w:val="both"/>
        <w:rPr>
          <w:rFonts w:ascii="Arial" w:hAnsi="Arial" w:cs="Arial"/>
          <w:sz w:val="24"/>
          <w:szCs w:val="24"/>
        </w:rPr>
      </w:pPr>
    </w:p>
    <w:p w14:paraId="15CF7FBA" w14:textId="34BA11EF" w:rsidR="00EF6EDA" w:rsidRPr="00174D4F" w:rsidRDefault="00EF6EDA" w:rsidP="00EF6EDA">
      <w:pPr>
        <w:jc w:val="both"/>
        <w:rPr>
          <w:rFonts w:ascii="Arial" w:hAnsi="Arial" w:cs="Arial"/>
          <w:color w:val="0070C0"/>
          <w:sz w:val="24"/>
          <w:szCs w:val="24"/>
        </w:rPr>
      </w:pPr>
      <w:r w:rsidRPr="00174D4F">
        <w:rPr>
          <w:rFonts w:ascii="Arial" w:hAnsi="Arial" w:cs="Arial"/>
          <w:sz w:val="24"/>
          <w:szCs w:val="24"/>
        </w:rPr>
        <w:t>3.4.1.1.</w:t>
      </w:r>
      <w:r w:rsidR="00174D4F" w:rsidRPr="00174D4F">
        <w:rPr>
          <w:rFonts w:ascii="Arial" w:hAnsi="Arial" w:cs="Arial"/>
          <w:sz w:val="24"/>
          <w:szCs w:val="24"/>
        </w:rPr>
        <w:t xml:space="preserve"> </w:t>
      </w:r>
      <w:r w:rsidRPr="00174D4F">
        <w:rPr>
          <w:rFonts w:ascii="Arial" w:hAnsi="Arial" w:cs="Arial"/>
          <w:sz w:val="24"/>
          <w:szCs w:val="24"/>
        </w:rPr>
        <w:t>La</w:t>
      </w:r>
      <w:r w:rsidR="00174D4F" w:rsidRPr="00174D4F">
        <w:rPr>
          <w:rFonts w:ascii="Arial" w:hAnsi="Arial" w:cs="Arial"/>
          <w:sz w:val="24"/>
          <w:szCs w:val="24"/>
        </w:rPr>
        <w:t xml:space="preserve"> </w:t>
      </w:r>
      <w:r w:rsidRPr="00174D4F">
        <w:rPr>
          <w:rFonts w:ascii="Arial" w:hAnsi="Arial" w:cs="Arial"/>
          <w:sz w:val="24"/>
          <w:szCs w:val="24"/>
        </w:rPr>
        <w:t>informaci</w:t>
      </w:r>
      <w:r w:rsidR="00F17A84" w:rsidRPr="00174D4F">
        <w:rPr>
          <w:rFonts w:ascii="Arial" w:hAnsi="Arial" w:cs="Arial"/>
          <w:sz w:val="24"/>
          <w:szCs w:val="24"/>
        </w:rPr>
        <w:t>ón</w:t>
      </w:r>
      <w:r w:rsidR="00174D4F" w:rsidRPr="00174D4F">
        <w:rPr>
          <w:rFonts w:ascii="Arial" w:hAnsi="Arial" w:cs="Arial"/>
          <w:sz w:val="24"/>
          <w:szCs w:val="24"/>
        </w:rPr>
        <w:t xml:space="preserve"> </w:t>
      </w:r>
      <w:r w:rsidRPr="00174D4F">
        <w:rPr>
          <w:rFonts w:ascii="Arial" w:hAnsi="Arial" w:cs="Arial"/>
          <w:sz w:val="24"/>
          <w:szCs w:val="24"/>
        </w:rPr>
        <w:t>obligatoria</w:t>
      </w:r>
      <w:r w:rsidR="00174D4F" w:rsidRPr="00174D4F">
        <w:rPr>
          <w:rFonts w:ascii="Arial" w:hAnsi="Arial" w:cs="Arial"/>
          <w:sz w:val="24"/>
          <w:szCs w:val="24"/>
        </w:rPr>
        <w:t xml:space="preserve"> </w:t>
      </w:r>
      <w:r w:rsidRPr="00174D4F">
        <w:rPr>
          <w:rFonts w:ascii="Arial" w:hAnsi="Arial" w:cs="Arial"/>
          <w:sz w:val="24"/>
          <w:szCs w:val="24"/>
        </w:rPr>
        <w:t>exigida</w:t>
      </w:r>
      <w:r w:rsidR="00174D4F" w:rsidRPr="00174D4F">
        <w:rPr>
          <w:rFonts w:ascii="Arial" w:hAnsi="Arial" w:cs="Arial"/>
          <w:sz w:val="24"/>
          <w:szCs w:val="24"/>
        </w:rPr>
        <w:t xml:space="preserve"> </w:t>
      </w:r>
      <w:r w:rsidRPr="00174D4F">
        <w:rPr>
          <w:rFonts w:ascii="Arial" w:hAnsi="Arial" w:cs="Arial"/>
          <w:sz w:val="24"/>
          <w:szCs w:val="24"/>
        </w:rPr>
        <w:t>por</w:t>
      </w:r>
      <w:r w:rsidR="00174D4F" w:rsidRPr="00174D4F">
        <w:rPr>
          <w:rFonts w:ascii="Arial" w:hAnsi="Arial" w:cs="Arial"/>
          <w:sz w:val="24"/>
          <w:szCs w:val="24"/>
        </w:rPr>
        <w:t xml:space="preserve"> </w:t>
      </w:r>
      <w:r w:rsidRPr="00174D4F">
        <w:rPr>
          <w:rFonts w:ascii="Arial" w:hAnsi="Arial" w:cs="Arial"/>
          <w:sz w:val="24"/>
          <w:szCs w:val="24"/>
        </w:rPr>
        <w:t>el</w:t>
      </w:r>
      <w:r w:rsidR="00174D4F" w:rsidRPr="00174D4F">
        <w:rPr>
          <w:rFonts w:ascii="Arial" w:hAnsi="Arial" w:cs="Arial"/>
          <w:sz w:val="24"/>
          <w:szCs w:val="24"/>
        </w:rPr>
        <w:t xml:space="preserve"> </w:t>
      </w:r>
      <w:r w:rsidRPr="00174D4F">
        <w:rPr>
          <w:rFonts w:ascii="Arial" w:hAnsi="Arial" w:cs="Arial"/>
          <w:sz w:val="24"/>
          <w:szCs w:val="24"/>
        </w:rPr>
        <w:t>presente</w:t>
      </w:r>
      <w:r w:rsidR="00174D4F" w:rsidRPr="00174D4F">
        <w:rPr>
          <w:rFonts w:ascii="Arial" w:hAnsi="Arial" w:cs="Arial"/>
          <w:sz w:val="24"/>
          <w:szCs w:val="24"/>
        </w:rPr>
        <w:t xml:space="preserve"> </w:t>
      </w:r>
      <w:r w:rsidR="00C42D44" w:rsidRPr="00174D4F">
        <w:rPr>
          <w:rFonts w:ascii="Arial" w:hAnsi="Arial" w:cs="Arial"/>
          <w:sz w:val="24"/>
          <w:szCs w:val="24"/>
        </w:rPr>
        <w:t>reglamento</w:t>
      </w:r>
      <w:r w:rsidR="00174D4F" w:rsidRPr="00174D4F">
        <w:rPr>
          <w:rFonts w:ascii="Arial" w:hAnsi="Arial" w:cs="Arial"/>
          <w:sz w:val="24"/>
          <w:szCs w:val="24"/>
        </w:rPr>
        <w:t xml:space="preserve"> </w:t>
      </w:r>
      <w:r w:rsidRPr="00174D4F">
        <w:rPr>
          <w:rFonts w:ascii="Arial" w:hAnsi="Arial" w:cs="Arial"/>
          <w:sz w:val="24"/>
          <w:szCs w:val="24"/>
        </w:rPr>
        <w:t>y</w:t>
      </w:r>
      <w:r w:rsidR="00174D4F" w:rsidRPr="00174D4F">
        <w:rPr>
          <w:rFonts w:ascii="Arial" w:hAnsi="Arial" w:cs="Arial"/>
          <w:sz w:val="24"/>
          <w:szCs w:val="24"/>
        </w:rPr>
        <w:t xml:space="preserve"> </w:t>
      </w:r>
      <w:r w:rsidRPr="00174D4F">
        <w:rPr>
          <w:rFonts w:ascii="Arial" w:hAnsi="Arial" w:cs="Arial"/>
          <w:sz w:val="24"/>
          <w:szCs w:val="24"/>
        </w:rPr>
        <w:t>por</w:t>
      </w:r>
      <w:r w:rsidR="00174D4F" w:rsidRPr="00174D4F">
        <w:rPr>
          <w:rFonts w:ascii="Arial" w:hAnsi="Arial" w:cs="Arial"/>
          <w:sz w:val="24"/>
          <w:szCs w:val="24"/>
        </w:rPr>
        <w:t xml:space="preserve"> </w:t>
      </w:r>
      <w:r w:rsidRPr="00174D4F">
        <w:rPr>
          <w:rFonts w:ascii="Arial" w:hAnsi="Arial" w:cs="Arial"/>
          <w:sz w:val="24"/>
          <w:szCs w:val="24"/>
        </w:rPr>
        <w:t>los</w:t>
      </w:r>
      <w:r w:rsidR="00174D4F" w:rsidRPr="00174D4F">
        <w:rPr>
          <w:rFonts w:ascii="Arial" w:hAnsi="Arial" w:cs="Arial"/>
          <w:sz w:val="24"/>
          <w:szCs w:val="24"/>
        </w:rPr>
        <w:t xml:space="preserve"> </w:t>
      </w:r>
      <w:r w:rsidRPr="00174D4F">
        <w:rPr>
          <w:rFonts w:ascii="Arial" w:hAnsi="Arial" w:cs="Arial"/>
          <w:sz w:val="24"/>
          <w:szCs w:val="24"/>
        </w:rPr>
        <w:t>reglamentos</w:t>
      </w:r>
      <w:r w:rsidR="00174D4F" w:rsidRPr="00174D4F">
        <w:rPr>
          <w:rFonts w:ascii="Arial" w:hAnsi="Arial" w:cs="Arial"/>
          <w:sz w:val="24"/>
          <w:szCs w:val="24"/>
        </w:rPr>
        <w:t xml:space="preserve"> </w:t>
      </w:r>
      <w:r w:rsidRPr="00174D4F">
        <w:rPr>
          <w:rFonts w:ascii="Arial" w:hAnsi="Arial" w:cs="Arial"/>
          <w:sz w:val="24"/>
          <w:szCs w:val="24"/>
        </w:rPr>
        <w:t>técnicos</w:t>
      </w:r>
      <w:r w:rsidR="00174D4F" w:rsidRPr="00174D4F">
        <w:rPr>
          <w:rFonts w:ascii="Arial" w:hAnsi="Arial" w:cs="Arial"/>
          <w:sz w:val="24"/>
          <w:szCs w:val="24"/>
        </w:rPr>
        <w:t xml:space="preserve"> </w:t>
      </w:r>
      <w:r w:rsidRPr="00174D4F">
        <w:rPr>
          <w:rFonts w:ascii="Arial" w:hAnsi="Arial" w:cs="Arial"/>
          <w:sz w:val="24"/>
          <w:szCs w:val="24"/>
        </w:rPr>
        <w:t>específicos,</w:t>
      </w:r>
      <w:r w:rsidR="00174D4F" w:rsidRPr="00174D4F">
        <w:rPr>
          <w:rFonts w:ascii="Arial" w:hAnsi="Arial" w:cs="Arial"/>
          <w:sz w:val="24"/>
          <w:szCs w:val="24"/>
        </w:rPr>
        <w:t xml:space="preserve"> </w:t>
      </w:r>
      <w:r w:rsidRPr="00174D4F">
        <w:rPr>
          <w:rFonts w:ascii="Arial" w:hAnsi="Arial" w:cs="Arial"/>
          <w:sz w:val="24"/>
          <w:szCs w:val="24"/>
        </w:rPr>
        <w:t>exce</w:t>
      </w:r>
      <w:r w:rsidR="002C66EF" w:rsidRPr="00174D4F">
        <w:rPr>
          <w:rFonts w:ascii="Arial" w:hAnsi="Arial" w:cs="Arial"/>
          <w:sz w:val="24"/>
          <w:szCs w:val="24"/>
        </w:rPr>
        <w:t>p</w:t>
      </w:r>
      <w:r w:rsidRPr="00174D4F">
        <w:rPr>
          <w:rFonts w:ascii="Arial" w:hAnsi="Arial" w:cs="Arial"/>
          <w:sz w:val="24"/>
          <w:szCs w:val="24"/>
        </w:rPr>
        <w:t>to</w:t>
      </w:r>
      <w:r w:rsidR="00174D4F" w:rsidRPr="00174D4F">
        <w:rPr>
          <w:rFonts w:ascii="Arial" w:hAnsi="Arial" w:cs="Arial"/>
          <w:sz w:val="24"/>
          <w:szCs w:val="24"/>
        </w:rPr>
        <w:t xml:space="preserve"> </w:t>
      </w:r>
      <w:r w:rsidRPr="00174D4F">
        <w:rPr>
          <w:rFonts w:ascii="Arial" w:hAnsi="Arial" w:cs="Arial"/>
          <w:sz w:val="24"/>
          <w:szCs w:val="24"/>
        </w:rPr>
        <w:t>el</w:t>
      </w:r>
      <w:r w:rsidR="00174D4F" w:rsidRPr="00174D4F">
        <w:rPr>
          <w:rFonts w:ascii="Arial" w:hAnsi="Arial" w:cs="Arial"/>
          <w:sz w:val="24"/>
          <w:szCs w:val="24"/>
        </w:rPr>
        <w:t xml:space="preserve"> </w:t>
      </w:r>
      <w:r w:rsidRPr="00174D4F">
        <w:rPr>
          <w:rFonts w:ascii="Arial" w:hAnsi="Arial" w:cs="Arial"/>
          <w:sz w:val="24"/>
          <w:szCs w:val="24"/>
        </w:rPr>
        <w:t>etiquetado</w:t>
      </w:r>
      <w:r w:rsidR="00174D4F" w:rsidRPr="00174D4F">
        <w:rPr>
          <w:rFonts w:ascii="Arial" w:hAnsi="Arial" w:cs="Arial"/>
          <w:sz w:val="24"/>
          <w:szCs w:val="24"/>
        </w:rPr>
        <w:t xml:space="preserve"> </w:t>
      </w:r>
      <w:r w:rsidRPr="00174D4F">
        <w:rPr>
          <w:rFonts w:ascii="Arial" w:hAnsi="Arial" w:cs="Arial"/>
          <w:sz w:val="24"/>
          <w:szCs w:val="24"/>
        </w:rPr>
        <w:t>nutricional</w:t>
      </w:r>
      <w:r w:rsidR="00174D4F" w:rsidRPr="00174D4F">
        <w:rPr>
          <w:rFonts w:ascii="Arial" w:hAnsi="Arial" w:cs="Arial"/>
          <w:sz w:val="24"/>
          <w:szCs w:val="24"/>
        </w:rPr>
        <w:t xml:space="preserve"> </w:t>
      </w:r>
      <w:r w:rsidRPr="00174D4F">
        <w:rPr>
          <w:rFonts w:ascii="Arial" w:hAnsi="Arial" w:cs="Arial"/>
          <w:sz w:val="24"/>
          <w:szCs w:val="24"/>
        </w:rPr>
        <w:t>frontal,</w:t>
      </w:r>
      <w:r w:rsidR="00174D4F" w:rsidRPr="00174D4F">
        <w:rPr>
          <w:rFonts w:ascii="Arial" w:hAnsi="Arial" w:cs="Arial"/>
          <w:sz w:val="24"/>
          <w:szCs w:val="24"/>
        </w:rPr>
        <w:t xml:space="preserve"> </w:t>
      </w:r>
      <w:r w:rsidRPr="00174D4F">
        <w:rPr>
          <w:rFonts w:ascii="Arial" w:hAnsi="Arial" w:cs="Arial"/>
          <w:sz w:val="24"/>
          <w:szCs w:val="24"/>
        </w:rPr>
        <w:t>podrá</w:t>
      </w:r>
      <w:r w:rsidR="00174D4F" w:rsidRPr="00174D4F">
        <w:rPr>
          <w:rFonts w:ascii="Arial" w:hAnsi="Arial" w:cs="Arial"/>
          <w:sz w:val="24"/>
          <w:szCs w:val="24"/>
        </w:rPr>
        <w:t xml:space="preserve"> </w:t>
      </w:r>
      <w:r w:rsidRPr="00174D4F">
        <w:rPr>
          <w:rFonts w:ascii="Arial" w:hAnsi="Arial" w:cs="Arial"/>
          <w:sz w:val="24"/>
          <w:szCs w:val="24"/>
        </w:rPr>
        <w:t>ser</w:t>
      </w:r>
      <w:r w:rsidR="00174D4F" w:rsidRPr="00174D4F">
        <w:rPr>
          <w:rFonts w:ascii="Arial" w:hAnsi="Arial" w:cs="Arial"/>
          <w:sz w:val="24"/>
          <w:szCs w:val="24"/>
        </w:rPr>
        <w:t xml:space="preserve"> </w:t>
      </w:r>
      <w:r w:rsidRPr="00174D4F">
        <w:rPr>
          <w:rFonts w:ascii="Arial" w:hAnsi="Arial" w:cs="Arial"/>
          <w:sz w:val="24"/>
          <w:szCs w:val="24"/>
        </w:rPr>
        <w:t>presentada</w:t>
      </w:r>
      <w:r w:rsidR="00174D4F" w:rsidRPr="00174D4F">
        <w:rPr>
          <w:rFonts w:ascii="Arial" w:hAnsi="Arial" w:cs="Arial"/>
          <w:sz w:val="24"/>
          <w:szCs w:val="24"/>
        </w:rPr>
        <w:t xml:space="preserve"> </w:t>
      </w:r>
      <w:r w:rsidRPr="00174D4F">
        <w:rPr>
          <w:rFonts w:ascii="Arial" w:hAnsi="Arial" w:cs="Arial"/>
          <w:sz w:val="24"/>
          <w:szCs w:val="24"/>
        </w:rPr>
        <w:t>de</w:t>
      </w:r>
      <w:r w:rsidR="00174D4F" w:rsidRPr="00174D4F">
        <w:rPr>
          <w:rFonts w:ascii="Arial" w:hAnsi="Arial" w:cs="Arial"/>
          <w:sz w:val="24"/>
          <w:szCs w:val="24"/>
        </w:rPr>
        <w:t xml:space="preserve"> </w:t>
      </w:r>
      <w:r w:rsidRPr="00174D4F">
        <w:rPr>
          <w:rFonts w:ascii="Arial" w:hAnsi="Arial" w:cs="Arial"/>
          <w:sz w:val="24"/>
          <w:szCs w:val="24"/>
        </w:rPr>
        <w:t>forma</w:t>
      </w:r>
      <w:r w:rsidR="00174D4F" w:rsidRPr="00174D4F">
        <w:rPr>
          <w:rFonts w:ascii="Arial" w:hAnsi="Arial" w:cs="Arial"/>
          <w:sz w:val="24"/>
          <w:szCs w:val="24"/>
        </w:rPr>
        <w:t xml:space="preserve"> </w:t>
      </w:r>
      <w:r w:rsidRPr="00174D4F">
        <w:rPr>
          <w:rFonts w:ascii="Arial" w:hAnsi="Arial" w:cs="Arial"/>
          <w:sz w:val="24"/>
          <w:szCs w:val="24"/>
        </w:rPr>
        <w:t>agrupada</w:t>
      </w:r>
      <w:r w:rsidR="00174D4F" w:rsidRPr="00174D4F">
        <w:rPr>
          <w:rFonts w:ascii="Arial" w:hAnsi="Arial" w:cs="Arial"/>
          <w:sz w:val="24"/>
          <w:szCs w:val="24"/>
        </w:rPr>
        <w:t xml:space="preserve"> </w:t>
      </w:r>
      <w:r w:rsidRPr="00174D4F">
        <w:rPr>
          <w:rFonts w:ascii="Arial" w:hAnsi="Arial" w:cs="Arial"/>
          <w:sz w:val="24"/>
          <w:szCs w:val="24"/>
        </w:rPr>
        <w:t>en</w:t>
      </w:r>
      <w:r w:rsidR="00174D4F" w:rsidRPr="00174D4F">
        <w:rPr>
          <w:rFonts w:ascii="Arial" w:hAnsi="Arial" w:cs="Arial"/>
          <w:sz w:val="24"/>
          <w:szCs w:val="24"/>
        </w:rPr>
        <w:t xml:space="preserve"> </w:t>
      </w:r>
      <w:r w:rsidRPr="00174D4F">
        <w:rPr>
          <w:rFonts w:ascii="Arial" w:hAnsi="Arial" w:cs="Arial"/>
          <w:sz w:val="24"/>
          <w:szCs w:val="24"/>
        </w:rPr>
        <w:t>una</w:t>
      </w:r>
      <w:r w:rsidR="00174D4F" w:rsidRPr="00174D4F">
        <w:rPr>
          <w:rFonts w:ascii="Arial" w:hAnsi="Arial" w:cs="Arial"/>
          <w:sz w:val="24"/>
          <w:szCs w:val="24"/>
        </w:rPr>
        <w:t xml:space="preserve"> </w:t>
      </w:r>
      <w:r w:rsidRPr="00174D4F">
        <w:rPr>
          <w:rFonts w:ascii="Arial" w:hAnsi="Arial" w:cs="Arial"/>
          <w:sz w:val="24"/>
          <w:szCs w:val="24"/>
        </w:rPr>
        <w:t>única</w:t>
      </w:r>
      <w:r w:rsidR="00174D4F" w:rsidRPr="00174D4F">
        <w:rPr>
          <w:rFonts w:ascii="Arial" w:hAnsi="Arial" w:cs="Arial"/>
          <w:sz w:val="24"/>
          <w:szCs w:val="24"/>
        </w:rPr>
        <w:t xml:space="preserve"> </w:t>
      </w:r>
      <w:r w:rsidRPr="00174D4F">
        <w:rPr>
          <w:rFonts w:ascii="Arial" w:hAnsi="Arial" w:cs="Arial"/>
          <w:sz w:val="24"/>
          <w:szCs w:val="24"/>
        </w:rPr>
        <w:t>etiqueta</w:t>
      </w:r>
      <w:r w:rsidR="00174D4F" w:rsidRPr="00174D4F">
        <w:rPr>
          <w:rFonts w:ascii="Arial" w:hAnsi="Arial" w:cs="Arial"/>
          <w:sz w:val="24"/>
          <w:szCs w:val="24"/>
        </w:rPr>
        <w:t xml:space="preserve"> </w:t>
      </w:r>
      <w:r w:rsidRPr="00174D4F">
        <w:rPr>
          <w:rFonts w:ascii="Arial" w:hAnsi="Arial" w:cs="Arial"/>
          <w:sz w:val="24"/>
          <w:szCs w:val="24"/>
        </w:rPr>
        <w:t>complementaria,</w:t>
      </w:r>
      <w:r w:rsidR="00174D4F" w:rsidRPr="00174D4F">
        <w:rPr>
          <w:rFonts w:ascii="Arial" w:hAnsi="Arial" w:cs="Arial"/>
          <w:sz w:val="24"/>
          <w:szCs w:val="24"/>
        </w:rPr>
        <w:t xml:space="preserve"> </w:t>
      </w:r>
      <w:r w:rsidRPr="00174D4F">
        <w:rPr>
          <w:rFonts w:ascii="Arial" w:hAnsi="Arial" w:cs="Arial"/>
          <w:sz w:val="24"/>
          <w:szCs w:val="24"/>
        </w:rPr>
        <w:t>siempre</w:t>
      </w:r>
      <w:r w:rsidR="00174D4F" w:rsidRPr="00174D4F">
        <w:rPr>
          <w:rFonts w:ascii="Arial" w:hAnsi="Arial" w:cs="Arial"/>
          <w:sz w:val="24"/>
          <w:szCs w:val="24"/>
        </w:rPr>
        <w:t xml:space="preserve"> </w:t>
      </w:r>
      <w:r w:rsidRPr="00174D4F">
        <w:rPr>
          <w:rFonts w:ascii="Arial" w:hAnsi="Arial" w:cs="Arial"/>
          <w:sz w:val="24"/>
          <w:szCs w:val="24"/>
        </w:rPr>
        <w:t>que</w:t>
      </w:r>
      <w:r w:rsidR="00174D4F" w:rsidRPr="00174D4F">
        <w:rPr>
          <w:rFonts w:ascii="Arial" w:hAnsi="Arial" w:cs="Arial"/>
          <w:sz w:val="24"/>
          <w:szCs w:val="24"/>
        </w:rPr>
        <w:t xml:space="preserve"> </w:t>
      </w:r>
      <w:r w:rsidRPr="00174D4F">
        <w:rPr>
          <w:rFonts w:ascii="Arial" w:hAnsi="Arial" w:cs="Arial"/>
          <w:sz w:val="24"/>
          <w:szCs w:val="24"/>
        </w:rPr>
        <w:t>esté</w:t>
      </w:r>
      <w:r w:rsidR="00174D4F" w:rsidRPr="00174D4F">
        <w:rPr>
          <w:rFonts w:ascii="Arial" w:hAnsi="Arial" w:cs="Arial"/>
          <w:sz w:val="24"/>
          <w:szCs w:val="24"/>
        </w:rPr>
        <w:t xml:space="preserve"> </w:t>
      </w:r>
      <w:r w:rsidRPr="00174D4F">
        <w:rPr>
          <w:rFonts w:ascii="Arial" w:hAnsi="Arial" w:cs="Arial"/>
          <w:sz w:val="24"/>
          <w:szCs w:val="24"/>
        </w:rPr>
        <w:t>claramente</w:t>
      </w:r>
      <w:r w:rsidR="00174D4F" w:rsidRPr="00174D4F">
        <w:rPr>
          <w:rFonts w:ascii="Arial" w:hAnsi="Arial" w:cs="Arial"/>
          <w:sz w:val="24"/>
          <w:szCs w:val="24"/>
        </w:rPr>
        <w:t xml:space="preserve"> </w:t>
      </w:r>
      <w:r w:rsidRPr="00174D4F">
        <w:rPr>
          <w:rFonts w:ascii="Arial" w:hAnsi="Arial" w:cs="Arial"/>
          <w:sz w:val="24"/>
          <w:szCs w:val="24"/>
        </w:rPr>
        <w:t>organizada</w:t>
      </w:r>
      <w:r w:rsidR="00174D4F" w:rsidRPr="00174D4F">
        <w:rPr>
          <w:rFonts w:ascii="Arial" w:hAnsi="Arial" w:cs="Arial"/>
          <w:sz w:val="24"/>
          <w:szCs w:val="24"/>
        </w:rPr>
        <w:t xml:space="preserve"> </w:t>
      </w:r>
      <w:r w:rsidRPr="00174D4F">
        <w:rPr>
          <w:rFonts w:ascii="Arial" w:hAnsi="Arial" w:cs="Arial"/>
          <w:sz w:val="24"/>
          <w:szCs w:val="24"/>
        </w:rPr>
        <w:t>y</w:t>
      </w:r>
      <w:r w:rsidR="00174D4F" w:rsidRPr="00174D4F">
        <w:rPr>
          <w:rFonts w:ascii="Arial" w:hAnsi="Arial" w:cs="Arial"/>
          <w:sz w:val="24"/>
          <w:szCs w:val="24"/>
        </w:rPr>
        <w:t xml:space="preserve"> </w:t>
      </w:r>
      <w:r w:rsidRPr="00174D4F">
        <w:rPr>
          <w:rFonts w:ascii="Arial" w:hAnsi="Arial" w:cs="Arial"/>
          <w:sz w:val="24"/>
          <w:szCs w:val="24"/>
        </w:rPr>
        <w:t>posicionada</w:t>
      </w:r>
      <w:r w:rsidR="00174D4F" w:rsidRPr="00174D4F">
        <w:rPr>
          <w:rFonts w:ascii="Arial" w:hAnsi="Arial" w:cs="Arial"/>
          <w:sz w:val="24"/>
          <w:szCs w:val="24"/>
        </w:rPr>
        <w:t xml:space="preserve"> </w:t>
      </w:r>
      <w:r w:rsidRPr="00174D4F">
        <w:rPr>
          <w:rFonts w:ascii="Arial" w:hAnsi="Arial" w:cs="Arial"/>
          <w:sz w:val="24"/>
          <w:szCs w:val="24"/>
        </w:rPr>
        <w:t>de</w:t>
      </w:r>
      <w:r w:rsidR="00174D4F" w:rsidRPr="00174D4F">
        <w:rPr>
          <w:rFonts w:ascii="Arial" w:hAnsi="Arial" w:cs="Arial"/>
          <w:sz w:val="24"/>
          <w:szCs w:val="24"/>
        </w:rPr>
        <w:t xml:space="preserve"> </w:t>
      </w:r>
      <w:r w:rsidRPr="00174D4F">
        <w:rPr>
          <w:rFonts w:ascii="Arial" w:hAnsi="Arial" w:cs="Arial"/>
          <w:sz w:val="24"/>
          <w:szCs w:val="24"/>
        </w:rPr>
        <w:t>manera</w:t>
      </w:r>
      <w:r w:rsidR="00174D4F" w:rsidRPr="00174D4F">
        <w:rPr>
          <w:rFonts w:ascii="Arial" w:hAnsi="Arial" w:cs="Arial"/>
          <w:sz w:val="24"/>
          <w:szCs w:val="24"/>
        </w:rPr>
        <w:t xml:space="preserve"> </w:t>
      </w:r>
      <w:r w:rsidRPr="00174D4F">
        <w:rPr>
          <w:rFonts w:ascii="Arial" w:hAnsi="Arial" w:cs="Arial"/>
          <w:sz w:val="24"/>
          <w:szCs w:val="24"/>
        </w:rPr>
        <w:t>que</w:t>
      </w:r>
      <w:r w:rsidR="00174D4F" w:rsidRPr="00174D4F">
        <w:rPr>
          <w:rFonts w:ascii="Arial" w:hAnsi="Arial" w:cs="Arial"/>
          <w:sz w:val="24"/>
          <w:szCs w:val="24"/>
        </w:rPr>
        <w:t xml:space="preserve"> </w:t>
      </w:r>
      <w:r w:rsidRPr="00174D4F">
        <w:rPr>
          <w:rFonts w:ascii="Arial" w:hAnsi="Arial" w:cs="Arial"/>
          <w:sz w:val="24"/>
          <w:szCs w:val="24"/>
        </w:rPr>
        <w:t>permita</w:t>
      </w:r>
      <w:r w:rsidR="00174D4F" w:rsidRPr="00174D4F">
        <w:rPr>
          <w:rFonts w:ascii="Arial" w:hAnsi="Arial" w:cs="Arial"/>
          <w:sz w:val="24"/>
          <w:szCs w:val="24"/>
        </w:rPr>
        <w:t xml:space="preserve"> </w:t>
      </w:r>
      <w:r w:rsidRPr="00174D4F">
        <w:rPr>
          <w:rFonts w:ascii="Arial" w:hAnsi="Arial" w:cs="Arial"/>
          <w:sz w:val="24"/>
          <w:szCs w:val="24"/>
        </w:rPr>
        <w:t>su</w:t>
      </w:r>
      <w:r w:rsidR="00174D4F" w:rsidRPr="00174D4F">
        <w:rPr>
          <w:rFonts w:ascii="Arial" w:hAnsi="Arial" w:cs="Arial"/>
          <w:sz w:val="24"/>
          <w:szCs w:val="24"/>
        </w:rPr>
        <w:t xml:space="preserve"> </w:t>
      </w:r>
      <w:r w:rsidRPr="00174D4F">
        <w:rPr>
          <w:rFonts w:ascii="Arial" w:hAnsi="Arial" w:cs="Arial"/>
          <w:sz w:val="24"/>
          <w:szCs w:val="24"/>
        </w:rPr>
        <w:t>fácil</w:t>
      </w:r>
      <w:r w:rsidR="00174D4F" w:rsidRPr="00174D4F">
        <w:rPr>
          <w:rFonts w:ascii="Arial" w:hAnsi="Arial" w:cs="Arial"/>
          <w:sz w:val="24"/>
          <w:szCs w:val="24"/>
        </w:rPr>
        <w:t xml:space="preserve"> </w:t>
      </w:r>
      <w:r w:rsidRPr="00174D4F">
        <w:rPr>
          <w:rFonts w:ascii="Arial" w:hAnsi="Arial" w:cs="Arial"/>
          <w:sz w:val="24"/>
          <w:szCs w:val="24"/>
        </w:rPr>
        <w:t>identificación,</w:t>
      </w:r>
      <w:r w:rsidR="00174D4F" w:rsidRPr="00174D4F">
        <w:rPr>
          <w:rFonts w:ascii="Arial" w:hAnsi="Arial" w:cs="Arial"/>
          <w:sz w:val="24"/>
          <w:szCs w:val="24"/>
        </w:rPr>
        <w:t xml:space="preserve"> </w:t>
      </w:r>
      <w:r w:rsidRPr="00174D4F">
        <w:rPr>
          <w:rFonts w:ascii="Arial" w:hAnsi="Arial" w:cs="Arial"/>
          <w:sz w:val="24"/>
          <w:szCs w:val="24"/>
        </w:rPr>
        <w:t>lectura</w:t>
      </w:r>
      <w:r w:rsidR="00174D4F" w:rsidRPr="00174D4F">
        <w:rPr>
          <w:rFonts w:ascii="Arial" w:hAnsi="Arial" w:cs="Arial"/>
          <w:sz w:val="24"/>
          <w:szCs w:val="24"/>
        </w:rPr>
        <w:t xml:space="preserve"> </w:t>
      </w:r>
      <w:r w:rsidRPr="00174D4F">
        <w:rPr>
          <w:rFonts w:ascii="Arial" w:hAnsi="Arial" w:cs="Arial"/>
          <w:sz w:val="24"/>
          <w:szCs w:val="24"/>
        </w:rPr>
        <w:t>y</w:t>
      </w:r>
      <w:r w:rsidR="00174D4F" w:rsidRPr="00174D4F">
        <w:rPr>
          <w:rFonts w:ascii="Arial" w:hAnsi="Arial" w:cs="Arial"/>
          <w:sz w:val="24"/>
          <w:szCs w:val="24"/>
        </w:rPr>
        <w:t xml:space="preserve"> </w:t>
      </w:r>
      <w:r w:rsidRPr="00174D4F">
        <w:rPr>
          <w:rFonts w:ascii="Arial" w:hAnsi="Arial" w:cs="Arial"/>
          <w:sz w:val="24"/>
          <w:szCs w:val="24"/>
        </w:rPr>
        <w:t>comprensión</w:t>
      </w:r>
      <w:r w:rsidR="00174D4F" w:rsidRPr="00174D4F">
        <w:rPr>
          <w:rFonts w:ascii="Arial" w:hAnsi="Arial" w:cs="Arial"/>
          <w:sz w:val="24"/>
          <w:szCs w:val="24"/>
        </w:rPr>
        <w:t xml:space="preserve"> </w:t>
      </w:r>
      <w:r w:rsidRPr="00174D4F">
        <w:rPr>
          <w:rFonts w:ascii="Arial" w:hAnsi="Arial" w:cs="Arial"/>
          <w:sz w:val="24"/>
          <w:szCs w:val="24"/>
        </w:rPr>
        <w:t>por</w:t>
      </w:r>
      <w:r w:rsidR="00174D4F" w:rsidRPr="00174D4F">
        <w:rPr>
          <w:rFonts w:ascii="Arial" w:hAnsi="Arial" w:cs="Arial"/>
          <w:sz w:val="24"/>
          <w:szCs w:val="24"/>
        </w:rPr>
        <w:t xml:space="preserve"> </w:t>
      </w:r>
      <w:r w:rsidRPr="00174D4F">
        <w:rPr>
          <w:rFonts w:ascii="Arial" w:hAnsi="Arial" w:cs="Arial"/>
          <w:sz w:val="24"/>
          <w:szCs w:val="24"/>
        </w:rPr>
        <w:t>parte</w:t>
      </w:r>
      <w:r w:rsidR="00174D4F" w:rsidRPr="00174D4F">
        <w:rPr>
          <w:rFonts w:ascii="Arial" w:hAnsi="Arial" w:cs="Arial"/>
          <w:sz w:val="24"/>
          <w:szCs w:val="24"/>
        </w:rPr>
        <w:t xml:space="preserve"> </w:t>
      </w:r>
      <w:r w:rsidRPr="00174D4F">
        <w:rPr>
          <w:rFonts w:ascii="Arial" w:hAnsi="Arial" w:cs="Arial"/>
          <w:sz w:val="24"/>
          <w:szCs w:val="24"/>
        </w:rPr>
        <w:t>del</w:t>
      </w:r>
      <w:r w:rsidR="00174D4F" w:rsidRPr="00174D4F">
        <w:rPr>
          <w:rFonts w:ascii="Arial" w:hAnsi="Arial" w:cs="Arial"/>
          <w:sz w:val="24"/>
          <w:szCs w:val="24"/>
        </w:rPr>
        <w:t xml:space="preserve"> </w:t>
      </w:r>
      <w:r w:rsidRPr="00174D4F">
        <w:rPr>
          <w:rFonts w:ascii="Arial" w:hAnsi="Arial" w:cs="Arial"/>
          <w:sz w:val="24"/>
          <w:szCs w:val="24"/>
        </w:rPr>
        <w:t>consumidor</w:t>
      </w:r>
      <w:r w:rsidR="009309C3" w:rsidRPr="00174D4F">
        <w:rPr>
          <w:rFonts w:ascii="Arial" w:hAnsi="Arial" w:cs="Arial"/>
          <w:sz w:val="24"/>
          <w:szCs w:val="24"/>
        </w:rPr>
        <w:t>.</w:t>
      </w:r>
    </w:p>
    <w:p w14:paraId="5463C8A1" w14:textId="77777777" w:rsidR="00EF6EDA" w:rsidRPr="00174D4F" w:rsidRDefault="00EF6EDA" w:rsidP="00AC682E">
      <w:pPr>
        <w:jc w:val="both"/>
        <w:rPr>
          <w:rFonts w:ascii="Arial" w:hAnsi="Arial" w:cs="Arial"/>
          <w:color w:val="0070C0"/>
          <w:sz w:val="24"/>
          <w:szCs w:val="24"/>
          <w:lang w:val="es-PY"/>
        </w:rPr>
      </w:pPr>
    </w:p>
    <w:p w14:paraId="3E815931" w14:textId="77777777" w:rsidR="00174D4F" w:rsidRPr="00174D4F" w:rsidRDefault="00EF6EDA" w:rsidP="00AC682E">
      <w:pPr>
        <w:jc w:val="both"/>
        <w:rPr>
          <w:rFonts w:ascii="Arial" w:hAnsi="Arial" w:cs="Arial"/>
          <w:sz w:val="24"/>
          <w:szCs w:val="24"/>
        </w:rPr>
      </w:pPr>
      <w:r w:rsidRPr="00174D4F">
        <w:rPr>
          <w:rFonts w:ascii="Arial" w:hAnsi="Arial" w:cs="Arial"/>
          <w:sz w:val="24"/>
          <w:szCs w:val="24"/>
        </w:rPr>
        <w:t>3.4.1.2.</w:t>
      </w:r>
      <w:r w:rsidR="00174D4F" w:rsidRPr="00174D4F">
        <w:rPr>
          <w:rFonts w:ascii="Arial" w:hAnsi="Arial" w:cs="Arial"/>
          <w:sz w:val="24"/>
          <w:szCs w:val="24"/>
        </w:rPr>
        <w:t xml:space="preserve"> </w:t>
      </w:r>
      <w:r w:rsidR="00DF5435" w:rsidRPr="00174D4F">
        <w:rPr>
          <w:rFonts w:ascii="Arial" w:hAnsi="Arial" w:cs="Arial"/>
          <w:sz w:val="24"/>
          <w:szCs w:val="24"/>
        </w:rPr>
        <w:t>El tamaño de la</w:t>
      </w:r>
      <w:r w:rsidR="00174D4F" w:rsidRPr="00174D4F">
        <w:rPr>
          <w:rFonts w:ascii="Arial" w:hAnsi="Arial" w:cs="Arial"/>
          <w:sz w:val="24"/>
          <w:szCs w:val="24"/>
        </w:rPr>
        <w:t xml:space="preserve"> </w:t>
      </w:r>
      <w:r w:rsidRPr="00174D4F">
        <w:rPr>
          <w:rFonts w:ascii="Arial" w:hAnsi="Arial" w:cs="Arial"/>
          <w:sz w:val="24"/>
          <w:szCs w:val="24"/>
        </w:rPr>
        <w:t>etiqueta</w:t>
      </w:r>
      <w:r w:rsidR="00174D4F" w:rsidRPr="00174D4F">
        <w:rPr>
          <w:rFonts w:ascii="Arial" w:hAnsi="Arial" w:cs="Arial"/>
          <w:sz w:val="24"/>
          <w:szCs w:val="24"/>
        </w:rPr>
        <w:t xml:space="preserve"> </w:t>
      </w:r>
      <w:r w:rsidRPr="00174D4F">
        <w:rPr>
          <w:rFonts w:ascii="Arial" w:hAnsi="Arial" w:cs="Arial"/>
          <w:sz w:val="24"/>
          <w:szCs w:val="24"/>
        </w:rPr>
        <w:t>complementaria</w:t>
      </w:r>
      <w:r w:rsidR="00174D4F" w:rsidRPr="00174D4F">
        <w:rPr>
          <w:rFonts w:ascii="Arial" w:hAnsi="Arial" w:cs="Arial"/>
          <w:sz w:val="24"/>
          <w:szCs w:val="24"/>
        </w:rPr>
        <w:t xml:space="preserve"> </w:t>
      </w:r>
      <w:r w:rsidRPr="00174D4F">
        <w:rPr>
          <w:rFonts w:ascii="Arial" w:hAnsi="Arial" w:cs="Arial"/>
          <w:sz w:val="24"/>
          <w:szCs w:val="24"/>
        </w:rPr>
        <w:t>debe</w:t>
      </w:r>
      <w:r w:rsidR="00174D4F" w:rsidRPr="00174D4F">
        <w:rPr>
          <w:rFonts w:ascii="Arial" w:hAnsi="Arial" w:cs="Arial"/>
          <w:sz w:val="24"/>
          <w:szCs w:val="24"/>
        </w:rPr>
        <w:t xml:space="preserve"> </w:t>
      </w:r>
      <w:r w:rsidR="00DF5435" w:rsidRPr="00174D4F">
        <w:rPr>
          <w:rFonts w:ascii="Arial" w:hAnsi="Arial" w:cs="Arial"/>
          <w:sz w:val="24"/>
          <w:szCs w:val="24"/>
        </w:rPr>
        <w:t>guardar</w:t>
      </w:r>
      <w:r w:rsidR="00174D4F" w:rsidRPr="00174D4F">
        <w:rPr>
          <w:rFonts w:ascii="Arial" w:hAnsi="Arial" w:cs="Arial"/>
          <w:sz w:val="24"/>
          <w:szCs w:val="24"/>
        </w:rPr>
        <w:t xml:space="preserve"> </w:t>
      </w:r>
      <w:r w:rsidR="00DF5435" w:rsidRPr="00174D4F">
        <w:rPr>
          <w:rFonts w:ascii="Arial" w:hAnsi="Arial" w:cs="Arial"/>
          <w:sz w:val="24"/>
          <w:szCs w:val="24"/>
        </w:rPr>
        <w:t>una relación</w:t>
      </w:r>
      <w:r w:rsidR="00174D4F" w:rsidRPr="00174D4F">
        <w:rPr>
          <w:rFonts w:ascii="Arial" w:hAnsi="Arial" w:cs="Arial"/>
          <w:sz w:val="24"/>
          <w:szCs w:val="24"/>
        </w:rPr>
        <w:t xml:space="preserve"> </w:t>
      </w:r>
      <w:r w:rsidRPr="00174D4F">
        <w:rPr>
          <w:rFonts w:ascii="Arial" w:hAnsi="Arial" w:cs="Arial"/>
          <w:sz w:val="24"/>
          <w:szCs w:val="24"/>
        </w:rPr>
        <w:t>proporcional</w:t>
      </w:r>
      <w:r w:rsidR="00174D4F" w:rsidRPr="00174D4F">
        <w:rPr>
          <w:rFonts w:ascii="Arial" w:hAnsi="Arial" w:cs="Arial"/>
          <w:sz w:val="24"/>
          <w:szCs w:val="24"/>
        </w:rPr>
        <w:t xml:space="preserve"> </w:t>
      </w:r>
      <w:r w:rsidR="00DF5435" w:rsidRPr="00174D4F">
        <w:rPr>
          <w:rFonts w:ascii="Arial" w:hAnsi="Arial" w:cs="Arial"/>
          <w:sz w:val="24"/>
          <w:szCs w:val="24"/>
        </w:rPr>
        <w:t>con</w:t>
      </w:r>
      <w:r w:rsidR="00174D4F" w:rsidRPr="00174D4F">
        <w:rPr>
          <w:rFonts w:ascii="Arial" w:hAnsi="Arial" w:cs="Arial"/>
          <w:sz w:val="24"/>
          <w:szCs w:val="24"/>
        </w:rPr>
        <w:t xml:space="preserve"> </w:t>
      </w:r>
      <w:r w:rsidRPr="00174D4F">
        <w:rPr>
          <w:rFonts w:ascii="Arial" w:hAnsi="Arial" w:cs="Arial"/>
          <w:sz w:val="24"/>
          <w:szCs w:val="24"/>
        </w:rPr>
        <w:t>la</w:t>
      </w:r>
      <w:r w:rsidR="00174D4F" w:rsidRPr="00174D4F">
        <w:rPr>
          <w:rFonts w:ascii="Arial" w:hAnsi="Arial" w:cs="Arial"/>
          <w:sz w:val="24"/>
          <w:szCs w:val="24"/>
        </w:rPr>
        <w:t xml:space="preserve"> </w:t>
      </w:r>
      <w:r w:rsidRPr="00174D4F">
        <w:rPr>
          <w:rFonts w:ascii="Arial" w:hAnsi="Arial" w:cs="Arial"/>
          <w:sz w:val="24"/>
          <w:szCs w:val="24"/>
        </w:rPr>
        <w:t>superficie</w:t>
      </w:r>
      <w:r w:rsidR="00174D4F" w:rsidRPr="00174D4F">
        <w:rPr>
          <w:rFonts w:ascii="Arial" w:hAnsi="Arial" w:cs="Arial"/>
          <w:sz w:val="24"/>
          <w:szCs w:val="24"/>
        </w:rPr>
        <w:t xml:space="preserve"> </w:t>
      </w:r>
      <w:r w:rsidRPr="00174D4F">
        <w:rPr>
          <w:rFonts w:ascii="Arial" w:hAnsi="Arial" w:cs="Arial"/>
          <w:sz w:val="24"/>
          <w:szCs w:val="24"/>
        </w:rPr>
        <w:t>visible</w:t>
      </w:r>
      <w:r w:rsidR="00174D4F" w:rsidRPr="00174D4F">
        <w:rPr>
          <w:rFonts w:ascii="Arial" w:hAnsi="Arial" w:cs="Arial"/>
          <w:sz w:val="24"/>
          <w:szCs w:val="24"/>
        </w:rPr>
        <w:t xml:space="preserve"> </w:t>
      </w:r>
      <w:r w:rsidRPr="00174D4F">
        <w:rPr>
          <w:rFonts w:ascii="Arial" w:hAnsi="Arial" w:cs="Arial"/>
          <w:sz w:val="24"/>
          <w:szCs w:val="24"/>
        </w:rPr>
        <w:t>para</w:t>
      </w:r>
      <w:r w:rsidR="00174D4F" w:rsidRPr="00174D4F">
        <w:rPr>
          <w:rFonts w:ascii="Arial" w:hAnsi="Arial" w:cs="Arial"/>
          <w:sz w:val="24"/>
          <w:szCs w:val="24"/>
        </w:rPr>
        <w:t xml:space="preserve"> </w:t>
      </w:r>
      <w:r w:rsidR="00DF5435" w:rsidRPr="00174D4F">
        <w:rPr>
          <w:rFonts w:ascii="Arial" w:hAnsi="Arial" w:cs="Arial"/>
          <w:sz w:val="24"/>
          <w:szCs w:val="24"/>
        </w:rPr>
        <w:t>el rotulado</w:t>
      </w:r>
      <w:r w:rsidRPr="00174D4F">
        <w:rPr>
          <w:rFonts w:ascii="Arial" w:hAnsi="Arial" w:cs="Arial"/>
          <w:sz w:val="24"/>
          <w:szCs w:val="24"/>
        </w:rPr>
        <w:t>,</w:t>
      </w:r>
      <w:r w:rsidR="00174D4F" w:rsidRPr="00174D4F">
        <w:rPr>
          <w:rFonts w:ascii="Arial" w:hAnsi="Arial" w:cs="Arial"/>
          <w:sz w:val="24"/>
          <w:szCs w:val="24"/>
        </w:rPr>
        <w:t xml:space="preserve"> </w:t>
      </w:r>
      <w:r w:rsidRPr="00174D4F">
        <w:rPr>
          <w:rFonts w:ascii="Arial" w:hAnsi="Arial" w:cs="Arial"/>
          <w:sz w:val="24"/>
          <w:szCs w:val="24"/>
        </w:rPr>
        <w:t>de</w:t>
      </w:r>
      <w:r w:rsidR="00174D4F" w:rsidRPr="00174D4F">
        <w:rPr>
          <w:rFonts w:ascii="Arial" w:hAnsi="Arial" w:cs="Arial"/>
          <w:sz w:val="24"/>
          <w:szCs w:val="24"/>
        </w:rPr>
        <w:t xml:space="preserve"> </w:t>
      </w:r>
      <w:r w:rsidRPr="00174D4F">
        <w:rPr>
          <w:rFonts w:ascii="Arial" w:hAnsi="Arial" w:cs="Arial"/>
          <w:sz w:val="24"/>
          <w:szCs w:val="24"/>
        </w:rPr>
        <w:t>forma</w:t>
      </w:r>
      <w:r w:rsidR="00174D4F" w:rsidRPr="00174D4F">
        <w:rPr>
          <w:rFonts w:ascii="Arial" w:hAnsi="Arial" w:cs="Arial"/>
          <w:sz w:val="24"/>
          <w:szCs w:val="24"/>
        </w:rPr>
        <w:t xml:space="preserve"> </w:t>
      </w:r>
      <w:r w:rsidRPr="00174D4F">
        <w:rPr>
          <w:rFonts w:ascii="Arial" w:hAnsi="Arial" w:cs="Arial"/>
          <w:sz w:val="24"/>
          <w:szCs w:val="24"/>
        </w:rPr>
        <w:t>que</w:t>
      </w:r>
      <w:r w:rsidR="00174D4F" w:rsidRPr="00174D4F">
        <w:rPr>
          <w:rFonts w:ascii="Arial" w:hAnsi="Arial" w:cs="Arial"/>
          <w:sz w:val="24"/>
          <w:szCs w:val="24"/>
        </w:rPr>
        <w:t xml:space="preserve"> </w:t>
      </w:r>
      <w:r w:rsidRPr="00174D4F">
        <w:rPr>
          <w:rFonts w:ascii="Arial" w:hAnsi="Arial" w:cs="Arial"/>
          <w:sz w:val="24"/>
          <w:szCs w:val="24"/>
        </w:rPr>
        <w:t>se</w:t>
      </w:r>
      <w:r w:rsidR="00174D4F" w:rsidRPr="00174D4F">
        <w:rPr>
          <w:rFonts w:ascii="Arial" w:hAnsi="Arial" w:cs="Arial"/>
          <w:sz w:val="24"/>
          <w:szCs w:val="24"/>
        </w:rPr>
        <w:t xml:space="preserve"> </w:t>
      </w:r>
      <w:r w:rsidRPr="00174D4F">
        <w:rPr>
          <w:rFonts w:ascii="Arial" w:hAnsi="Arial" w:cs="Arial"/>
          <w:sz w:val="24"/>
          <w:szCs w:val="24"/>
        </w:rPr>
        <w:t>garantice:</w:t>
      </w:r>
    </w:p>
    <w:p w14:paraId="59ED6705" w14:textId="2B0DAA54" w:rsidR="00174D4F" w:rsidRPr="00614479" w:rsidRDefault="00EF6EDA" w:rsidP="00614479">
      <w:pPr>
        <w:pStyle w:val="Prrafodelista"/>
        <w:numPr>
          <w:ilvl w:val="0"/>
          <w:numId w:val="37"/>
        </w:numPr>
        <w:spacing w:before="120"/>
        <w:jc w:val="both"/>
        <w:rPr>
          <w:rFonts w:ascii="Arial" w:hAnsi="Arial" w:cs="Arial"/>
          <w:sz w:val="24"/>
          <w:szCs w:val="24"/>
        </w:rPr>
      </w:pPr>
      <w:r w:rsidRPr="00614479">
        <w:rPr>
          <w:rFonts w:ascii="Arial" w:hAnsi="Arial" w:cs="Arial"/>
          <w:sz w:val="24"/>
          <w:szCs w:val="24"/>
        </w:rPr>
        <w:t>la</w:t>
      </w:r>
      <w:r w:rsidR="00174D4F" w:rsidRPr="00614479">
        <w:rPr>
          <w:rFonts w:ascii="Arial" w:hAnsi="Arial" w:cs="Arial"/>
          <w:sz w:val="24"/>
          <w:szCs w:val="24"/>
        </w:rPr>
        <w:t xml:space="preserve"> </w:t>
      </w:r>
      <w:r w:rsidRPr="00614479">
        <w:rPr>
          <w:rFonts w:ascii="Arial" w:hAnsi="Arial" w:cs="Arial"/>
          <w:sz w:val="24"/>
          <w:szCs w:val="24"/>
        </w:rPr>
        <w:t>legibilidad</w:t>
      </w:r>
      <w:r w:rsidR="00174D4F" w:rsidRPr="00614479">
        <w:rPr>
          <w:rFonts w:ascii="Arial" w:hAnsi="Arial" w:cs="Arial"/>
          <w:sz w:val="24"/>
          <w:szCs w:val="24"/>
        </w:rPr>
        <w:t xml:space="preserve"> </w:t>
      </w:r>
      <w:r w:rsidRPr="00614479">
        <w:rPr>
          <w:rFonts w:ascii="Arial" w:hAnsi="Arial" w:cs="Arial"/>
          <w:sz w:val="24"/>
          <w:szCs w:val="24"/>
        </w:rPr>
        <w:t>adecuada</w:t>
      </w:r>
      <w:r w:rsidR="00174D4F" w:rsidRPr="00614479">
        <w:rPr>
          <w:rFonts w:ascii="Arial" w:hAnsi="Arial" w:cs="Arial"/>
          <w:sz w:val="24"/>
          <w:szCs w:val="24"/>
        </w:rPr>
        <w:t xml:space="preserve"> </w:t>
      </w:r>
      <w:r w:rsidRPr="00614479">
        <w:rPr>
          <w:rFonts w:ascii="Arial" w:hAnsi="Arial" w:cs="Arial"/>
          <w:sz w:val="24"/>
          <w:szCs w:val="24"/>
        </w:rPr>
        <w:t>de</w:t>
      </w:r>
      <w:r w:rsidR="00174D4F" w:rsidRPr="00614479">
        <w:rPr>
          <w:rFonts w:ascii="Arial" w:hAnsi="Arial" w:cs="Arial"/>
          <w:sz w:val="24"/>
          <w:szCs w:val="24"/>
        </w:rPr>
        <w:t xml:space="preserve"> </w:t>
      </w:r>
      <w:r w:rsidRPr="00614479">
        <w:rPr>
          <w:rFonts w:ascii="Arial" w:hAnsi="Arial" w:cs="Arial"/>
          <w:sz w:val="24"/>
          <w:szCs w:val="24"/>
        </w:rPr>
        <w:t>la</w:t>
      </w:r>
      <w:r w:rsidR="00174D4F" w:rsidRPr="00614479">
        <w:rPr>
          <w:rFonts w:ascii="Arial" w:hAnsi="Arial" w:cs="Arial"/>
          <w:sz w:val="24"/>
          <w:szCs w:val="24"/>
        </w:rPr>
        <w:t xml:space="preserve"> </w:t>
      </w:r>
      <w:r w:rsidRPr="00614479">
        <w:rPr>
          <w:rFonts w:ascii="Arial" w:hAnsi="Arial" w:cs="Arial"/>
          <w:sz w:val="24"/>
          <w:szCs w:val="24"/>
        </w:rPr>
        <w:t>informaci</w:t>
      </w:r>
      <w:r w:rsidR="00113DA2" w:rsidRPr="00614479">
        <w:rPr>
          <w:rFonts w:ascii="Arial" w:hAnsi="Arial" w:cs="Arial"/>
          <w:sz w:val="24"/>
          <w:szCs w:val="24"/>
        </w:rPr>
        <w:t>ón</w:t>
      </w:r>
      <w:r w:rsidR="00174D4F" w:rsidRPr="00614479">
        <w:rPr>
          <w:rFonts w:ascii="Arial" w:hAnsi="Arial" w:cs="Arial"/>
          <w:sz w:val="24"/>
          <w:szCs w:val="24"/>
        </w:rPr>
        <w:t xml:space="preserve"> </w:t>
      </w:r>
      <w:r w:rsidRPr="00614479">
        <w:rPr>
          <w:rFonts w:ascii="Arial" w:hAnsi="Arial" w:cs="Arial"/>
          <w:sz w:val="24"/>
          <w:szCs w:val="24"/>
        </w:rPr>
        <w:t>obligatoria;</w:t>
      </w:r>
      <w:r w:rsidR="00174D4F" w:rsidRPr="00614479">
        <w:rPr>
          <w:rFonts w:ascii="Arial" w:hAnsi="Arial" w:cs="Arial"/>
          <w:sz w:val="24"/>
          <w:szCs w:val="24"/>
        </w:rPr>
        <w:t xml:space="preserve"> </w:t>
      </w:r>
      <w:r w:rsidRPr="00614479">
        <w:rPr>
          <w:rFonts w:ascii="Arial" w:hAnsi="Arial" w:cs="Arial"/>
          <w:sz w:val="24"/>
          <w:szCs w:val="24"/>
        </w:rPr>
        <w:t>y</w:t>
      </w:r>
      <w:r w:rsidR="00284D30" w:rsidRPr="00614479">
        <w:rPr>
          <w:rFonts w:ascii="Arial" w:hAnsi="Arial" w:cs="Arial"/>
          <w:sz w:val="24"/>
          <w:szCs w:val="24"/>
        </w:rPr>
        <w:t>,</w:t>
      </w:r>
    </w:p>
    <w:p w14:paraId="5E253ECE" w14:textId="5022181B" w:rsidR="00174D4F" w:rsidRPr="00614479" w:rsidRDefault="00EF6EDA" w:rsidP="00614479">
      <w:pPr>
        <w:pStyle w:val="Prrafodelista"/>
        <w:numPr>
          <w:ilvl w:val="0"/>
          <w:numId w:val="37"/>
        </w:numPr>
        <w:spacing w:before="120"/>
        <w:jc w:val="both"/>
        <w:rPr>
          <w:rFonts w:ascii="Arial" w:hAnsi="Arial" w:cs="Arial"/>
          <w:sz w:val="24"/>
          <w:szCs w:val="24"/>
        </w:rPr>
      </w:pPr>
      <w:r w:rsidRPr="00614479">
        <w:rPr>
          <w:rFonts w:ascii="Arial" w:hAnsi="Arial" w:cs="Arial"/>
          <w:sz w:val="24"/>
          <w:szCs w:val="24"/>
        </w:rPr>
        <w:t>no</w:t>
      </w:r>
      <w:r w:rsidR="00174D4F" w:rsidRPr="00614479">
        <w:rPr>
          <w:rFonts w:ascii="Arial" w:hAnsi="Arial" w:cs="Arial"/>
          <w:sz w:val="24"/>
          <w:szCs w:val="24"/>
        </w:rPr>
        <w:t xml:space="preserve"> </w:t>
      </w:r>
      <w:r w:rsidRPr="00614479">
        <w:rPr>
          <w:rFonts w:ascii="Arial" w:hAnsi="Arial" w:cs="Arial"/>
          <w:sz w:val="24"/>
          <w:szCs w:val="24"/>
        </w:rPr>
        <w:t>perjudique</w:t>
      </w:r>
      <w:r w:rsidR="00174D4F" w:rsidRPr="00614479">
        <w:rPr>
          <w:rFonts w:ascii="Arial" w:hAnsi="Arial" w:cs="Arial"/>
          <w:sz w:val="24"/>
          <w:szCs w:val="24"/>
        </w:rPr>
        <w:t xml:space="preserve"> </w:t>
      </w:r>
      <w:r w:rsidRPr="00614479">
        <w:rPr>
          <w:rFonts w:ascii="Arial" w:hAnsi="Arial" w:cs="Arial"/>
          <w:sz w:val="24"/>
          <w:szCs w:val="24"/>
        </w:rPr>
        <w:t>la</w:t>
      </w:r>
      <w:r w:rsidR="00174D4F" w:rsidRPr="00614479">
        <w:rPr>
          <w:rFonts w:ascii="Arial" w:hAnsi="Arial" w:cs="Arial"/>
          <w:sz w:val="24"/>
          <w:szCs w:val="24"/>
        </w:rPr>
        <w:t xml:space="preserve"> </w:t>
      </w:r>
      <w:r w:rsidRPr="00614479">
        <w:rPr>
          <w:rFonts w:ascii="Arial" w:hAnsi="Arial" w:cs="Arial"/>
          <w:sz w:val="24"/>
          <w:szCs w:val="24"/>
        </w:rPr>
        <w:t>visibilidad</w:t>
      </w:r>
      <w:r w:rsidR="00174D4F" w:rsidRPr="00614479">
        <w:rPr>
          <w:rFonts w:ascii="Arial" w:hAnsi="Arial" w:cs="Arial"/>
          <w:sz w:val="24"/>
          <w:szCs w:val="24"/>
        </w:rPr>
        <w:t xml:space="preserve"> </w:t>
      </w:r>
      <w:r w:rsidRPr="00614479">
        <w:rPr>
          <w:rFonts w:ascii="Arial" w:hAnsi="Arial" w:cs="Arial"/>
          <w:sz w:val="24"/>
          <w:szCs w:val="24"/>
        </w:rPr>
        <w:t>y</w:t>
      </w:r>
      <w:r w:rsidR="00174D4F" w:rsidRPr="00614479">
        <w:rPr>
          <w:rFonts w:ascii="Arial" w:hAnsi="Arial" w:cs="Arial"/>
          <w:sz w:val="24"/>
          <w:szCs w:val="24"/>
        </w:rPr>
        <w:t xml:space="preserve"> </w:t>
      </w:r>
      <w:r w:rsidRPr="00614479">
        <w:rPr>
          <w:rFonts w:ascii="Arial" w:hAnsi="Arial" w:cs="Arial"/>
          <w:sz w:val="24"/>
          <w:szCs w:val="24"/>
        </w:rPr>
        <w:t>legibilidad</w:t>
      </w:r>
      <w:r w:rsidR="00174D4F" w:rsidRPr="00614479">
        <w:rPr>
          <w:rFonts w:ascii="Arial" w:hAnsi="Arial" w:cs="Arial"/>
          <w:sz w:val="24"/>
          <w:szCs w:val="24"/>
        </w:rPr>
        <w:t xml:space="preserve"> </w:t>
      </w:r>
      <w:r w:rsidRPr="00614479">
        <w:rPr>
          <w:rFonts w:ascii="Arial" w:hAnsi="Arial" w:cs="Arial"/>
          <w:sz w:val="24"/>
          <w:szCs w:val="24"/>
        </w:rPr>
        <w:t>de</w:t>
      </w:r>
      <w:r w:rsidR="00174D4F" w:rsidRPr="00614479">
        <w:rPr>
          <w:rFonts w:ascii="Arial" w:hAnsi="Arial" w:cs="Arial"/>
          <w:sz w:val="24"/>
          <w:szCs w:val="24"/>
        </w:rPr>
        <w:t xml:space="preserve"> </w:t>
      </w:r>
      <w:r w:rsidRPr="00614479">
        <w:rPr>
          <w:rFonts w:ascii="Arial" w:hAnsi="Arial" w:cs="Arial"/>
          <w:sz w:val="24"/>
          <w:szCs w:val="24"/>
        </w:rPr>
        <w:t>otras</w:t>
      </w:r>
      <w:r w:rsidR="00174D4F" w:rsidRPr="00614479">
        <w:rPr>
          <w:rFonts w:ascii="Arial" w:hAnsi="Arial" w:cs="Arial"/>
          <w:sz w:val="24"/>
          <w:szCs w:val="24"/>
        </w:rPr>
        <w:t xml:space="preserve"> </w:t>
      </w:r>
      <w:r w:rsidRPr="00614479">
        <w:rPr>
          <w:rFonts w:ascii="Arial" w:hAnsi="Arial" w:cs="Arial"/>
          <w:sz w:val="24"/>
          <w:szCs w:val="24"/>
        </w:rPr>
        <w:t>informaciones</w:t>
      </w:r>
      <w:r w:rsidR="00174D4F" w:rsidRPr="00614479">
        <w:rPr>
          <w:rFonts w:ascii="Arial" w:hAnsi="Arial" w:cs="Arial"/>
          <w:sz w:val="24"/>
          <w:szCs w:val="24"/>
        </w:rPr>
        <w:t xml:space="preserve"> </w:t>
      </w:r>
      <w:r w:rsidRPr="00614479">
        <w:rPr>
          <w:rFonts w:ascii="Arial" w:hAnsi="Arial" w:cs="Arial"/>
          <w:sz w:val="24"/>
          <w:szCs w:val="24"/>
        </w:rPr>
        <w:t>obligatorias</w:t>
      </w:r>
      <w:r w:rsidR="00174D4F" w:rsidRPr="00614479">
        <w:rPr>
          <w:rFonts w:ascii="Arial" w:hAnsi="Arial" w:cs="Arial"/>
          <w:sz w:val="24"/>
          <w:szCs w:val="24"/>
        </w:rPr>
        <w:t xml:space="preserve"> </w:t>
      </w:r>
      <w:r w:rsidRPr="00614479">
        <w:rPr>
          <w:rFonts w:ascii="Arial" w:hAnsi="Arial" w:cs="Arial"/>
          <w:sz w:val="24"/>
          <w:szCs w:val="24"/>
        </w:rPr>
        <w:t>necesarias</w:t>
      </w:r>
      <w:r w:rsidR="00174D4F" w:rsidRPr="00614479">
        <w:rPr>
          <w:rFonts w:ascii="Arial" w:hAnsi="Arial" w:cs="Arial"/>
          <w:sz w:val="24"/>
          <w:szCs w:val="24"/>
        </w:rPr>
        <w:t xml:space="preserve"> </w:t>
      </w:r>
      <w:r w:rsidRPr="00614479">
        <w:rPr>
          <w:rFonts w:ascii="Arial" w:hAnsi="Arial" w:cs="Arial"/>
          <w:sz w:val="24"/>
          <w:szCs w:val="24"/>
        </w:rPr>
        <w:t>para</w:t>
      </w:r>
      <w:r w:rsidR="00174D4F" w:rsidRPr="00614479">
        <w:rPr>
          <w:rFonts w:ascii="Arial" w:hAnsi="Arial" w:cs="Arial"/>
          <w:sz w:val="24"/>
          <w:szCs w:val="24"/>
        </w:rPr>
        <w:t xml:space="preserve"> </w:t>
      </w:r>
      <w:r w:rsidRPr="00614479">
        <w:rPr>
          <w:rFonts w:ascii="Arial" w:hAnsi="Arial" w:cs="Arial"/>
          <w:sz w:val="24"/>
          <w:szCs w:val="24"/>
        </w:rPr>
        <w:t>rastrear</w:t>
      </w:r>
      <w:r w:rsidR="00174D4F" w:rsidRPr="00614479">
        <w:rPr>
          <w:rFonts w:ascii="Arial" w:hAnsi="Arial" w:cs="Arial"/>
          <w:sz w:val="24"/>
          <w:szCs w:val="24"/>
        </w:rPr>
        <w:t xml:space="preserve"> </w:t>
      </w:r>
      <w:r w:rsidRPr="00614479">
        <w:rPr>
          <w:rFonts w:ascii="Arial" w:hAnsi="Arial" w:cs="Arial"/>
          <w:sz w:val="24"/>
          <w:szCs w:val="24"/>
        </w:rPr>
        <w:t>el</w:t>
      </w:r>
      <w:r w:rsidR="00174D4F" w:rsidRPr="00614479">
        <w:rPr>
          <w:rFonts w:ascii="Arial" w:hAnsi="Arial" w:cs="Arial"/>
          <w:sz w:val="24"/>
          <w:szCs w:val="24"/>
        </w:rPr>
        <w:t xml:space="preserve"> </w:t>
      </w:r>
      <w:r w:rsidRPr="00614479">
        <w:rPr>
          <w:rFonts w:ascii="Arial" w:hAnsi="Arial" w:cs="Arial"/>
          <w:sz w:val="24"/>
          <w:szCs w:val="24"/>
        </w:rPr>
        <w:t>producto,</w:t>
      </w:r>
      <w:r w:rsidR="00174D4F" w:rsidRPr="00614479">
        <w:rPr>
          <w:rFonts w:ascii="Arial" w:hAnsi="Arial" w:cs="Arial"/>
          <w:sz w:val="24"/>
          <w:szCs w:val="24"/>
        </w:rPr>
        <w:t xml:space="preserve"> </w:t>
      </w:r>
      <w:r w:rsidRPr="00614479">
        <w:rPr>
          <w:rFonts w:ascii="Arial" w:hAnsi="Arial" w:cs="Arial"/>
          <w:sz w:val="24"/>
          <w:szCs w:val="24"/>
        </w:rPr>
        <w:t>y</w:t>
      </w:r>
      <w:r w:rsidR="00174D4F" w:rsidRPr="00614479">
        <w:rPr>
          <w:rFonts w:ascii="Arial" w:hAnsi="Arial" w:cs="Arial"/>
          <w:sz w:val="24"/>
          <w:szCs w:val="24"/>
        </w:rPr>
        <w:t xml:space="preserve"> </w:t>
      </w:r>
      <w:r w:rsidRPr="00614479">
        <w:rPr>
          <w:rFonts w:ascii="Arial" w:hAnsi="Arial" w:cs="Arial"/>
          <w:sz w:val="24"/>
          <w:szCs w:val="24"/>
        </w:rPr>
        <w:t>aquellas</w:t>
      </w:r>
      <w:r w:rsidR="00174D4F" w:rsidRPr="00614479">
        <w:rPr>
          <w:rFonts w:ascii="Arial" w:hAnsi="Arial" w:cs="Arial"/>
          <w:sz w:val="24"/>
          <w:szCs w:val="24"/>
        </w:rPr>
        <w:t xml:space="preserve"> </w:t>
      </w:r>
      <w:r w:rsidRPr="00614479">
        <w:rPr>
          <w:rFonts w:ascii="Arial" w:hAnsi="Arial" w:cs="Arial"/>
          <w:sz w:val="24"/>
          <w:szCs w:val="24"/>
        </w:rPr>
        <w:t>que,</w:t>
      </w:r>
      <w:r w:rsidR="00174D4F" w:rsidRPr="00614479">
        <w:rPr>
          <w:rFonts w:ascii="Arial" w:hAnsi="Arial" w:cs="Arial"/>
          <w:sz w:val="24"/>
          <w:szCs w:val="24"/>
        </w:rPr>
        <w:t xml:space="preserve"> </w:t>
      </w:r>
      <w:r w:rsidRPr="00614479">
        <w:rPr>
          <w:rFonts w:ascii="Arial" w:hAnsi="Arial" w:cs="Arial"/>
          <w:sz w:val="24"/>
          <w:szCs w:val="24"/>
        </w:rPr>
        <w:t>no</w:t>
      </w:r>
      <w:r w:rsidR="00174D4F" w:rsidRPr="00614479">
        <w:rPr>
          <w:rFonts w:ascii="Arial" w:hAnsi="Arial" w:cs="Arial"/>
          <w:sz w:val="24"/>
          <w:szCs w:val="24"/>
        </w:rPr>
        <w:t xml:space="preserve"> </w:t>
      </w:r>
      <w:r w:rsidRPr="00614479">
        <w:rPr>
          <w:rFonts w:ascii="Arial" w:hAnsi="Arial" w:cs="Arial"/>
          <w:sz w:val="24"/>
          <w:szCs w:val="24"/>
        </w:rPr>
        <w:t>constando</w:t>
      </w:r>
      <w:r w:rsidR="00174D4F" w:rsidRPr="00614479">
        <w:rPr>
          <w:rFonts w:ascii="Arial" w:hAnsi="Arial" w:cs="Arial"/>
          <w:sz w:val="24"/>
          <w:szCs w:val="24"/>
        </w:rPr>
        <w:t xml:space="preserve"> </w:t>
      </w:r>
      <w:r w:rsidRPr="00614479">
        <w:rPr>
          <w:rFonts w:ascii="Arial" w:hAnsi="Arial" w:cs="Arial"/>
          <w:sz w:val="24"/>
          <w:szCs w:val="24"/>
        </w:rPr>
        <w:t>en</w:t>
      </w:r>
      <w:r w:rsidR="00174D4F" w:rsidRPr="00614479">
        <w:rPr>
          <w:rFonts w:ascii="Arial" w:hAnsi="Arial" w:cs="Arial"/>
          <w:sz w:val="24"/>
          <w:szCs w:val="24"/>
        </w:rPr>
        <w:t xml:space="preserve"> </w:t>
      </w:r>
      <w:r w:rsidRPr="00614479">
        <w:rPr>
          <w:rFonts w:ascii="Arial" w:hAnsi="Arial" w:cs="Arial"/>
          <w:sz w:val="24"/>
          <w:szCs w:val="24"/>
        </w:rPr>
        <w:t>el</w:t>
      </w:r>
      <w:r w:rsidR="00174D4F" w:rsidRPr="00614479">
        <w:rPr>
          <w:rFonts w:ascii="Arial" w:hAnsi="Arial" w:cs="Arial"/>
          <w:sz w:val="24"/>
          <w:szCs w:val="24"/>
        </w:rPr>
        <w:t xml:space="preserve"> </w:t>
      </w:r>
      <w:r w:rsidRPr="00614479">
        <w:rPr>
          <w:rFonts w:ascii="Arial" w:hAnsi="Arial" w:cs="Arial"/>
          <w:sz w:val="24"/>
          <w:szCs w:val="24"/>
        </w:rPr>
        <w:t>rótulo</w:t>
      </w:r>
      <w:r w:rsidR="00174D4F" w:rsidRPr="00614479">
        <w:rPr>
          <w:rFonts w:ascii="Arial" w:hAnsi="Arial" w:cs="Arial"/>
          <w:sz w:val="24"/>
          <w:szCs w:val="24"/>
        </w:rPr>
        <w:t xml:space="preserve"> </w:t>
      </w:r>
      <w:r w:rsidRPr="00614479">
        <w:rPr>
          <w:rFonts w:ascii="Arial" w:hAnsi="Arial" w:cs="Arial"/>
          <w:sz w:val="24"/>
          <w:szCs w:val="24"/>
        </w:rPr>
        <w:t>complementario,</w:t>
      </w:r>
      <w:r w:rsidR="00174D4F" w:rsidRPr="00614479">
        <w:rPr>
          <w:rFonts w:ascii="Arial" w:hAnsi="Arial" w:cs="Arial"/>
          <w:sz w:val="24"/>
          <w:szCs w:val="24"/>
        </w:rPr>
        <w:t xml:space="preserve"> </w:t>
      </w:r>
      <w:r w:rsidRPr="00614479">
        <w:rPr>
          <w:rFonts w:ascii="Arial" w:hAnsi="Arial" w:cs="Arial"/>
          <w:sz w:val="24"/>
          <w:szCs w:val="24"/>
        </w:rPr>
        <w:t>cumplan</w:t>
      </w:r>
      <w:r w:rsidR="00174D4F" w:rsidRPr="00614479">
        <w:rPr>
          <w:rFonts w:ascii="Arial" w:hAnsi="Arial" w:cs="Arial"/>
          <w:sz w:val="24"/>
          <w:szCs w:val="24"/>
        </w:rPr>
        <w:t xml:space="preserve"> </w:t>
      </w:r>
      <w:r w:rsidRPr="00614479">
        <w:rPr>
          <w:rFonts w:ascii="Arial" w:hAnsi="Arial" w:cs="Arial"/>
          <w:sz w:val="24"/>
          <w:szCs w:val="24"/>
        </w:rPr>
        <w:t>con</w:t>
      </w:r>
      <w:r w:rsidR="00174D4F" w:rsidRPr="00614479">
        <w:rPr>
          <w:rFonts w:ascii="Arial" w:hAnsi="Arial" w:cs="Arial"/>
          <w:sz w:val="24"/>
          <w:szCs w:val="24"/>
        </w:rPr>
        <w:t xml:space="preserve"> </w:t>
      </w:r>
      <w:r w:rsidRPr="00614479">
        <w:rPr>
          <w:rFonts w:ascii="Arial" w:hAnsi="Arial" w:cs="Arial"/>
          <w:sz w:val="24"/>
          <w:szCs w:val="24"/>
        </w:rPr>
        <w:t>la</w:t>
      </w:r>
      <w:r w:rsidR="00174D4F" w:rsidRPr="00614479">
        <w:rPr>
          <w:rFonts w:ascii="Arial" w:hAnsi="Arial" w:cs="Arial"/>
          <w:sz w:val="24"/>
          <w:szCs w:val="24"/>
        </w:rPr>
        <w:t xml:space="preserve"> </w:t>
      </w:r>
      <w:r w:rsidRPr="00614479">
        <w:rPr>
          <w:rFonts w:ascii="Arial" w:hAnsi="Arial" w:cs="Arial"/>
          <w:sz w:val="24"/>
          <w:szCs w:val="24"/>
        </w:rPr>
        <w:t>reglamentación</w:t>
      </w:r>
      <w:r w:rsidR="00174D4F" w:rsidRPr="00614479">
        <w:rPr>
          <w:rFonts w:ascii="Arial" w:hAnsi="Arial" w:cs="Arial"/>
          <w:sz w:val="24"/>
          <w:szCs w:val="24"/>
        </w:rPr>
        <w:t xml:space="preserve"> </w:t>
      </w:r>
      <w:r w:rsidRPr="00614479">
        <w:rPr>
          <w:rFonts w:ascii="Arial" w:hAnsi="Arial" w:cs="Arial"/>
          <w:sz w:val="24"/>
          <w:szCs w:val="24"/>
        </w:rPr>
        <w:t>del</w:t>
      </w:r>
      <w:r w:rsidR="00174D4F" w:rsidRPr="00614479">
        <w:rPr>
          <w:rFonts w:ascii="Arial" w:hAnsi="Arial" w:cs="Arial"/>
          <w:sz w:val="24"/>
          <w:szCs w:val="24"/>
        </w:rPr>
        <w:t xml:space="preserve"> </w:t>
      </w:r>
      <w:r w:rsidRPr="00614479">
        <w:rPr>
          <w:rFonts w:ascii="Arial" w:hAnsi="Arial" w:cs="Arial"/>
          <w:sz w:val="24"/>
          <w:szCs w:val="24"/>
        </w:rPr>
        <w:t>país</w:t>
      </w:r>
      <w:r w:rsidR="00174D4F" w:rsidRPr="00614479">
        <w:rPr>
          <w:rFonts w:ascii="Arial" w:hAnsi="Arial" w:cs="Arial"/>
          <w:sz w:val="24"/>
          <w:szCs w:val="24"/>
        </w:rPr>
        <w:t xml:space="preserve"> </w:t>
      </w:r>
      <w:r w:rsidRPr="00614479">
        <w:rPr>
          <w:rFonts w:ascii="Arial" w:hAnsi="Arial" w:cs="Arial"/>
          <w:sz w:val="24"/>
          <w:szCs w:val="24"/>
        </w:rPr>
        <w:t>de</w:t>
      </w:r>
      <w:r w:rsidR="00174D4F" w:rsidRPr="00614479">
        <w:rPr>
          <w:rFonts w:ascii="Arial" w:hAnsi="Arial" w:cs="Arial"/>
          <w:sz w:val="24"/>
          <w:szCs w:val="24"/>
        </w:rPr>
        <w:t xml:space="preserve"> </w:t>
      </w:r>
      <w:r w:rsidRPr="00614479">
        <w:rPr>
          <w:rFonts w:ascii="Arial" w:hAnsi="Arial" w:cs="Arial"/>
          <w:sz w:val="24"/>
          <w:szCs w:val="24"/>
        </w:rPr>
        <w:t>consumo.</w:t>
      </w:r>
    </w:p>
    <w:p w14:paraId="0C4345EC" w14:textId="77777777" w:rsidR="00203C5C" w:rsidRPr="00174D4F" w:rsidRDefault="00203C5C" w:rsidP="00203C5C">
      <w:pPr>
        <w:jc w:val="both"/>
        <w:rPr>
          <w:rFonts w:ascii="Arial" w:hAnsi="Arial" w:cs="Arial"/>
          <w:sz w:val="24"/>
          <w:szCs w:val="24"/>
        </w:rPr>
      </w:pPr>
    </w:p>
    <w:p w14:paraId="1C95B318" w14:textId="3D9983AB" w:rsidR="009309C3" w:rsidRPr="00CB155F" w:rsidRDefault="00EF6EDA" w:rsidP="00203C5C">
      <w:pPr>
        <w:jc w:val="both"/>
        <w:rPr>
          <w:rFonts w:ascii="Arial" w:hAnsi="Arial" w:cs="Arial"/>
          <w:b/>
          <w:sz w:val="24"/>
          <w:szCs w:val="24"/>
        </w:rPr>
      </w:pPr>
      <w:r w:rsidRPr="00C25731">
        <w:rPr>
          <w:rFonts w:ascii="Arial" w:hAnsi="Arial" w:cs="Arial"/>
          <w:sz w:val="24"/>
          <w:szCs w:val="24"/>
        </w:rPr>
        <w:t>3.4.1.3</w:t>
      </w:r>
      <w:r w:rsidR="00AC682E">
        <w:rPr>
          <w:rFonts w:ascii="Arial" w:hAnsi="Arial" w:cs="Arial"/>
          <w:sz w:val="24"/>
          <w:szCs w:val="24"/>
        </w:rPr>
        <w:t xml:space="preserve"> </w:t>
      </w:r>
      <w:r w:rsidRPr="00C25731">
        <w:rPr>
          <w:rFonts w:ascii="Arial" w:hAnsi="Arial" w:cs="Arial"/>
          <w:sz w:val="24"/>
          <w:szCs w:val="24"/>
        </w:rPr>
        <w:t>Las</w:t>
      </w:r>
      <w:r w:rsidR="00AC682E">
        <w:rPr>
          <w:rFonts w:ascii="Arial" w:hAnsi="Arial" w:cs="Arial"/>
          <w:sz w:val="24"/>
          <w:szCs w:val="24"/>
        </w:rPr>
        <w:t xml:space="preserve"> </w:t>
      </w:r>
      <w:r w:rsidRPr="00C25731">
        <w:rPr>
          <w:rFonts w:ascii="Arial" w:hAnsi="Arial" w:cs="Arial"/>
          <w:sz w:val="24"/>
          <w:szCs w:val="24"/>
        </w:rPr>
        <w:t>etiquetas</w:t>
      </w:r>
      <w:r w:rsidR="00AC682E">
        <w:rPr>
          <w:rFonts w:ascii="Arial" w:hAnsi="Arial" w:cs="Arial"/>
          <w:sz w:val="24"/>
          <w:szCs w:val="24"/>
        </w:rPr>
        <w:t xml:space="preserve"> </w:t>
      </w:r>
      <w:r w:rsidRPr="00C25731">
        <w:rPr>
          <w:rFonts w:ascii="Arial" w:hAnsi="Arial" w:cs="Arial"/>
          <w:sz w:val="24"/>
          <w:szCs w:val="24"/>
        </w:rPr>
        <w:t>complementarias</w:t>
      </w:r>
      <w:r w:rsidR="00AC682E">
        <w:rPr>
          <w:rFonts w:ascii="Arial" w:hAnsi="Arial" w:cs="Arial"/>
          <w:sz w:val="24"/>
          <w:szCs w:val="24"/>
        </w:rPr>
        <w:t xml:space="preserve"> </w:t>
      </w:r>
      <w:r w:rsidRPr="00C25731">
        <w:rPr>
          <w:rFonts w:ascii="Arial" w:hAnsi="Arial" w:cs="Arial"/>
          <w:sz w:val="24"/>
          <w:szCs w:val="24"/>
        </w:rPr>
        <w:t>deben</w:t>
      </w:r>
      <w:r w:rsidR="00AC682E">
        <w:rPr>
          <w:rFonts w:ascii="Arial" w:hAnsi="Arial" w:cs="Arial"/>
          <w:sz w:val="24"/>
          <w:szCs w:val="24"/>
        </w:rPr>
        <w:t xml:space="preserve"> </w:t>
      </w:r>
      <w:r w:rsidRPr="00C25731">
        <w:rPr>
          <w:rFonts w:ascii="Arial" w:hAnsi="Arial" w:cs="Arial"/>
          <w:sz w:val="24"/>
          <w:szCs w:val="24"/>
        </w:rPr>
        <w:t>estar</w:t>
      </w:r>
      <w:r w:rsidR="00AC682E">
        <w:rPr>
          <w:rFonts w:ascii="Arial" w:hAnsi="Arial" w:cs="Arial"/>
          <w:sz w:val="24"/>
          <w:szCs w:val="24"/>
        </w:rPr>
        <w:t xml:space="preserve"> </w:t>
      </w:r>
      <w:r w:rsidRPr="00C25731">
        <w:rPr>
          <w:rFonts w:ascii="Arial" w:hAnsi="Arial" w:cs="Arial"/>
          <w:sz w:val="24"/>
          <w:szCs w:val="24"/>
        </w:rPr>
        <w:t>adheridas</w:t>
      </w:r>
      <w:r w:rsidR="00AC682E">
        <w:rPr>
          <w:rFonts w:ascii="Arial" w:hAnsi="Arial" w:cs="Arial"/>
          <w:sz w:val="24"/>
          <w:szCs w:val="24"/>
        </w:rPr>
        <w:t xml:space="preserve"> </w:t>
      </w:r>
      <w:r w:rsidRPr="00C25731">
        <w:rPr>
          <w:rFonts w:ascii="Arial" w:hAnsi="Arial" w:cs="Arial"/>
          <w:sz w:val="24"/>
          <w:szCs w:val="24"/>
        </w:rPr>
        <w:t>de</w:t>
      </w:r>
      <w:r w:rsidR="00AC682E">
        <w:rPr>
          <w:rFonts w:ascii="Arial" w:hAnsi="Arial" w:cs="Arial"/>
          <w:sz w:val="24"/>
          <w:szCs w:val="24"/>
        </w:rPr>
        <w:t xml:space="preserve"> </w:t>
      </w:r>
      <w:r w:rsidRPr="00C25731">
        <w:rPr>
          <w:rFonts w:ascii="Arial" w:hAnsi="Arial" w:cs="Arial"/>
          <w:sz w:val="24"/>
          <w:szCs w:val="24"/>
        </w:rPr>
        <w:t>forma</w:t>
      </w:r>
      <w:r w:rsidR="00AC682E">
        <w:rPr>
          <w:rFonts w:ascii="Arial" w:hAnsi="Arial" w:cs="Arial"/>
          <w:sz w:val="24"/>
          <w:szCs w:val="24"/>
        </w:rPr>
        <w:t xml:space="preserve"> </w:t>
      </w:r>
      <w:proofErr w:type="gramStart"/>
      <w:r w:rsidRPr="00C25731">
        <w:rPr>
          <w:rFonts w:ascii="Arial" w:hAnsi="Arial" w:cs="Arial"/>
          <w:sz w:val="24"/>
          <w:szCs w:val="24"/>
        </w:rPr>
        <w:t>que</w:t>
      </w:r>
      <w:r w:rsidR="00AC682E">
        <w:rPr>
          <w:rFonts w:ascii="Arial" w:hAnsi="Arial" w:cs="Arial"/>
          <w:sz w:val="24"/>
          <w:szCs w:val="24"/>
        </w:rPr>
        <w:t xml:space="preserve">  </w:t>
      </w:r>
      <w:r w:rsidRPr="00C25731">
        <w:rPr>
          <w:rFonts w:ascii="Arial" w:hAnsi="Arial" w:cs="Arial"/>
          <w:sz w:val="24"/>
          <w:szCs w:val="24"/>
        </w:rPr>
        <w:t>no</w:t>
      </w:r>
      <w:proofErr w:type="gramEnd"/>
      <w:r w:rsidR="00AC682E">
        <w:rPr>
          <w:rFonts w:ascii="Arial" w:hAnsi="Arial" w:cs="Arial"/>
          <w:sz w:val="24"/>
          <w:szCs w:val="24"/>
        </w:rPr>
        <w:t xml:space="preserve"> </w:t>
      </w:r>
      <w:r w:rsidRPr="00C25731">
        <w:rPr>
          <w:rFonts w:ascii="Arial" w:hAnsi="Arial" w:cs="Arial"/>
          <w:sz w:val="24"/>
          <w:szCs w:val="24"/>
        </w:rPr>
        <w:t>se</w:t>
      </w:r>
      <w:r w:rsidR="00AC682E">
        <w:rPr>
          <w:rFonts w:ascii="Arial" w:hAnsi="Arial" w:cs="Arial"/>
          <w:sz w:val="24"/>
          <w:szCs w:val="24"/>
        </w:rPr>
        <w:t xml:space="preserve"> </w:t>
      </w:r>
      <w:r w:rsidRPr="00C25731">
        <w:rPr>
          <w:rFonts w:ascii="Arial" w:hAnsi="Arial" w:cs="Arial"/>
          <w:sz w:val="24"/>
          <w:szCs w:val="24"/>
        </w:rPr>
        <w:t>despeguen</w:t>
      </w:r>
      <w:r w:rsidR="00AC682E">
        <w:rPr>
          <w:rFonts w:ascii="Arial" w:hAnsi="Arial" w:cs="Arial"/>
          <w:sz w:val="24"/>
          <w:szCs w:val="24"/>
        </w:rPr>
        <w:t xml:space="preserve"> </w:t>
      </w:r>
      <w:r w:rsidRPr="00C25731">
        <w:rPr>
          <w:rFonts w:ascii="Arial" w:hAnsi="Arial" w:cs="Arial"/>
          <w:sz w:val="24"/>
          <w:szCs w:val="24"/>
        </w:rPr>
        <w:t>del</w:t>
      </w:r>
      <w:r w:rsidR="00AC682E">
        <w:rPr>
          <w:rFonts w:ascii="Arial" w:hAnsi="Arial" w:cs="Arial"/>
          <w:sz w:val="24"/>
          <w:szCs w:val="24"/>
        </w:rPr>
        <w:t xml:space="preserve"> </w:t>
      </w:r>
      <w:r w:rsidRPr="00C25731">
        <w:rPr>
          <w:rFonts w:ascii="Arial" w:hAnsi="Arial" w:cs="Arial"/>
          <w:sz w:val="24"/>
          <w:szCs w:val="24"/>
        </w:rPr>
        <w:t>envase</w:t>
      </w:r>
      <w:r w:rsidR="00AC682E">
        <w:rPr>
          <w:rFonts w:ascii="Arial" w:hAnsi="Arial" w:cs="Arial"/>
          <w:sz w:val="24"/>
          <w:szCs w:val="24"/>
        </w:rPr>
        <w:t xml:space="preserve"> </w:t>
      </w:r>
      <w:r w:rsidRPr="00C25731">
        <w:rPr>
          <w:rFonts w:ascii="Arial" w:hAnsi="Arial" w:cs="Arial"/>
          <w:sz w:val="24"/>
          <w:szCs w:val="24"/>
        </w:rPr>
        <w:t>del</w:t>
      </w:r>
      <w:r w:rsidR="00AC682E">
        <w:rPr>
          <w:rFonts w:ascii="Arial" w:hAnsi="Arial" w:cs="Arial"/>
          <w:sz w:val="24"/>
          <w:szCs w:val="24"/>
        </w:rPr>
        <w:t xml:space="preserve"> </w:t>
      </w:r>
      <w:r w:rsidRPr="00C25731">
        <w:rPr>
          <w:rFonts w:ascii="Arial" w:hAnsi="Arial" w:cs="Arial"/>
          <w:sz w:val="24"/>
          <w:szCs w:val="24"/>
        </w:rPr>
        <w:t>producto</w:t>
      </w:r>
      <w:r w:rsidR="00AC682E">
        <w:rPr>
          <w:rFonts w:ascii="Arial" w:hAnsi="Arial" w:cs="Arial"/>
          <w:sz w:val="24"/>
          <w:szCs w:val="24"/>
        </w:rPr>
        <w:t xml:space="preserve"> </w:t>
      </w:r>
      <w:r w:rsidRPr="00C25731">
        <w:rPr>
          <w:rFonts w:ascii="Arial" w:hAnsi="Arial" w:cs="Arial"/>
          <w:sz w:val="24"/>
          <w:szCs w:val="24"/>
        </w:rPr>
        <w:t>y</w:t>
      </w:r>
      <w:r w:rsidR="00AC682E">
        <w:rPr>
          <w:rFonts w:ascii="Arial" w:hAnsi="Arial" w:cs="Arial"/>
          <w:sz w:val="24"/>
          <w:szCs w:val="24"/>
        </w:rPr>
        <w:t xml:space="preserve"> </w:t>
      </w:r>
      <w:r w:rsidRPr="00C25731">
        <w:rPr>
          <w:rFonts w:ascii="Arial" w:hAnsi="Arial" w:cs="Arial"/>
          <w:sz w:val="24"/>
          <w:szCs w:val="24"/>
        </w:rPr>
        <w:t>mantengan</w:t>
      </w:r>
      <w:r w:rsidR="00AC682E">
        <w:rPr>
          <w:rFonts w:ascii="Arial" w:hAnsi="Arial" w:cs="Arial"/>
          <w:sz w:val="24"/>
          <w:szCs w:val="24"/>
        </w:rPr>
        <w:t xml:space="preserve"> </w:t>
      </w:r>
      <w:r w:rsidRPr="00C25731">
        <w:rPr>
          <w:rFonts w:ascii="Arial" w:hAnsi="Arial" w:cs="Arial"/>
          <w:sz w:val="24"/>
          <w:szCs w:val="24"/>
        </w:rPr>
        <w:t>la</w:t>
      </w:r>
      <w:r w:rsidR="00AC682E">
        <w:rPr>
          <w:rFonts w:ascii="Arial" w:hAnsi="Arial" w:cs="Arial"/>
          <w:sz w:val="24"/>
          <w:szCs w:val="24"/>
        </w:rPr>
        <w:t xml:space="preserve"> </w:t>
      </w:r>
      <w:r w:rsidRPr="00C25731">
        <w:rPr>
          <w:rFonts w:ascii="Arial" w:hAnsi="Arial" w:cs="Arial"/>
          <w:sz w:val="24"/>
          <w:szCs w:val="24"/>
        </w:rPr>
        <w:t>calidad</w:t>
      </w:r>
      <w:r w:rsidR="00AC682E">
        <w:rPr>
          <w:rFonts w:ascii="Arial" w:hAnsi="Arial" w:cs="Arial"/>
          <w:sz w:val="24"/>
          <w:szCs w:val="24"/>
        </w:rPr>
        <w:t xml:space="preserve"> </w:t>
      </w:r>
      <w:r w:rsidRPr="00C25731">
        <w:rPr>
          <w:rFonts w:ascii="Arial" w:hAnsi="Arial" w:cs="Arial"/>
          <w:sz w:val="24"/>
          <w:szCs w:val="24"/>
        </w:rPr>
        <w:t>de</w:t>
      </w:r>
      <w:r w:rsidR="00AC682E">
        <w:rPr>
          <w:rFonts w:ascii="Arial" w:hAnsi="Arial" w:cs="Arial"/>
          <w:sz w:val="24"/>
          <w:szCs w:val="24"/>
        </w:rPr>
        <w:t xml:space="preserve"> </w:t>
      </w:r>
      <w:r w:rsidRPr="00C25731">
        <w:rPr>
          <w:rFonts w:ascii="Arial" w:hAnsi="Arial" w:cs="Arial"/>
          <w:sz w:val="24"/>
          <w:szCs w:val="24"/>
        </w:rPr>
        <w:t>la</w:t>
      </w:r>
      <w:r w:rsidR="00AC682E">
        <w:rPr>
          <w:rFonts w:ascii="Arial" w:hAnsi="Arial" w:cs="Arial"/>
          <w:sz w:val="24"/>
          <w:szCs w:val="24"/>
        </w:rPr>
        <w:t xml:space="preserve"> </w:t>
      </w:r>
      <w:r w:rsidRPr="00C25731">
        <w:rPr>
          <w:rFonts w:ascii="Arial" w:hAnsi="Arial" w:cs="Arial"/>
          <w:sz w:val="24"/>
          <w:szCs w:val="24"/>
        </w:rPr>
        <w:t>impresión</w:t>
      </w:r>
      <w:r w:rsidR="00AC682E">
        <w:rPr>
          <w:rFonts w:ascii="Arial" w:hAnsi="Arial" w:cs="Arial"/>
          <w:sz w:val="24"/>
          <w:szCs w:val="24"/>
        </w:rPr>
        <w:t xml:space="preserve"> </w:t>
      </w:r>
      <w:r w:rsidRPr="00C25731">
        <w:rPr>
          <w:rFonts w:ascii="Arial" w:hAnsi="Arial" w:cs="Arial"/>
          <w:sz w:val="24"/>
          <w:szCs w:val="24"/>
        </w:rPr>
        <w:t>en</w:t>
      </w:r>
      <w:r w:rsidR="00AC682E">
        <w:rPr>
          <w:rFonts w:ascii="Arial" w:hAnsi="Arial" w:cs="Arial"/>
          <w:sz w:val="24"/>
          <w:szCs w:val="24"/>
        </w:rPr>
        <w:t xml:space="preserve"> </w:t>
      </w:r>
      <w:r w:rsidRPr="00C25731">
        <w:rPr>
          <w:rFonts w:ascii="Arial" w:hAnsi="Arial" w:cs="Arial"/>
          <w:sz w:val="24"/>
          <w:szCs w:val="24"/>
        </w:rPr>
        <w:t>las</w:t>
      </w:r>
      <w:r w:rsidR="00AC682E">
        <w:rPr>
          <w:rFonts w:ascii="Arial" w:hAnsi="Arial" w:cs="Arial"/>
          <w:sz w:val="24"/>
          <w:szCs w:val="24"/>
        </w:rPr>
        <w:t xml:space="preserve"> </w:t>
      </w:r>
      <w:r w:rsidRPr="00C25731">
        <w:rPr>
          <w:rFonts w:ascii="Arial" w:hAnsi="Arial" w:cs="Arial"/>
          <w:sz w:val="24"/>
          <w:szCs w:val="24"/>
        </w:rPr>
        <w:t>condiciones</w:t>
      </w:r>
      <w:r w:rsidR="00AC682E">
        <w:rPr>
          <w:rFonts w:ascii="Arial" w:hAnsi="Arial" w:cs="Arial"/>
          <w:sz w:val="24"/>
          <w:szCs w:val="24"/>
        </w:rPr>
        <w:t xml:space="preserve"> </w:t>
      </w:r>
      <w:r w:rsidRPr="00C25731">
        <w:rPr>
          <w:rFonts w:ascii="Arial" w:hAnsi="Arial" w:cs="Arial"/>
          <w:sz w:val="24"/>
          <w:szCs w:val="24"/>
        </w:rPr>
        <w:t>habituales</w:t>
      </w:r>
      <w:r w:rsidR="00AC682E">
        <w:rPr>
          <w:rFonts w:ascii="Arial" w:hAnsi="Arial" w:cs="Arial"/>
          <w:sz w:val="24"/>
          <w:szCs w:val="24"/>
        </w:rPr>
        <w:t xml:space="preserve"> </w:t>
      </w:r>
      <w:r w:rsidRPr="00C25731">
        <w:rPr>
          <w:rFonts w:ascii="Arial" w:hAnsi="Arial" w:cs="Arial"/>
          <w:sz w:val="24"/>
          <w:szCs w:val="24"/>
        </w:rPr>
        <w:t>de</w:t>
      </w:r>
      <w:r w:rsidR="00AC682E">
        <w:rPr>
          <w:rFonts w:ascii="Arial" w:hAnsi="Arial" w:cs="Arial"/>
          <w:sz w:val="24"/>
          <w:szCs w:val="24"/>
        </w:rPr>
        <w:t xml:space="preserve"> </w:t>
      </w:r>
      <w:r w:rsidRPr="00C25731">
        <w:rPr>
          <w:rFonts w:ascii="Arial" w:hAnsi="Arial" w:cs="Arial"/>
          <w:sz w:val="24"/>
          <w:szCs w:val="24"/>
        </w:rPr>
        <w:t>comercialización</w:t>
      </w:r>
      <w:r w:rsidR="00AC682E">
        <w:rPr>
          <w:rFonts w:ascii="Arial" w:hAnsi="Arial" w:cs="Arial"/>
          <w:sz w:val="24"/>
          <w:szCs w:val="24"/>
        </w:rPr>
        <w:t xml:space="preserve"> </w:t>
      </w:r>
      <w:r w:rsidRPr="00C25731">
        <w:rPr>
          <w:rFonts w:ascii="Arial" w:hAnsi="Arial" w:cs="Arial"/>
          <w:sz w:val="24"/>
          <w:szCs w:val="24"/>
        </w:rPr>
        <w:t>y</w:t>
      </w:r>
      <w:r w:rsidR="00AC682E">
        <w:rPr>
          <w:rFonts w:ascii="Arial" w:hAnsi="Arial" w:cs="Arial"/>
          <w:sz w:val="24"/>
          <w:szCs w:val="24"/>
        </w:rPr>
        <w:t xml:space="preserve"> </w:t>
      </w:r>
      <w:r w:rsidRPr="00C25731">
        <w:rPr>
          <w:rFonts w:ascii="Arial" w:hAnsi="Arial" w:cs="Arial"/>
          <w:sz w:val="24"/>
          <w:szCs w:val="24"/>
        </w:rPr>
        <w:t>uso</w:t>
      </w:r>
      <w:r w:rsidR="00AC682E">
        <w:rPr>
          <w:rFonts w:ascii="Arial" w:hAnsi="Arial" w:cs="Arial"/>
          <w:sz w:val="24"/>
          <w:szCs w:val="24"/>
        </w:rPr>
        <w:t xml:space="preserve"> </w:t>
      </w:r>
      <w:r w:rsidRPr="00C25731">
        <w:rPr>
          <w:rFonts w:ascii="Arial" w:hAnsi="Arial" w:cs="Arial"/>
          <w:sz w:val="24"/>
          <w:szCs w:val="24"/>
        </w:rPr>
        <w:t>del</w:t>
      </w:r>
      <w:r w:rsidR="00AC682E">
        <w:rPr>
          <w:rFonts w:ascii="Arial" w:hAnsi="Arial" w:cs="Arial"/>
          <w:sz w:val="24"/>
          <w:szCs w:val="24"/>
        </w:rPr>
        <w:t xml:space="preserve"> </w:t>
      </w:r>
      <w:r w:rsidRPr="00C25731">
        <w:rPr>
          <w:rFonts w:ascii="Arial" w:hAnsi="Arial" w:cs="Arial"/>
          <w:sz w:val="24"/>
          <w:szCs w:val="24"/>
        </w:rPr>
        <w:t>alimento.</w:t>
      </w:r>
    </w:p>
    <w:p w14:paraId="169D894F" w14:textId="77777777" w:rsidR="00F027EA" w:rsidRDefault="00F027EA" w:rsidP="00EF6EDA">
      <w:pPr>
        <w:jc w:val="both"/>
        <w:rPr>
          <w:rFonts w:ascii="Arial" w:hAnsi="Arial" w:cs="Arial"/>
          <w:b/>
          <w:color w:val="0070C0"/>
          <w:sz w:val="24"/>
          <w:szCs w:val="24"/>
        </w:rPr>
      </w:pPr>
    </w:p>
    <w:p w14:paraId="37E83608" w14:textId="77777777" w:rsidR="0022588A" w:rsidRPr="00BF4F94" w:rsidRDefault="0022588A" w:rsidP="00EF6EDA">
      <w:pPr>
        <w:jc w:val="both"/>
        <w:rPr>
          <w:rFonts w:ascii="Arial" w:hAnsi="Arial" w:cs="Arial"/>
          <w:b/>
          <w:color w:val="0070C0"/>
          <w:sz w:val="24"/>
          <w:szCs w:val="24"/>
        </w:rPr>
      </w:pPr>
    </w:p>
    <w:p w14:paraId="68CD232B" w14:textId="1FDCBFA2" w:rsidR="006720A1" w:rsidRPr="0022588A" w:rsidRDefault="00C070DE" w:rsidP="000C6748">
      <w:pPr>
        <w:pStyle w:val="Textoindepe"/>
        <w:widowControl/>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rPr>
          <w:rFonts w:eastAsia="Arial"/>
          <w:b/>
          <w:bCs/>
          <w:color w:val="000000"/>
          <w:szCs w:val="24"/>
          <w:lang w:val="es-PY"/>
        </w:rPr>
      </w:pPr>
      <w:r w:rsidRPr="0022588A">
        <w:rPr>
          <w:rFonts w:eastAsia="Arial"/>
          <w:b/>
          <w:bCs/>
          <w:color w:val="000000"/>
          <w:szCs w:val="24"/>
          <w:lang w:val="es-PY"/>
        </w:rPr>
        <w:lastRenderedPageBreak/>
        <w:t>4</w:t>
      </w:r>
      <w:r w:rsidR="000C6748" w:rsidRPr="0022588A">
        <w:rPr>
          <w:rFonts w:eastAsia="Arial"/>
          <w:b/>
          <w:bCs/>
          <w:color w:val="000000"/>
          <w:szCs w:val="24"/>
          <w:lang w:val="es-PY"/>
        </w:rPr>
        <w:t xml:space="preserve">. </w:t>
      </w:r>
      <w:r w:rsidRPr="0022588A">
        <w:rPr>
          <w:rFonts w:eastAsia="Arial"/>
          <w:b/>
          <w:bCs/>
          <w:color w:val="000000"/>
          <w:szCs w:val="24"/>
          <w:lang w:val="es-PY"/>
        </w:rPr>
        <w:t xml:space="preserve"> IDIOMA</w:t>
      </w:r>
    </w:p>
    <w:p w14:paraId="20CB0649" w14:textId="77777777" w:rsidR="006720A1" w:rsidRPr="00D60877" w:rsidRDefault="006720A1">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color w:val="000000"/>
          <w:sz w:val="24"/>
          <w:szCs w:val="24"/>
          <w:lang w:val="es-PY"/>
        </w:rPr>
      </w:pPr>
    </w:p>
    <w:p w14:paraId="27BCD3F2" w14:textId="7FC11BE0" w:rsidR="006720A1" w:rsidRPr="00D60877" w:rsidRDefault="00C070DE">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color w:val="000000"/>
          <w:sz w:val="24"/>
          <w:szCs w:val="24"/>
          <w:lang w:val="es-PY"/>
        </w:rPr>
      </w:pPr>
      <w:r w:rsidRPr="00D60877">
        <w:rPr>
          <w:rFonts w:ascii="Arial" w:eastAsia="Arial" w:hAnsi="Arial" w:cs="Arial"/>
          <w:color w:val="000000"/>
          <w:sz w:val="24"/>
          <w:szCs w:val="24"/>
          <w:lang w:val="es-PY"/>
        </w:rPr>
        <w:t>La información obligatoria debe estar redactada en el idioma oficial del país de consumo, sin perjuicio de la existencia de textos en otros idiomas.</w:t>
      </w:r>
    </w:p>
    <w:p w14:paraId="3B784AA7" w14:textId="77777777" w:rsidR="00675318" w:rsidRPr="00BF4F94" w:rsidRDefault="00675318">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
          <w:color w:val="000000"/>
          <w:sz w:val="24"/>
          <w:szCs w:val="24"/>
          <w:lang w:val="es-PY"/>
        </w:rPr>
      </w:pPr>
    </w:p>
    <w:p w14:paraId="4B86723F" w14:textId="21FA1063" w:rsidR="006720A1" w:rsidRPr="0022588A" w:rsidRDefault="00C070DE">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
          <w:bCs/>
          <w:color w:val="000000"/>
          <w:sz w:val="24"/>
          <w:szCs w:val="24"/>
          <w:lang w:val="es-PY"/>
        </w:rPr>
      </w:pPr>
      <w:r w:rsidRPr="0022588A">
        <w:rPr>
          <w:rFonts w:ascii="Arial" w:eastAsia="Arial" w:hAnsi="Arial" w:cs="Arial"/>
          <w:b/>
          <w:bCs/>
          <w:color w:val="000000"/>
          <w:sz w:val="24"/>
          <w:szCs w:val="24"/>
          <w:lang w:val="es-PY"/>
        </w:rPr>
        <w:t>5</w:t>
      </w:r>
      <w:r w:rsidR="00675318" w:rsidRPr="0022588A">
        <w:rPr>
          <w:rFonts w:ascii="Arial" w:eastAsia="Arial" w:hAnsi="Arial" w:cs="Arial"/>
          <w:b/>
          <w:bCs/>
          <w:color w:val="000000"/>
          <w:sz w:val="24"/>
          <w:szCs w:val="24"/>
          <w:lang w:val="es-PY"/>
        </w:rPr>
        <w:t>.</w:t>
      </w:r>
      <w:r w:rsidRPr="0022588A">
        <w:rPr>
          <w:rFonts w:ascii="Arial" w:eastAsia="Arial" w:hAnsi="Arial" w:cs="Arial"/>
          <w:b/>
          <w:bCs/>
          <w:color w:val="000000"/>
          <w:sz w:val="24"/>
          <w:szCs w:val="24"/>
          <w:lang w:val="es-PY"/>
        </w:rPr>
        <w:t xml:space="preserve">  INFORMACIÓN OBLIGATORIA</w:t>
      </w:r>
    </w:p>
    <w:p w14:paraId="7FD9B2D9" w14:textId="77777777" w:rsidR="006720A1" w:rsidRPr="00D60877" w:rsidRDefault="006720A1">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color w:val="000000"/>
          <w:sz w:val="24"/>
          <w:szCs w:val="24"/>
          <w:lang w:val="es-PY"/>
        </w:rPr>
      </w:pPr>
    </w:p>
    <w:p w14:paraId="5DAF3879" w14:textId="387A5561" w:rsidR="006720A1" w:rsidRPr="00D60877" w:rsidRDefault="00C070DE">
      <w:pPr>
        <w:pStyle w:val="Textoindepe"/>
        <w:widowControl/>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rPr>
          <w:szCs w:val="24"/>
          <w:lang w:val="es-ES"/>
        </w:rPr>
      </w:pPr>
      <w:r w:rsidRPr="00D60877">
        <w:rPr>
          <w:bCs/>
          <w:color w:val="000000"/>
          <w:szCs w:val="24"/>
          <w:lang w:val="es-PY"/>
        </w:rPr>
        <w:t xml:space="preserve">El rótulo de alimentos envasados debe presentar obligatoriamente la siguiente información, a menos que se indique otra cosa en el presente </w:t>
      </w:r>
      <w:r w:rsidR="00D60877" w:rsidRPr="00D60877">
        <w:rPr>
          <w:bCs/>
          <w:color w:val="000000"/>
          <w:szCs w:val="24"/>
          <w:lang w:val="es-PY"/>
        </w:rPr>
        <w:t>r</w:t>
      </w:r>
      <w:r w:rsidRPr="00D60877">
        <w:rPr>
          <w:bCs/>
          <w:color w:val="000000"/>
          <w:szCs w:val="24"/>
          <w:lang w:val="es-PY"/>
        </w:rPr>
        <w:t>eglamento o en un reglamento técnico específico:</w:t>
      </w:r>
    </w:p>
    <w:p w14:paraId="26166DB9" w14:textId="77777777" w:rsidR="006720A1" w:rsidRPr="00BF4F94" w:rsidRDefault="006720A1">
      <w:pPr>
        <w:pStyle w:val="Textoindepe"/>
        <w:widowControl/>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rPr>
          <w:b/>
          <w:bCs/>
          <w:color w:val="000000"/>
          <w:szCs w:val="24"/>
          <w:lang w:val="es-PY"/>
        </w:rPr>
      </w:pPr>
    </w:p>
    <w:p w14:paraId="457C1E09" w14:textId="51638C9F" w:rsidR="006720A1" w:rsidRPr="00952DCA" w:rsidRDefault="000B3774" w:rsidP="000230CF">
      <w:pPr>
        <w:pStyle w:val="Textoindepe"/>
        <w:widowControl/>
        <w:numPr>
          <w:ilvl w:val="0"/>
          <w:numId w:val="31"/>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rPr>
          <w:bCs/>
          <w:color w:val="000000"/>
          <w:szCs w:val="24"/>
          <w:lang w:val="es-PY"/>
        </w:rPr>
      </w:pPr>
      <w:r w:rsidRPr="00952DCA">
        <w:rPr>
          <w:bCs/>
          <w:color w:val="000000"/>
          <w:szCs w:val="24"/>
          <w:lang w:val="es-PY"/>
        </w:rPr>
        <w:t>d</w:t>
      </w:r>
      <w:r w:rsidR="00C070DE" w:rsidRPr="00952DCA">
        <w:rPr>
          <w:bCs/>
          <w:color w:val="000000"/>
          <w:szCs w:val="24"/>
          <w:lang w:val="es-PY"/>
        </w:rPr>
        <w:t>enominación de venta del alimento</w:t>
      </w:r>
      <w:r w:rsidR="00776C87" w:rsidRPr="00952DCA">
        <w:rPr>
          <w:bCs/>
          <w:color w:val="000000"/>
          <w:szCs w:val="24"/>
          <w:lang w:val="es-PY"/>
        </w:rPr>
        <w:t>;</w:t>
      </w:r>
    </w:p>
    <w:p w14:paraId="45991237" w14:textId="45196E8E" w:rsidR="006720A1" w:rsidRPr="00952DCA" w:rsidRDefault="000B3774" w:rsidP="000230CF">
      <w:pPr>
        <w:pStyle w:val="Prrafodelista"/>
        <w:numPr>
          <w:ilvl w:val="0"/>
          <w:numId w:val="31"/>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bCs/>
          <w:color w:val="000000"/>
          <w:sz w:val="24"/>
          <w:szCs w:val="24"/>
          <w:lang w:val="es-PY" w:eastAsia="zh-CN"/>
        </w:rPr>
      </w:pPr>
      <w:r w:rsidRPr="00952DCA">
        <w:rPr>
          <w:rFonts w:ascii="Arial" w:hAnsi="Arial" w:cs="Arial"/>
          <w:bCs/>
          <w:color w:val="000000"/>
          <w:sz w:val="24"/>
          <w:szCs w:val="24"/>
          <w:lang w:val="es-PY" w:eastAsia="zh-CN"/>
        </w:rPr>
        <w:t>l</w:t>
      </w:r>
      <w:r w:rsidR="00C070DE" w:rsidRPr="00952DCA">
        <w:rPr>
          <w:rFonts w:ascii="Arial" w:hAnsi="Arial" w:cs="Arial"/>
          <w:bCs/>
          <w:color w:val="000000"/>
          <w:sz w:val="24"/>
          <w:szCs w:val="24"/>
          <w:lang w:val="es-PY" w:eastAsia="zh-CN"/>
        </w:rPr>
        <w:t>ista de ingredientes</w:t>
      </w:r>
      <w:r w:rsidR="00776C87" w:rsidRPr="00952DCA">
        <w:rPr>
          <w:rFonts w:ascii="Arial" w:hAnsi="Arial" w:cs="Arial"/>
          <w:bCs/>
          <w:color w:val="000000"/>
          <w:sz w:val="24"/>
          <w:szCs w:val="24"/>
          <w:lang w:val="es-PY" w:eastAsia="zh-CN"/>
        </w:rPr>
        <w:t>;</w:t>
      </w:r>
    </w:p>
    <w:p w14:paraId="1C5CA4BF" w14:textId="7BB30B22" w:rsidR="006720A1" w:rsidRPr="00952DCA" w:rsidRDefault="000B3774" w:rsidP="000230CF">
      <w:pPr>
        <w:pStyle w:val="Prrafodelista"/>
        <w:numPr>
          <w:ilvl w:val="0"/>
          <w:numId w:val="31"/>
        </w:num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bCs/>
          <w:color w:val="000000"/>
          <w:sz w:val="24"/>
          <w:szCs w:val="24"/>
          <w:lang w:val="es-PY" w:eastAsia="zh-CN"/>
        </w:rPr>
      </w:pPr>
      <w:r w:rsidRPr="000230CF">
        <w:rPr>
          <w:rFonts w:ascii="Arial" w:hAnsi="Arial" w:cs="Arial"/>
          <w:bCs/>
          <w:color w:val="000000"/>
          <w:sz w:val="24"/>
          <w:szCs w:val="24"/>
          <w:lang w:val="es-PY" w:eastAsia="zh-CN"/>
        </w:rPr>
        <w:t>c</w:t>
      </w:r>
      <w:r w:rsidR="434F92FC" w:rsidRPr="000230CF">
        <w:rPr>
          <w:rFonts w:ascii="Arial" w:hAnsi="Arial" w:cs="Arial"/>
          <w:bCs/>
          <w:color w:val="000000"/>
          <w:sz w:val="24"/>
          <w:szCs w:val="24"/>
          <w:lang w:val="es-PY" w:eastAsia="zh-CN"/>
        </w:rPr>
        <w:t>ontenido neto</w:t>
      </w:r>
      <w:r w:rsidR="00776C87" w:rsidRPr="000230CF">
        <w:rPr>
          <w:rFonts w:ascii="Arial" w:hAnsi="Arial" w:cs="Arial"/>
          <w:bCs/>
          <w:color w:val="000000"/>
          <w:sz w:val="24"/>
          <w:szCs w:val="24"/>
          <w:lang w:val="es-PY" w:eastAsia="zh-CN"/>
        </w:rPr>
        <w:t>;</w:t>
      </w:r>
      <w:r w:rsidR="434F92FC" w:rsidRPr="000230CF">
        <w:rPr>
          <w:rFonts w:ascii="Arial" w:hAnsi="Arial" w:cs="Arial"/>
          <w:bCs/>
          <w:color w:val="000000"/>
          <w:sz w:val="24"/>
          <w:szCs w:val="24"/>
          <w:lang w:val="es-PY" w:eastAsia="zh-CN"/>
        </w:rPr>
        <w:t xml:space="preserve"> </w:t>
      </w:r>
    </w:p>
    <w:p w14:paraId="2928E1EB" w14:textId="1EBF177B" w:rsidR="006720A1" w:rsidRPr="000230CF" w:rsidRDefault="000B3774" w:rsidP="000230CF">
      <w:pPr>
        <w:pStyle w:val="Prrafodelista"/>
        <w:numPr>
          <w:ilvl w:val="0"/>
          <w:numId w:val="31"/>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bCs/>
          <w:color w:val="000000"/>
          <w:sz w:val="24"/>
          <w:szCs w:val="24"/>
          <w:lang w:val="es-PY" w:eastAsia="zh-CN"/>
        </w:rPr>
      </w:pPr>
      <w:r w:rsidRPr="00952DCA">
        <w:rPr>
          <w:rFonts w:ascii="Arial" w:hAnsi="Arial" w:cs="Arial"/>
          <w:bCs/>
          <w:color w:val="000000"/>
          <w:sz w:val="24"/>
          <w:szCs w:val="24"/>
          <w:lang w:val="es-PY" w:eastAsia="zh-CN"/>
        </w:rPr>
        <w:t>d</w:t>
      </w:r>
      <w:r w:rsidR="00C070DE" w:rsidRPr="00952DCA">
        <w:rPr>
          <w:rFonts w:ascii="Arial" w:hAnsi="Arial" w:cs="Arial"/>
          <w:bCs/>
          <w:color w:val="000000"/>
          <w:sz w:val="24"/>
          <w:szCs w:val="24"/>
          <w:lang w:val="es-PY" w:eastAsia="zh-CN"/>
        </w:rPr>
        <w:t>eclaración del país de origen</w:t>
      </w:r>
      <w:r w:rsidR="00776C87" w:rsidRPr="00952DCA">
        <w:rPr>
          <w:rFonts w:ascii="Arial" w:hAnsi="Arial" w:cs="Arial"/>
          <w:bCs/>
          <w:color w:val="000000"/>
          <w:sz w:val="24"/>
          <w:szCs w:val="24"/>
          <w:lang w:val="es-PY" w:eastAsia="zh-CN"/>
        </w:rPr>
        <w:t>;</w:t>
      </w:r>
    </w:p>
    <w:p w14:paraId="206FC67F" w14:textId="23F4948A" w:rsidR="006720A1" w:rsidRPr="00952DCA" w:rsidRDefault="000B3774" w:rsidP="000230CF">
      <w:pPr>
        <w:pStyle w:val="Prrafodelista"/>
        <w:numPr>
          <w:ilvl w:val="0"/>
          <w:numId w:val="31"/>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bCs/>
          <w:color w:val="000000"/>
          <w:sz w:val="24"/>
          <w:szCs w:val="24"/>
          <w:lang w:val="es-PY"/>
        </w:rPr>
      </w:pPr>
      <w:r w:rsidRPr="00952DCA">
        <w:rPr>
          <w:rFonts w:ascii="Arial" w:hAnsi="Arial" w:cs="Arial"/>
          <w:bCs/>
          <w:color w:val="000000"/>
          <w:sz w:val="24"/>
          <w:szCs w:val="24"/>
          <w:lang w:val="es-PY" w:eastAsia="zh-CN"/>
        </w:rPr>
        <w:t>i</w:t>
      </w:r>
      <w:r w:rsidR="00C070DE" w:rsidRPr="00952DCA">
        <w:rPr>
          <w:rFonts w:ascii="Arial" w:hAnsi="Arial" w:cs="Arial"/>
          <w:bCs/>
          <w:color w:val="000000"/>
          <w:sz w:val="24"/>
          <w:szCs w:val="24"/>
          <w:lang w:val="es-PY" w:eastAsia="zh-CN"/>
        </w:rPr>
        <w:t>dentificación del elaborador, fraccionador e importador (en el caso de alimentos</w:t>
      </w:r>
      <w:r w:rsidR="00C070DE" w:rsidRPr="00952DCA">
        <w:rPr>
          <w:rFonts w:ascii="Arial" w:hAnsi="Arial" w:cs="Arial"/>
          <w:bCs/>
          <w:color w:val="000000"/>
          <w:sz w:val="24"/>
          <w:szCs w:val="24"/>
          <w:lang w:val="es-PY"/>
        </w:rPr>
        <w:t xml:space="preserve"> importados)</w:t>
      </w:r>
      <w:r w:rsidR="00776C87" w:rsidRPr="00952DCA">
        <w:rPr>
          <w:rFonts w:ascii="Arial" w:hAnsi="Arial" w:cs="Arial"/>
          <w:bCs/>
          <w:color w:val="000000"/>
          <w:sz w:val="24"/>
          <w:szCs w:val="24"/>
          <w:lang w:val="es-PY"/>
        </w:rPr>
        <w:t>;</w:t>
      </w:r>
    </w:p>
    <w:p w14:paraId="7B1EAC9B" w14:textId="78F33737" w:rsidR="006720A1" w:rsidRPr="00952DCA" w:rsidRDefault="000B3774" w:rsidP="000230CF">
      <w:pPr>
        <w:pStyle w:val="Prrafodelista"/>
        <w:numPr>
          <w:ilvl w:val="0"/>
          <w:numId w:val="31"/>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bCs/>
          <w:color w:val="000000"/>
          <w:sz w:val="24"/>
          <w:szCs w:val="24"/>
          <w:lang w:val="es-PY"/>
        </w:rPr>
      </w:pPr>
      <w:r w:rsidRPr="00952DCA">
        <w:rPr>
          <w:rFonts w:ascii="Arial" w:hAnsi="Arial" w:cs="Arial"/>
          <w:bCs/>
          <w:color w:val="000000"/>
          <w:sz w:val="24"/>
          <w:szCs w:val="24"/>
          <w:lang w:val="es-PY"/>
        </w:rPr>
        <w:t>i</w:t>
      </w:r>
      <w:r w:rsidR="00C070DE" w:rsidRPr="00952DCA">
        <w:rPr>
          <w:rFonts w:ascii="Arial" w:hAnsi="Arial" w:cs="Arial"/>
          <w:bCs/>
          <w:color w:val="000000"/>
          <w:sz w:val="24"/>
          <w:szCs w:val="24"/>
          <w:lang w:val="es-PY"/>
        </w:rPr>
        <w:t>dentificación del lote</w:t>
      </w:r>
      <w:r w:rsidR="00776C87" w:rsidRPr="00952DCA">
        <w:rPr>
          <w:rFonts w:ascii="Arial" w:hAnsi="Arial" w:cs="Arial"/>
          <w:bCs/>
          <w:color w:val="000000"/>
          <w:sz w:val="24"/>
          <w:szCs w:val="24"/>
          <w:lang w:val="es-PY"/>
        </w:rPr>
        <w:t>;</w:t>
      </w:r>
    </w:p>
    <w:p w14:paraId="62D0B888" w14:textId="258874BE" w:rsidR="006720A1" w:rsidRPr="00952DCA" w:rsidRDefault="000B3774" w:rsidP="000230CF">
      <w:pPr>
        <w:pStyle w:val="Prrafodelista"/>
        <w:numPr>
          <w:ilvl w:val="0"/>
          <w:numId w:val="31"/>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bCs/>
          <w:color w:val="000000"/>
          <w:sz w:val="24"/>
          <w:szCs w:val="24"/>
          <w:lang w:val="es-PY"/>
        </w:rPr>
      </w:pPr>
      <w:r w:rsidRPr="00952DCA">
        <w:rPr>
          <w:rFonts w:ascii="Arial" w:hAnsi="Arial" w:cs="Arial"/>
          <w:bCs/>
          <w:color w:val="000000"/>
          <w:sz w:val="24"/>
          <w:szCs w:val="24"/>
          <w:lang w:val="es-PY"/>
        </w:rPr>
        <w:t>f</w:t>
      </w:r>
      <w:r w:rsidR="00C070DE" w:rsidRPr="00952DCA">
        <w:rPr>
          <w:rFonts w:ascii="Arial" w:hAnsi="Arial" w:cs="Arial"/>
          <w:bCs/>
          <w:color w:val="000000"/>
          <w:sz w:val="24"/>
          <w:szCs w:val="24"/>
          <w:lang w:val="es-PY"/>
        </w:rPr>
        <w:t>echa de duración</w:t>
      </w:r>
      <w:r w:rsidR="00776C87" w:rsidRPr="00952DCA">
        <w:rPr>
          <w:rFonts w:ascii="Arial" w:hAnsi="Arial" w:cs="Arial"/>
          <w:bCs/>
          <w:color w:val="000000"/>
          <w:sz w:val="24"/>
          <w:szCs w:val="24"/>
          <w:lang w:val="es-PY"/>
        </w:rPr>
        <w:t>;</w:t>
      </w:r>
    </w:p>
    <w:p w14:paraId="7C442DEB" w14:textId="7EF3572A" w:rsidR="006720A1" w:rsidRPr="00952DCA" w:rsidRDefault="000B3774" w:rsidP="000230CF">
      <w:pPr>
        <w:pStyle w:val="Prrafodelista"/>
        <w:numPr>
          <w:ilvl w:val="0"/>
          <w:numId w:val="31"/>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bCs/>
          <w:color w:val="000000"/>
          <w:sz w:val="24"/>
          <w:szCs w:val="24"/>
          <w:lang w:val="es-PY"/>
        </w:rPr>
      </w:pPr>
      <w:r w:rsidRPr="00952DCA">
        <w:rPr>
          <w:rFonts w:ascii="Arial" w:hAnsi="Arial" w:cs="Arial"/>
          <w:bCs/>
          <w:color w:val="000000"/>
          <w:sz w:val="24"/>
          <w:szCs w:val="24"/>
          <w:lang w:val="es-PY"/>
        </w:rPr>
        <w:t>c</w:t>
      </w:r>
      <w:r w:rsidR="00C070DE" w:rsidRPr="00952DCA">
        <w:rPr>
          <w:rFonts w:ascii="Arial" w:hAnsi="Arial" w:cs="Arial"/>
          <w:bCs/>
          <w:color w:val="000000"/>
          <w:sz w:val="24"/>
          <w:szCs w:val="24"/>
          <w:lang w:val="es-PY"/>
        </w:rPr>
        <w:t>ondiciones de conservación</w:t>
      </w:r>
      <w:r w:rsidR="00776C87" w:rsidRPr="00952DCA">
        <w:rPr>
          <w:rFonts w:ascii="Arial" w:hAnsi="Arial" w:cs="Arial"/>
          <w:bCs/>
          <w:color w:val="000000"/>
          <w:sz w:val="24"/>
          <w:szCs w:val="24"/>
          <w:lang w:val="es-PY"/>
        </w:rPr>
        <w:t>;</w:t>
      </w:r>
    </w:p>
    <w:p w14:paraId="5EA27B84" w14:textId="5863E4A9" w:rsidR="006720A1" w:rsidRPr="00952DCA" w:rsidRDefault="000B3774" w:rsidP="000230CF">
      <w:pPr>
        <w:pStyle w:val="Prrafodelista"/>
        <w:numPr>
          <w:ilvl w:val="0"/>
          <w:numId w:val="31"/>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r w:rsidRPr="00952DCA">
        <w:rPr>
          <w:rFonts w:ascii="Arial" w:hAnsi="Arial" w:cs="Arial"/>
          <w:bCs/>
          <w:color w:val="000000"/>
          <w:sz w:val="24"/>
          <w:szCs w:val="24"/>
          <w:lang w:val="es-PY"/>
        </w:rPr>
        <w:t>instrucciones de p</w:t>
      </w:r>
      <w:r w:rsidR="00C070DE" w:rsidRPr="00952DCA">
        <w:rPr>
          <w:rFonts w:ascii="Arial" w:hAnsi="Arial" w:cs="Arial"/>
          <w:bCs/>
          <w:color w:val="000000"/>
          <w:sz w:val="24"/>
          <w:szCs w:val="24"/>
          <w:lang w:val="es-PY"/>
        </w:rPr>
        <w:t xml:space="preserve">reparación </w:t>
      </w:r>
      <w:r w:rsidRPr="00952DCA">
        <w:rPr>
          <w:rFonts w:ascii="Arial" w:hAnsi="Arial" w:cs="Arial"/>
          <w:bCs/>
          <w:color w:val="000000"/>
          <w:sz w:val="24"/>
          <w:szCs w:val="24"/>
          <w:lang w:val="es-PY"/>
        </w:rPr>
        <w:t>y</w:t>
      </w:r>
      <w:r w:rsidR="00C070DE" w:rsidRPr="00952DCA">
        <w:rPr>
          <w:rFonts w:ascii="Arial" w:hAnsi="Arial" w:cs="Arial"/>
          <w:bCs/>
          <w:color w:val="000000"/>
          <w:sz w:val="24"/>
          <w:szCs w:val="24"/>
          <w:lang w:val="es-PY"/>
        </w:rPr>
        <w:t xml:space="preserve"> uso del alimento</w:t>
      </w:r>
      <w:r w:rsidR="00776C87" w:rsidRPr="00952DCA">
        <w:rPr>
          <w:rFonts w:ascii="Arial" w:hAnsi="Arial" w:cs="Arial"/>
          <w:bCs/>
          <w:color w:val="000000"/>
          <w:sz w:val="24"/>
          <w:szCs w:val="24"/>
          <w:lang w:val="es-PY"/>
        </w:rPr>
        <w:t>;</w:t>
      </w:r>
    </w:p>
    <w:p w14:paraId="1A696D91" w14:textId="79950E61" w:rsidR="006720A1" w:rsidRPr="00952DCA" w:rsidRDefault="000B3774" w:rsidP="000230CF">
      <w:pPr>
        <w:pStyle w:val="Prrafodelista"/>
        <w:numPr>
          <w:ilvl w:val="0"/>
          <w:numId w:val="31"/>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color w:val="000000"/>
          <w:sz w:val="24"/>
          <w:szCs w:val="24"/>
          <w:lang w:val="es-PY"/>
        </w:rPr>
      </w:pPr>
      <w:r w:rsidRPr="00952DCA">
        <w:rPr>
          <w:rFonts w:ascii="Arial" w:eastAsia="Arial" w:hAnsi="Arial" w:cs="Arial"/>
          <w:bCs/>
          <w:color w:val="000000"/>
          <w:sz w:val="24"/>
          <w:szCs w:val="24"/>
          <w:lang w:val="es-PY"/>
        </w:rPr>
        <w:t>i</w:t>
      </w:r>
      <w:r w:rsidR="00C070DE" w:rsidRPr="00952DCA">
        <w:rPr>
          <w:rFonts w:ascii="Arial" w:eastAsia="Arial" w:hAnsi="Arial" w:cs="Arial"/>
          <w:bCs/>
          <w:color w:val="000000"/>
          <w:sz w:val="24"/>
          <w:szCs w:val="24"/>
          <w:lang w:val="es-PY"/>
        </w:rPr>
        <w:t xml:space="preserve">nformación </w:t>
      </w:r>
      <w:r w:rsidR="00776C87" w:rsidRPr="00952DCA">
        <w:rPr>
          <w:rFonts w:ascii="Arial" w:eastAsia="Arial" w:hAnsi="Arial" w:cs="Arial"/>
          <w:bCs/>
          <w:color w:val="000000"/>
          <w:sz w:val="24"/>
          <w:szCs w:val="24"/>
          <w:lang w:val="es-PY"/>
        </w:rPr>
        <w:t>n</w:t>
      </w:r>
      <w:r w:rsidR="00C070DE" w:rsidRPr="00952DCA">
        <w:rPr>
          <w:rFonts w:ascii="Arial" w:eastAsia="Arial" w:hAnsi="Arial" w:cs="Arial"/>
          <w:bCs/>
          <w:color w:val="000000"/>
          <w:sz w:val="24"/>
          <w:szCs w:val="24"/>
          <w:lang w:val="es-PY"/>
        </w:rPr>
        <w:t>utricional</w:t>
      </w:r>
      <w:r w:rsidR="00776C87" w:rsidRPr="00952DCA">
        <w:rPr>
          <w:rFonts w:ascii="Arial" w:eastAsia="Arial" w:hAnsi="Arial" w:cs="Arial"/>
          <w:bCs/>
          <w:color w:val="000000"/>
          <w:sz w:val="24"/>
          <w:szCs w:val="24"/>
          <w:lang w:val="es-PY"/>
        </w:rPr>
        <w:t>;</w:t>
      </w:r>
      <w:r w:rsidR="00C070DE" w:rsidRPr="00952DCA">
        <w:rPr>
          <w:rFonts w:ascii="Arial" w:eastAsia="Arial" w:hAnsi="Arial" w:cs="Arial"/>
          <w:bCs/>
          <w:color w:val="000000"/>
          <w:sz w:val="24"/>
          <w:szCs w:val="24"/>
          <w:lang w:val="es-PY"/>
        </w:rPr>
        <w:t xml:space="preserve"> y</w:t>
      </w:r>
      <w:r w:rsidR="00776C87" w:rsidRPr="00952DCA">
        <w:rPr>
          <w:rFonts w:ascii="Arial" w:eastAsia="Arial" w:hAnsi="Arial" w:cs="Arial"/>
          <w:bCs/>
          <w:color w:val="000000"/>
          <w:sz w:val="24"/>
          <w:szCs w:val="24"/>
          <w:lang w:val="es-PY"/>
        </w:rPr>
        <w:t>,</w:t>
      </w:r>
    </w:p>
    <w:p w14:paraId="599D1BC1" w14:textId="3FF24B29" w:rsidR="006720A1" w:rsidRPr="00952DCA" w:rsidRDefault="000B3774" w:rsidP="000230CF">
      <w:pPr>
        <w:pStyle w:val="Prrafodelista"/>
        <w:numPr>
          <w:ilvl w:val="0"/>
          <w:numId w:val="31"/>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Cs/>
          <w:sz w:val="24"/>
          <w:szCs w:val="24"/>
        </w:rPr>
      </w:pPr>
      <w:r w:rsidRPr="00952DCA">
        <w:rPr>
          <w:rFonts w:ascii="Arial" w:hAnsi="Arial" w:cs="Arial"/>
          <w:bCs/>
          <w:sz w:val="24"/>
          <w:szCs w:val="24"/>
        </w:rPr>
        <w:t>l</w:t>
      </w:r>
      <w:r w:rsidR="00C070DE" w:rsidRPr="00952DCA">
        <w:rPr>
          <w:rFonts w:ascii="Arial" w:hAnsi="Arial" w:cs="Arial"/>
          <w:bCs/>
          <w:sz w:val="24"/>
          <w:szCs w:val="24"/>
        </w:rPr>
        <w:t>a expresión "USO INDUSTRIAL EXCLUSIVO”</w:t>
      </w:r>
      <w:r w:rsidR="00B52250" w:rsidRPr="00952DCA">
        <w:rPr>
          <w:rFonts w:ascii="Arial" w:hAnsi="Arial" w:cs="Arial"/>
          <w:bCs/>
          <w:sz w:val="24"/>
          <w:szCs w:val="24"/>
        </w:rPr>
        <w:t xml:space="preserve"> </w:t>
      </w:r>
      <w:r w:rsidR="006400FF" w:rsidRPr="00952DCA">
        <w:rPr>
          <w:rFonts w:ascii="Arial" w:hAnsi="Arial" w:cs="Arial"/>
          <w:bCs/>
          <w:sz w:val="24"/>
          <w:szCs w:val="24"/>
        </w:rPr>
        <w:t>u otra expresión equivalente</w:t>
      </w:r>
      <w:r w:rsidR="00B52250" w:rsidRPr="00952DCA">
        <w:rPr>
          <w:rFonts w:ascii="Arial" w:hAnsi="Arial" w:cs="Arial"/>
          <w:bCs/>
          <w:sz w:val="24"/>
          <w:szCs w:val="24"/>
        </w:rPr>
        <w:t>,</w:t>
      </w:r>
      <w:r w:rsidR="00C070DE" w:rsidRPr="00952DCA">
        <w:rPr>
          <w:rFonts w:ascii="Arial" w:eastAsia="Arial" w:hAnsi="Arial" w:cs="Arial"/>
          <w:bCs/>
          <w:color w:val="000000"/>
          <w:sz w:val="24"/>
          <w:szCs w:val="24"/>
          <w:lang w:val="es-PY"/>
        </w:rPr>
        <w:t xml:space="preserve"> en</w:t>
      </w:r>
      <w:r w:rsidR="00C070DE" w:rsidRPr="00952DCA">
        <w:rPr>
          <w:rFonts w:ascii="Arial" w:hAnsi="Arial" w:cs="Arial"/>
          <w:bCs/>
          <w:color w:val="000000"/>
          <w:sz w:val="24"/>
          <w:szCs w:val="24"/>
        </w:rPr>
        <w:t xml:space="preserve"> </w:t>
      </w:r>
      <w:r w:rsidR="00C070DE" w:rsidRPr="00952DCA">
        <w:rPr>
          <w:rFonts w:ascii="Arial" w:hAnsi="Arial" w:cs="Arial"/>
          <w:bCs/>
          <w:sz w:val="24"/>
          <w:szCs w:val="24"/>
        </w:rPr>
        <w:t>caso de alimentos destinados exclusivamente al procesamiento industrial.</w:t>
      </w:r>
    </w:p>
    <w:p w14:paraId="07F3FF20" w14:textId="083B9612" w:rsidR="006720A1" w:rsidRPr="0022588A" w:rsidRDefault="434F92FC">
      <w:pPr>
        <w:spacing w:before="280" w:after="280"/>
        <w:jc w:val="both"/>
        <w:rPr>
          <w:rFonts w:ascii="Arial" w:hAnsi="Arial" w:cs="Arial"/>
          <w:bCs/>
          <w:color w:val="000000"/>
          <w:sz w:val="24"/>
          <w:szCs w:val="24"/>
        </w:rPr>
      </w:pPr>
      <w:r w:rsidRPr="000A1A86">
        <w:rPr>
          <w:rFonts w:ascii="Arial" w:eastAsia="Arial" w:hAnsi="Arial" w:cs="Arial"/>
          <w:bCs/>
          <w:color w:val="000000" w:themeColor="text1"/>
          <w:sz w:val="24"/>
          <w:szCs w:val="24"/>
          <w:lang w:val="es-PY"/>
        </w:rPr>
        <w:t>5.1</w:t>
      </w:r>
      <w:r w:rsidR="00675318" w:rsidRPr="000A1A86">
        <w:rPr>
          <w:rFonts w:ascii="Arial" w:eastAsia="Arial" w:hAnsi="Arial" w:cs="Arial"/>
          <w:color w:val="000000" w:themeColor="text1"/>
          <w:sz w:val="24"/>
          <w:szCs w:val="24"/>
          <w:lang w:val="es-PY"/>
        </w:rPr>
        <w:t>.</w:t>
      </w:r>
      <w:r w:rsidRPr="000A1A86">
        <w:rPr>
          <w:rFonts w:ascii="Arial" w:eastAsia="Arial" w:hAnsi="Arial" w:cs="Arial"/>
          <w:color w:val="000000" w:themeColor="text1"/>
          <w:sz w:val="24"/>
          <w:szCs w:val="24"/>
          <w:lang w:val="es-PY"/>
        </w:rPr>
        <w:t xml:space="preserve"> </w:t>
      </w:r>
      <w:r w:rsidRPr="000A1A86">
        <w:rPr>
          <w:rFonts w:ascii="Arial" w:eastAsia="Arial" w:hAnsi="Arial" w:cs="Arial"/>
          <w:bCs/>
          <w:color w:val="000000" w:themeColor="text1"/>
          <w:sz w:val="24"/>
          <w:szCs w:val="24"/>
          <w:lang w:val="es-PY"/>
        </w:rPr>
        <w:t>En el caso de alimentos destinados exclusivamente al procesamiento industrial</w:t>
      </w:r>
      <w:r w:rsidR="00A046CC" w:rsidRPr="000A1A86">
        <w:rPr>
          <w:rFonts w:ascii="Arial" w:eastAsia="Arial" w:hAnsi="Arial" w:cs="Arial"/>
          <w:bCs/>
          <w:color w:val="000000" w:themeColor="text1"/>
          <w:sz w:val="24"/>
          <w:szCs w:val="24"/>
          <w:lang w:val="es-PY"/>
        </w:rPr>
        <w:t>,</w:t>
      </w:r>
      <w:r w:rsidRPr="000A1A86">
        <w:rPr>
          <w:rFonts w:ascii="Arial" w:eastAsia="Arial" w:hAnsi="Arial" w:cs="Arial"/>
          <w:bCs/>
          <w:color w:val="000000" w:themeColor="text1"/>
          <w:sz w:val="24"/>
          <w:szCs w:val="24"/>
          <w:lang w:val="es-PY"/>
        </w:rPr>
        <w:t xml:space="preserve"> las informaciones que constan en l</w:t>
      </w:r>
      <w:r w:rsidR="000A1A86" w:rsidRPr="000A1A86">
        <w:rPr>
          <w:rFonts w:ascii="Arial" w:eastAsia="Arial" w:hAnsi="Arial" w:cs="Arial"/>
          <w:bCs/>
          <w:color w:val="000000" w:themeColor="text1"/>
          <w:sz w:val="24"/>
          <w:szCs w:val="24"/>
          <w:lang w:val="es-PY"/>
        </w:rPr>
        <w:t>o</w:t>
      </w:r>
      <w:r w:rsidRPr="000A1A86">
        <w:rPr>
          <w:rFonts w:ascii="Arial" w:eastAsia="Arial" w:hAnsi="Arial" w:cs="Arial"/>
          <w:bCs/>
          <w:color w:val="000000" w:themeColor="text1"/>
          <w:sz w:val="24"/>
          <w:szCs w:val="24"/>
          <w:lang w:val="es-PY"/>
        </w:rPr>
        <w:t xml:space="preserve">s </w:t>
      </w:r>
      <w:r w:rsidR="000A1A86" w:rsidRPr="000A1A86">
        <w:rPr>
          <w:rFonts w:ascii="Arial" w:eastAsia="Arial" w:hAnsi="Arial" w:cs="Arial"/>
          <w:bCs/>
          <w:color w:val="000000" w:themeColor="text1"/>
          <w:sz w:val="24"/>
          <w:szCs w:val="24"/>
          <w:lang w:val="es-PY"/>
        </w:rPr>
        <w:t>incisos</w:t>
      </w:r>
      <w:r w:rsidRPr="000A1A86">
        <w:rPr>
          <w:rFonts w:ascii="Arial" w:eastAsia="Arial" w:hAnsi="Arial" w:cs="Arial"/>
          <w:bCs/>
          <w:color w:val="000000" w:themeColor="text1"/>
          <w:sz w:val="24"/>
          <w:szCs w:val="24"/>
          <w:lang w:val="es-PY"/>
        </w:rPr>
        <w:t xml:space="preserve"> b)</w:t>
      </w:r>
      <w:r w:rsidRPr="000A1A86">
        <w:rPr>
          <w:rFonts w:ascii="Arial" w:eastAsia="Arial" w:hAnsi="Arial" w:cs="Arial"/>
          <w:color w:val="000000" w:themeColor="text1"/>
          <w:sz w:val="24"/>
          <w:szCs w:val="24"/>
          <w:lang w:val="es-PY"/>
        </w:rPr>
        <w:t xml:space="preserve">, </w:t>
      </w:r>
      <w:r w:rsidRPr="000A1A86">
        <w:rPr>
          <w:rFonts w:ascii="Arial" w:eastAsia="Arial" w:hAnsi="Arial" w:cs="Arial"/>
          <w:bCs/>
          <w:color w:val="000000" w:themeColor="text1"/>
          <w:sz w:val="24"/>
          <w:szCs w:val="24"/>
          <w:lang w:val="es-PY"/>
        </w:rPr>
        <w:t xml:space="preserve">i), y j) </w:t>
      </w:r>
      <w:r w:rsidR="000A1A86">
        <w:rPr>
          <w:rFonts w:ascii="Arial" w:eastAsia="Arial" w:hAnsi="Arial" w:cs="Arial"/>
          <w:bCs/>
          <w:color w:val="000000" w:themeColor="text1"/>
          <w:sz w:val="24"/>
          <w:szCs w:val="24"/>
          <w:lang w:val="es-PY"/>
        </w:rPr>
        <w:t>d</w:t>
      </w:r>
      <w:r w:rsidRPr="000A1A86">
        <w:rPr>
          <w:rFonts w:ascii="Arial" w:eastAsia="Arial" w:hAnsi="Arial" w:cs="Arial"/>
          <w:bCs/>
          <w:color w:val="000000" w:themeColor="text1"/>
          <w:sz w:val="24"/>
          <w:szCs w:val="24"/>
          <w:lang w:val="es-PY"/>
        </w:rPr>
        <w:t>el</w:t>
      </w:r>
      <w:r w:rsidR="000A1A86">
        <w:rPr>
          <w:rFonts w:ascii="Arial" w:eastAsia="Arial" w:hAnsi="Arial" w:cs="Arial"/>
          <w:bCs/>
          <w:color w:val="000000" w:themeColor="text1"/>
          <w:sz w:val="24"/>
          <w:szCs w:val="24"/>
          <w:lang w:val="es-PY"/>
        </w:rPr>
        <w:t xml:space="preserve"> punto</w:t>
      </w:r>
      <w:r w:rsidRPr="000A1A86">
        <w:rPr>
          <w:rFonts w:ascii="Arial" w:eastAsia="Arial" w:hAnsi="Arial" w:cs="Arial"/>
          <w:bCs/>
          <w:color w:val="000000" w:themeColor="text1"/>
          <w:sz w:val="24"/>
          <w:szCs w:val="24"/>
          <w:lang w:val="es-PY"/>
        </w:rPr>
        <w:t xml:space="preserve"> 5 de este </w:t>
      </w:r>
      <w:r w:rsidR="000A1A86">
        <w:rPr>
          <w:rFonts w:ascii="Arial" w:eastAsia="Arial" w:hAnsi="Arial" w:cs="Arial"/>
          <w:bCs/>
          <w:color w:val="000000" w:themeColor="text1"/>
          <w:sz w:val="24"/>
          <w:szCs w:val="24"/>
          <w:lang w:val="es-PY"/>
        </w:rPr>
        <w:t>r</w:t>
      </w:r>
      <w:r w:rsidRPr="000A1A86">
        <w:rPr>
          <w:rFonts w:ascii="Arial" w:eastAsia="Arial" w:hAnsi="Arial" w:cs="Arial"/>
          <w:bCs/>
          <w:color w:val="000000" w:themeColor="text1"/>
          <w:sz w:val="24"/>
          <w:szCs w:val="24"/>
          <w:lang w:val="es-PY"/>
        </w:rPr>
        <w:t xml:space="preserve">eglamento podrán ser transmitidas alternativamente en la documentación que acompaña al producto o por otros medios acordados entre las partes, siempre que sean trazables al </w:t>
      </w:r>
      <w:r w:rsidRPr="0022588A">
        <w:rPr>
          <w:rFonts w:ascii="Arial" w:eastAsia="Arial" w:hAnsi="Arial" w:cs="Arial"/>
          <w:bCs/>
          <w:color w:val="000000" w:themeColor="text1"/>
          <w:sz w:val="24"/>
          <w:szCs w:val="24"/>
          <w:lang w:val="es-PY"/>
        </w:rPr>
        <w:t>producto.</w:t>
      </w:r>
    </w:p>
    <w:p w14:paraId="1D5D8E76" w14:textId="08DCB3FB" w:rsidR="006720A1" w:rsidRPr="0022588A" w:rsidRDefault="434F92FC" w:rsidP="003F3EE3">
      <w:pPr>
        <w:jc w:val="both"/>
        <w:rPr>
          <w:rFonts w:ascii="Arial" w:eastAsia="Arial" w:hAnsi="Arial" w:cs="Arial"/>
          <w:b/>
          <w:color w:val="000000" w:themeColor="text1"/>
          <w:sz w:val="24"/>
          <w:szCs w:val="24"/>
          <w:lang w:val="es-PY"/>
        </w:rPr>
      </w:pPr>
      <w:r w:rsidRPr="0022588A">
        <w:rPr>
          <w:rFonts w:ascii="Arial" w:eastAsia="Arial" w:hAnsi="Arial" w:cs="Arial"/>
          <w:b/>
          <w:color w:val="000000" w:themeColor="text1"/>
          <w:sz w:val="24"/>
          <w:szCs w:val="24"/>
          <w:lang w:val="es-PY"/>
        </w:rPr>
        <w:t>6</w:t>
      </w:r>
      <w:r w:rsidR="0DCFC503" w:rsidRPr="0022588A">
        <w:rPr>
          <w:rFonts w:ascii="Arial" w:eastAsia="Arial" w:hAnsi="Arial" w:cs="Arial"/>
          <w:b/>
          <w:color w:val="000000" w:themeColor="text1"/>
          <w:sz w:val="24"/>
          <w:szCs w:val="24"/>
          <w:lang w:val="es-PY"/>
        </w:rPr>
        <w:t>.</w:t>
      </w:r>
      <w:r w:rsidRPr="0022588A">
        <w:rPr>
          <w:rFonts w:ascii="Arial" w:eastAsia="Arial" w:hAnsi="Arial" w:cs="Arial"/>
          <w:b/>
          <w:color w:val="000000" w:themeColor="text1"/>
          <w:sz w:val="24"/>
          <w:szCs w:val="24"/>
          <w:lang w:val="es-PY"/>
        </w:rPr>
        <w:t xml:space="preserve"> PRESENTACIÓN DE LA INFORMACIÓN OBLIGATORIA</w:t>
      </w:r>
    </w:p>
    <w:p w14:paraId="15F16B12" w14:textId="77777777" w:rsidR="003F3EE3" w:rsidRPr="00112800" w:rsidRDefault="003F3EE3" w:rsidP="003F3EE3">
      <w:pPr>
        <w:jc w:val="both"/>
        <w:rPr>
          <w:rFonts w:ascii="Arial" w:eastAsia="Arial" w:hAnsi="Arial" w:cs="Arial"/>
          <w:bCs/>
          <w:color w:val="000000"/>
          <w:sz w:val="24"/>
          <w:szCs w:val="24"/>
          <w:lang w:val="es-PY"/>
        </w:rPr>
      </w:pPr>
    </w:p>
    <w:p w14:paraId="0C13A176" w14:textId="77777777" w:rsidR="006720A1" w:rsidRPr="00112800" w:rsidRDefault="00C070DE" w:rsidP="003F3EE3">
      <w:pPr>
        <w:jc w:val="both"/>
        <w:rPr>
          <w:rFonts w:ascii="Arial" w:hAnsi="Arial" w:cs="Arial"/>
          <w:sz w:val="24"/>
          <w:szCs w:val="24"/>
        </w:rPr>
      </w:pPr>
      <w:r w:rsidRPr="00112800">
        <w:rPr>
          <w:rFonts w:ascii="Arial" w:eastAsia="Arial" w:hAnsi="Arial" w:cs="Arial"/>
          <w:color w:val="000000"/>
          <w:sz w:val="24"/>
          <w:szCs w:val="24"/>
          <w:lang w:val="es-PY"/>
        </w:rPr>
        <w:t xml:space="preserve">6.1. </w:t>
      </w:r>
      <w:bookmarkStart w:id="1" w:name="_Hlk200380452"/>
      <w:r w:rsidRPr="00112800">
        <w:rPr>
          <w:rFonts w:ascii="Arial" w:eastAsia="Arial" w:hAnsi="Arial" w:cs="Arial"/>
          <w:color w:val="000000"/>
          <w:sz w:val="24"/>
          <w:szCs w:val="24"/>
          <w:lang w:val="es-PY"/>
        </w:rPr>
        <w:t>Denominación de venta del alimento</w:t>
      </w:r>
      <w:bookmarkEnd w:id="1"/>
    </w:p>
    <w:p w14:paraId="6825DB85" w14:textId="77777777" w:rsidR="006720A1" w:rsidRPr="00BF4F94" w:rsidRDefault="006720A1" w:rsidP="003F3EE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lang w:val="es-PY"/>
        </w:rPr>
      </w:pPr>
    </w:p>
    <w:p w14:paraId="0F636B3D" w14:textId="77777777" w:rsidR="006720A1" w:rsidRPr="00112800" w:rsidRDefault="00C070DE" w:rsidP="003F3EE3">
      <w:pPr>
        <w:jc w:val="both"/>
        <w:rPr>
          <w:rFonts w:ascii="Arial" w:hAnsi="Arial" w:cs="Arial"/>
          <w:sz w:val="24"/>
          <w:szCs w:val="24"/>
        </w:rPr>
      </w:pPr>
      <w:r w:rsidRPr="00112800">
        <w:rPr>
          <w:rFonts w:ascii="Arial" w:eastAsia="Arial" w:hAnsi="Arial" w:cs="Arial"/>
          <w:color w:val="000000"/>
          <w:sz w:val="24"/>
          <w:szCs w:val="24"/>
          <w:lang w:val="es-PY"/>
        </w:rPr>
        <w:t xml:space="preserve">6.1.1. </w:t>
      </w:r>
      <w:r w:rsidRPr="00112800">
        <w:rPr>
          <w:rFonts w:ascii="Arial" w:eastAsia="Arial" w:hAnsi="Arial" w:cs="Arial"/>
          <w:bCs/>
          <w:color w:val="000000"/>
          <w:sz w:val="24"/>
          <w:szCs w:val="24"/>
          <w:lang w:val="es-PY"/>
        </w:rPr>
        <w:t>La denominación de venta del alimento debe estar de acuerdo con los siguientes requisitos:</w:t>
      </w:r>
    </w:p>
    <w:p w14:paraId="7415C88A" w14:textId="77777777" w:rsidR="006720A1" w:rsidRPr="00BF4F94" w:rsidRDefault="006720A1" w:rsidP="003F3EE3">
      <w:pPr>
        <w:rPr>
          <w:rFonts w:ascii="Arial" w:eastAsia="Arial" w:hAnsi="Arial" w:cs="Arial"/>
          <w:color w:val="000000"/>
          <w:sz w:val="24"/>
          <w:szCs w:val="24"/>
          <w:lang w:val="es-PY"/>
        </w:rPr>
      </w:pPr>
    </w:p>
    <w:p w14:paraId="02BB5DFB" w14:textId="77777777" w:rsidR="006720A1" w:rsidRPr="00112800" w:rsidRDefault="00C070DE" w:rsidP="003F3EE3">
      <w:pPr>
        <w:pStyle w:val="NormalWeb"/>
        <w:numPr>
          <w:ilvl w:val="0"/>
          <w:numId w:val="3"/>
        </w:numPr>
        <w:spacing w:before="0" w:after="0"/>
        <w:jc w:val="both"/>
        <w:rPr>
          <w:rFonts w:ascii="Arial" w:eastAsia="Arial" w:hAnsi="Arial" w:cs="Arial"/>
          <w:bCs/>
          <w:color w:val="000000"/>
          <w:szCs w:val="24"/>
          <w:lang w:val="es-PY"/>
        </w:rPr>
      </w:pPr>
      <w:r w:rsidRPr="00112800">
        <w:rPr>
          <w:rFonts w:ascii="Arial" w:eastAsia="Arial" w:hAnsi="Arial" w:cs="Arial"/>
          <w:bCs/>
          <w:color w:val="000000"/>
          <w:szCs w:val="24"/>
          <w:lang w:val="es-PY"/>
        </w:rPr>
        <w:t>Cuando una o más denominaciones de venta estuvieran establecidas en un Reglamento Técnico MERCOSUR, debe ser utilizada por lo menos una de esas denominaciones;</w:t>
      </w:r>
    </w:p>
    <w:p w14:paraId="691125CC" w14:textId="77777777" w:rsidR="006720A1" w:rsidRPr="00BF4F94" w:rsidRDefault="006720A1" w:rsidP="003F3EE3">
      <w:pPr>
        <w:ind w:left="720"/>
        <w:jc w:val="both"/>
        <w:rPr>
          <w:rFonts w:ascii="Arial" w:eastAsia="Arial" w:hAnsi="Arial" w:cs="Arial"/>
          <w:b/>
          <w:color w:val="000000"/>
          <w:sz w:val="24"/>
          <w:szCs w:val="24"/>
          <w:lang w:val="es-PY"/>
        </w:rPr>
      </w:pPr>
    </w:p>
    <w:p w14:paraId="51E3E51E" w14:textId="5AC45DD5" w:rsidR="006720A1" w:rsidRPr="00112800" w:rsidRDefault="00C070DE" w:rsidP="003F3EE3">
      <w:pPr>
        <w:pStyle w:val="NormalWeb"/>
        <w:numPr>
          <w:ilvl w:val="0"/>
          <w:numId w:val="3"/>
        </w:numPr>
        <w:spacing w:before="0" w:after="0"/>
        <w:jc w:val="both"/>
        <w:rPr>
          <w:rFonts w:ascii="Arial" w:eastAsia="Arial" w:hAnsi="Arial" w:cs="Arial"/>
          <w:bCs/>
          <w:color w:val="000000"/>
          <w:szCs w:val="24"/>
          <w:lang w:val="es-PY"/>
        </w:rPr>
      </w:pPr>
      <w:r w:rsidRPr="00112800">
        <w:rPr>
          <w:rFonts w:ascii="Arial" w:eastAsia="Arial" w:hAnsi="Arial" w:cs="Arial"/>
          <w:bCs/>
          <w:color w:val="000000"/>
          <w:szCs w:val="24"/>
          <w:lang w:val="es-PY"/>
        </w:rPr>
        <w:t>En ausencia de una denominación de venta para un alimento en un Reglamento Técnico MERCOSUR, deberá ser utilizada la denominación prevista en la legislación nacional del país de consumo;</w:t>
      </w:r>
    </w:p>
    <w:p w14:paraId="3A508B4C" w14:textId="77777777" w:rsidR="00F121A4" w:rsidRPr="00BF4F94" w:rsidRDefault="00F121A4" w:rsidP="003F3EE3">
      <w:pPr>
        <w:pStyle w:val="NormalWeb"/>
        <w:spacing w:before="0" w:after="0"/>
        <w:jc w:val="both"/>
        <w:rPr>
          <w:rFonts w:ascii="Arial" w:eastAsia="Arial" w:hAnsi="Arial" w:cs="Arial"/>
          <w:b/>
          <w:bCs/>
          <w:color w:val="000000"/>
          <w:szCs w:val="24"/>
          <w:lang w:val="es-PY"/>
        </w:rPr>
      </w:pPr>
    </w:p>
    <w:p w14:paraId="2ED990DB" w14:textId="77777777" w:rsidR="006720A1" w:rsidRPr="00112800" w:rsidRDefault="00C070DE" w:rsidP="003F3EE3">
      <w:pPr>
        <w:pStyle w:val="NormalWeb"/>
        <w:numPr>
          <w:ilvl w:val="0"/>
          <w:numId w:val="3"/>
        </w:numPr>
        <w:spacing w:before="0" w:after="0"/>
        <w:jc w:val="both"/>
        <w:rPr>
          <w:rFonts w:ascii="Arial" w:eastAsia="Arial" w:hAnsi="Arial" w:cs="Arial"/>
          <w:bCs/>
          <w:color w:val="000000"/>
          <w:szCs w:val="24"/>
          <w:lang w:val="es-PY"/>
        </w:rPr>
      </w:pPr>
      <w:r w:rsidRPr="00112800">
        <w:rPr>
          <w:rFonts w:ascii="Arial" w:eastAsia="Arial" w:hAnsi="Arial" w:cs="Arial"/>
          <w:bCs/>
          <w:color w:val="000000"/>
          <w:szCs w:val="24"/>
          <w:lang w:val="es-PY"/>
        </w:rPr>
        <w:t>Cuando no existieran tales denominaciones de venta, debe ser utilizado:</w:t>
      </w:r>
    </w:p>
    <w:p w14:paraId="6B96FD0B" w14:textId="77777777" w:rsidR="006720A1" w:rsidRPr="00112800" w:rsidRDefault="006720A1" w:rsidP="003F3EE3">
      <w:pPr>
        <w:ind w:left="708"/>
        <w:rPr>
          <w:rFonts w:ascii="Arial" w:eastAsia="Arial" w:hAnsi="Arial" w:cs="Arial"/>
          <w:color w:val="000000"/>
          <w:sz w:val="24"/>
          <w:szCs w:val="24"/>
          <w:lang w:val="es-PY"/>
        </w:rPr>
      </w:pPr>
    </w:p>
    <w:p w14:paraId="1A7686E2" w14:textId="77777777" w:rsidR="006720A1" w:rsidRPr="00112800" w:rsidRDefault="00C070DE" w:rsidP="003F3EE3">
      <w:pPr>
        <w:pStyle w:val="NormalWeb"/>
        <w:numPr>
          <w:ilvl w:val="1"/>
          <w:numId w:val="3"/>
        </w:numPr>
        <w:spacing w:before="0" w:after="0"/>
        <w:jc w:val="both"/>
        <w:rPr>
          <w:rFonts w:ascii="Arial" w:eastAsia="Arial" w:hAnsi="Arial" w:cs="Arial"/>
          <w:bCs/>
          <w:color w:val="000000"/>
          <w:szCs w:val="24"/>
          <w:lang w:val="es-PY"/>
        </w:rPr>
      </w:pPr>
      <w:r w:rsidRPr="00112800">
        <w:rPr>
          <w:rFonts w:ascii="Arial" w:eastAsia="Arial" w:hAnsi="Arial" w:cs="Arial"/>
          <w:bCs/>
          <w:color w:val="000000"/>
          <w:szCs w:val="24"/>
          <w:lang w:val="es-PY"/>
        </w:rPr>
        <w:t>Un nombre común, usual o consagrado por el uso corriente en el país de consumo;</w:t>
      </w:r>
    </w:p>
    <w:p w14:paraId="5021578E" w14:textId="77777777" w:rsidR="006720A1" w:rsidRPr="00112800" w:rsidRDefault="006720A1" w:rsidP="003F3EE3">
      <w:pPr>
        <w:pStyle w:val="NormalWeb"/>
        <w:spacing w:before="0" w:after="0"/>
        <w:ind w:left="1440"/>
        <w:jc w:val="both"/>
        <w:rPr>
          <w:rFonts w:ascii="Arial" w:eastAsia="Arial" w:hAnsi="Arial" w:cs="Arial"/>
          <w:bCs/>
          <w:color w:val="000000"/>
          <w:szCs w:val="24"/>
          <w:lang w:val="es-PY"/>
        </w:rPr>
      </w:pPr>
    </w:p>
    <w:p w14:paraId="2A28B90E" w14:textId="77777777" w:rsidR="006720A1" w:rsidRPr="00112800" w:rsidRDefault="00C070DE" w:rsidP="003F3EE3">
      <w:pPr>
        <w:pStyle w:val="NormalWeb"/>
        <w:numPr>
          <w:ilvl w:val="1"/>
          <w:numId w:val="3"/>
        </w:numPr>
        <w:spacing w:before="0" w:after="0"/>
        <w:jc w:val="both"/>
        <w:rPr>
          <w:rFonts w:ascii="Arial" w:eastAsia="Arial" w:hAnsi="Arial" w:cs="Arial"/>
          <w:bCs/>
          <w:color w:val="000000"/>
          <w:szCs w:val="24"/>
          <w:lang w:val="es-PY"/>
        </w:rPr>
      </w:pPr>
      <w:r w:rsidRPr="00112800">
        <w:rPr>
          <w:rFonts w:ascii="Arial" w:eastAsia="Arial" w:hAnsi="Arial" w:cs="Arial"/>
          <w:bCs/>
          <w:color w:val="000000"/>
          <w:szCs w:val="24"/>
          <w:lang w:val="es-PY"/>
        </w:rPr>
        <w:t>En su ausencia, una descripción apropiada que indique la verdadera naturaleza del alimento y que sea específica, aprobada por la autoridad competente cuando los procedimientos nacionales lo exijan;</w:t>
      </w:r>
    </w:p>
    <w:p w14:paraId="77501916" w14:textId="77777777" w:rsidR="006720A1" w:rsidRPr="00BF4F94" w:rsidRDefault="006720A1" w:rsidP="003F3EE3">
      <w:pPr>
        <w:ind w:left="1440"/>
        <w:jc w:val="both"/>
        <w:rPr>
          <w:rFonts w:ascii="Arial" w:eastAsia="Arial" w:hAnsi="Arial" w:cs="Arial"/>
          <w:b/>
          <w:color w:val="000000"/>
          <w:sz w:val="24"/>
          <w:szCs w:val="24"/>
          <w:lang w:val="es-PY"/>
        </w:rPr>
      </w:pPr>
    </w:p>
    <w:p w14:paraId="56DF5A60" w14:textId="22E966CA" w:rsidR="006720A1" w:rsidRPr="007A7F8B" w:rsidRDefault="00C070DE" w:rsidP="003F3EE3">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color w:val="000000"/>
          <w:sz w:val="24"/>
          <w:szCs w:val="24"/>
          <w:lang w:val="es-PY"/>
        </w:rPr>
      </w:pPr>
      <w:r w:rsidRPr="007A7F8B">
        <w:rPr>
          <w:rFonts w:ascii="Arial" w:eastAsia="Arial" w:hAnsi="Arial" w:cs="Arial"/>
          <w:bCs/>
          <w:color w:val="000000"/>
          <w:sz w:val="24"/>
          <w:szCs w:val="24"/>
          <w:lang w:val="es-PY"/>
        </w:rPr>
        <w:t xml:space="preserve">Siempre que sea necesario, debe ser indicada como parte </w:t>
      </w:r>
      <w:r w:rsidR="00112800" w:rsidRPr="007A7F8B">
        <w:rPr>
          <w:rFonts w:ascii="Arial" w:eastAsia="Arial" w:hAnsi="Arial" w:cs="Arial"/>
          <w:bCs/>
          <w:color w:val="000000"/>
          <w:sz w:val="24"/>
          <w:szCs w:val="24"/>
          <w:lang w:val="es-PY"/>
        </w:rPr>
        <w:t xml:space="preserve">de </w:t>
      </w:r>
      <w:r w:rsidRPr="007A7F8B">
        <w:rPr>
          <w:rFonts w:ascii="Arial" w:eastAsia="Arial" w:hAnsi="Arial" w:cs="Arial"/>
          <w:bCs/>
          <w:color w:val="000000"/>
          <w:sz w:val="24"/>
          <w:szCs w:val="24"/>
          <w:lang w:val="es-PY"/>
        </w:rPr>
        <w:t xml:space="preserve">o próximo </w:t>
      </w:r>
      <w:r w:rsidR="00112800" w:rsidRPr="007A7F8B">
        <w:rPr>
          <w:rFonts w:ascii="Arial" w:eastAsia="Arial" w:hAnsi="Arial" w:cs="Arial"/>
          <w:bCs/>
          <w:color w:val="000000"/>
          <w:sz w:val="24"/>
          <w:szCs w:val="24"/>
          <w:lang w:val="es-PY"/>
        </w:rPr>
        <w:t>a</w:t>
      </w:r>
      <w:r w:rsidRPr="007A7F8B">
        <w:rPr>
          <w:rFonts w:ascii="Arial" w:eastAsia="Arial" w:hAnsi="Arial" w:cs="Arial"/>
          <w:bCs/>
          <w:color w:val="000000"/>
          <w:sz w:val="24"/>
          <w:szCs w:val="24"/>
          <w:lang w:val="es-PY"/>
        </w:rPr>
        <w:t xml:space="preserve"> la denominación de venta, la condición física, forma de presentación y tipo de tratamiento aplicado al alimento, conforme al caso, para evitar que el consumidor sea inducido a error o engaño.</w:t>
      </w:r>
    </w:p>
    <w:p w14:paraId="519AF89B" w14:textId="77777777" w:rsidR="006720A1" w:rsidRPr="00460473" w:rsidRDefault="006720A1" w:rsidP="003F3EE3">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eastAsia="Arial" w:hAnsi="Arial" w:cs="Arial"/>
          <w:bCs/>
          <w:color w:val="000000"/>
          <w:sz w:val="24"/>
          <w:szCs w:val="24"/>
          <w:lang w:val="es-PY"/>
        </w:rPr>
      </w:pPr>
    </w:p>
    <w:p w14:paraId="6DD7DCCB" w14:textId="16EBBC1E" w:rsidR="00D25919" w:rsidRPr="00460473" w:rsidRDefault="00C070DE" w:rsidP="003F3EE3">
      <w:pPr>
        <w:jc w:val="both"/>
        <w:rPr>
          <w:rFonts w:ascii="Arial" w:eastAsia="Arial" w:hAnsi="Arial" w:cs="Arial"/>
          <w:bCs/>
          <w:color w:val="000000"/>
          <w:sz w:val="24"/>
          <w:szCs w:val="24"/>
          <w:lang w:val="es-PY"/>
        </w:rPr>
      </w:pPr>
      <w:r w:rsidRPr="00460473">
        <w:rPr>
          <w:rFonts w:ascii="Arial" w:eastAsia="Arial" w:hAnsi="Arial" w:cs="Arial"/>
          <w:bCs/>
          <w:color w:val="000000"/>
          <w:sz w:val="24"/>
          <w:szCs w:val="24"/>
          <w:lang w:val="es-PY"/>
        </w:rPr>
        <w:t>6.1.2</w:t>
      </w:r>
      <w:r w:rsidR="000C6748" w:rsidRPr="00460473">
        <w:rPr>
          <w:rFonts w:ascii="Arial" w:eastAsia="Arial" w:hAnsi="Arial" w:cs="Arial"/>
          <w:bCs/>
          <w:color w:val="000000"/>
          <w:sz w:val="24"/>
          <w:szCs w:val="24"/>
          <w:lang w:val="es-PY"/>
        </w:rPr>
        <w:t>.</w:t>
      </w:r>
      <w:r w:rsidRPr="00460473">
        <w:rPr>
          <w:rFonts w:ascii="Arial" w:eastAsia="Arial" w:hAnsi="Arial" w:cs="Arial"/>
          <w:bCs/>
          <w:color w:val="000000"/>
          <w:sz w:val="24"/>
          <w:szCs w:val="24"/>
          <w:lang w:val="es-PY"/>
        </w:rPr>
        <w:t xml:space="preserve"> </w:t>
      </w:r>
      <w:r w:rsidR="00D25919" w:rsidRPr="00460473">
        <w:rPr>
          <w:rFonts w:ascii="Arial" w:eastAsia="Arial" w:hAnsi="Arial" w:cs="Arial"/>
          <w:bCs/>
          <w:color w:val="000000"/>
          <w:sz w:val="24"/>
          <w:szCs w:val="24"/>
          <w:lang w:val="es-PY"/>
        </w:rPr>
        <w:t xml:space="preserve">Adicionalmente a la denominación de venta, podrá ser utilizado un nombre de fantasía, marca comercial, o una marca registrada, siempre que no genere confusión o engaño con respecto a la verdadera naturaleza del producto, y que no esté en contradicción con los requisitos obligatorios del presente </w:t>
      </w:r>
      <w:r w:rsidR="00460473" w:rsidRPr="00460473">
        <w:rPr>
          <w:rFonts w:ascii="Arial" w:eastAsia="Arial" w:hAnsi="Arial" w:cs="Arial"/>
          <w:bCs/>
          <w:color w:val="000000"/>
          <w:sz w:val="24"/>
          <w:szCs w:val="24"/>
          <w:lang w:val="es-PY"/>
        </w:rPr>
        <w:t>r</w:t>
      </w:r>
      <w:r w:rsidR="00D25919" w:rsidRPr="00460473">
        <w:rPr>
          <w:rFonts w:ascii="Arial" w:eastAsia="Arial" w:hAnsi="Arial" w:cs="Arial"/>
          <w:bCs/>
          <w:color w:val="000000"/>
          <w:sz w:val="24"/>
          <w:szCs w:val="24"/>
          <w:lang w:val="es-PY"/>
        </w:rPr>
        <w:t xml:space="preserve">eglamento, incluido lo establecido en el punto 3. Principios </w:t>
      </w:r>
      <w:r w:rsidR="00B4735D">
        <w:rPr>
          <w:rFonts w:ascii="Arial" w:eastAsia="Arial" w:hAnsi="Arial" w:cs="Arial"/>
          <w:bCs/>
          <w:color w:val="000000"/>
          <w:sz w:val="24"/>
          <w:szCs w:val="24"/>
          <w:lang w:val="es-PY"/>
        </w:rPr>
        <w:t>g</w:t>
      </w:r>
      <w:r w:rsidR="00D25919" w:rsidRPr="00460473">
        <w:rPr>
          <w:rFonts w:ascii="Arial" w:eastAsia="Arial" w:hAnsi="Arial" w:cs="Arial"/>
          <w:bCs/>
          <w:color w:val="000000"/>
          <w:sz w:val="24"/>
          <w:szCs w:val="24"/>
          <w:lang w:val="es-PY"/>
        </w:rPr>
        <w:t>enerales.</w:t>
      </w:r>
    </w:p>
    <w:p w14:paraId="2CCCADEC" w14:textId="26D32640" w:rsidR="00D25919" w:rsidRDefault="00D25919" w:rsidP="003F3EE3">
      <w:pPr>
        <w:jc w:val="both"/>
        <w:rPr>
          <w:rFonts w:ascii="Arial" w:eastAsia="Arial" w:hAnsi="Arial" w:cs="Arial"/>
          <w:bCs/>
          <w:color w:val="00B050"/>
          <w:sz w:val="24"/>
          <w:szCs w:val="24"/>
          <w:lang w:val="es-AR"/>
        </w:rPr>
      </w:pPr>
    </w:p>
    <w:p w14:paraId="00E137F2" w14:textId="77777777" w:rsidR="006720A1" w:rsidRPr="00BB769F" w:rsidRDefault="00C070DE" w:rsidP="003F3EE3">
      <w:pPr>
        <w:jc w:val="both"/>
        <w:rPr>
          <w:rFonts w:ascii="Arial" w:eastAsia="Arial" w:hAnsi="Arial" w:cs="Arial"/>
          <w:bCs/>
          <w:color w:val="000000"/>
          <w:sz w:val="24"/>
          <w:szCs w:val="24"/>
          <w:lang w:val="es-AR"/>
        </w:rPr>
      </w:pPr>
      <w:r w:rsidRPr="00BB769F">
        <w:rPr>
          <w:rFonts w:ascii="Arial" w:eastAsia="Arial" w:hAnsi="Arial" w:cs="Arial"/>
          <w:bCs/>
          <w:color w:val="000000"/>
          <w:sz w:val="24"/>
          <w:szCs w:val="24"/>
          <w:lang w:val="es-AR"/>
        </w:rPr>
        <w:t>6.2. Lista de ingredientes</w:t>
      </w:r>
    </w:p>
    <w:p w14:paraId="5B2BDFCE" w14:textId="77777777" w:rsidR="006720A1" w:rsidRPr="00BB769F" w:rsidRDefault="006720A1" w:rsidP="003F3EE3">
      <w:pPr>
        <w:jc w:val="both"/>
        <w:rPr>
          <w:rFonts w:ascii="Arial" w:eastAsia="Arial" w:hAnsi="Arial" w:cs="Arial"/>
          <w:bCs/>
          <w:color w:val="000000"/>
          <w:sz w:val="24"/>
          <w:szCs w:val="24"/>
          <w:lang w:val="es-AR"/>
        </w:rPr>
      </w:pPr>
    </w:p>
    <w:p w14:paraId="3D35D813" w14:textId="11C78214" w:rsidR="006720A1" w:rsidRPr="00BB769F" w:rsidRDefault="00C070DE" w:rsidP="003F3EE3">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r w:rsidRPr="00BB769F">
        <w:rPr>
          <w:rFonts w:ascii="Arial" w:eastAsia="Arial" w:hAnsi="Arial" w:cs="Arial"/>
          <w:bCs/>
          <w:sz w:val="24"/>
          <w:szCs w:val="24"/>
          <w:lang w:val="es-PY"/>
        </w:rPr>
        <w:t xml:space="preserve">6.2.1. Los rótulos de los alimentos abarcados por </w:t>
      </w:r>
      <w:r w:rsidR="00BB769F" w:rsidRPr="00BB769F">
        <w:rPr>
          <w:rFonts w:ascii="Arial" w:eastAsia="Arial" w:hAnsi="Arial" w:cs="Arial"/>
          <w:bCs/>
          <w:sz w:val="24"/>
          <w:szCs w:val="24"/>
          <w:lang w:val="es-PY"/>
        </w:rPr>
        <w:t>el presente r</w:t>
      </w:r>
      <w:r w:rsidR="008D080E" w:rsidRPr="00BB769F">
        <w:rPr>
          <w:rFonts w:ascii="Arial" w:eastAsia="Arial" w:hAnsi="Arial" w:cs="Arial"/>
          <w:bCs/>
          <w:sz w:val="24"/>
          <w:szCs w:val="24"/>
          <w:lang w:val="es-PY"/>
        </w:rPr>
        <w:t>eglamento</w:t>
      </w:r>
      <w:r w:rsidRPr="00BB769F">
        <w:rPr>
          <w:rFonts w:ascii="Arial" w:eastAsia="Arial" w:hAnsi="Arial" w:cs="Arial"/>
          <w:bCs/>
          <w:sz w:val="24"/>
          <w:szCs w:val="24"/>
          <w:lang w:val="es-PY"/>
        </w:rPr>
        <w:t xml:space="preserve"> deben contener la declaración de la lista de ingredientes.</w:t>
      </w:r>
    </w:p>
    <w:p w14:paraId="55AF27F8" w14:textId="77777777" w:rsidR="006720A1" w:rsidRPr="00BF4F94" w:rsidRDefault="006720A1" w:rsidP="003F3EE3">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
          <w:bCs/>
          <w:sz w:val="24"/>
          <w:szCs w:val="24"/>
          <w:lang w:val="es-PY"/>
        </w:rPr>
      </w:pPr>
    </w:p>
    <w:p w14:paraId="3B9D317B" w14:textId="77777777" w:rsidR="006720A1" w:rsidRPr="0004620A" w:rsidRDefault="00C070DE" w:rsidP="00205BAA">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sz w:val="24"/>
          <w:szCs w:val="24"/>
        </w:rPr>
      </w:pPr>
      <w:r w:rsidRPr="0004620A">
        <w:rPr>
          <w:rFonts w:ascii="Arial" w:eastAsia="Arial" w:hAnsi="Arial" w:cs="Arial"/>
          <w:bCs/>
          <w:sz w:val="24"/>
          <w:szCs w:val="24"/>
          <w:lang w:val="es-PY"/>
        </w:rPr>
        <w:t>6.2.1.1. No será exigida la lista de ingredientes para los alimentos constituidos por un único ingrediente, siempre que la denominación de venta permita la identificación de ese ingrediente.</w:t>
      </w:r>
    </w:p>
    <w:p w14:paraId="1880141A" w14:textId="77777777" w:rsidR="006720A1" w:rsidRPr="00BF4F94" w:rsidRDefault="006720A1">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
          <w:bCs/>
          <w:sz w:val="24"/>
          <w:szCs w:val="24"/>
          <w:lang w:val="es-PY"/>
        </w:rPr>
      </w:pPr>
    </w:p>
    <w:p w14:paraId="048FE9D0" w14:textId="2DA59C4E" w:rsidR="006720A1" w:rsidRPr="0004620A" w:rsidRDefault="00C070DE">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sz w:val="24"/>
          <w:szCs w:val="24"/>
        </w:rPr>
      </w:pPr>
      <w:r w:rsidRPr="0004620A">
        <w:rPr>
          <w:rFonts w:ascii="Arial" w:eastAsia="Arial" w:hAnsi="Arial" w:cs="Arial"/>
          <w:bCs/>
          <w:sz w:val="24"/>
          <w:szCs w:val="24"/>
          <w:lang w:val="es-PY"/>
        </w:rPr>
        <w:t>6.2.2. La lista de ingredientes debe constar en el rótulo precedida de la expresión “Ingredientes:” o “</w:t>
      </w:r>
      <w:proofErr w:type="spellStart"/>
      <w:r w:rsidRPr="0004620A">
        <w:rPr>
          <w:rFonts w:ascii="Arial" w:eastAsia="Arial" w:hAnsi="Arial" w:cs="Arial"/>
          <w:bCs/>
          <w:sz w:val="24"/>
          <w:szCs w:val="24"/>
          <w:lang w:val="es-PY"/>
        </w:rPr>
        <w:t>Ingr</w:t>
      </w:r>
      <w:proofErr w:type="spellEnd"/>
      <w:r w:rsidRPr="0004620A">
        <w:rPr>
          <w:rFonts w:ascii="Arial" w:eastAsia="Arial" w:hAnsi="Arial" w:cs="Arial"/>
          <w:bCs/>
          <w:sz w:val="24"/>
          <w:szCs w:val="24"/>
          <w:lang w:val="es-PY"/>
        </w:rPr>
        <w:t>.:”.</w:t>
      </w:r>
    </w:p>
    <w:p w14:paraId="2009852A" w14:textId="77777777" w:rsidR="006720A1" w:rsidRPr="00BF4F94" w:rsidRDefault="006720A1">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sz w:val="24"/>
          <w:szCs w:val="24"/>
          <w:lang w:val="es-PY"/>
        </w:rPr>
      </w:pPr>
    </w:p>
    <w:p w14:paraId="2846635E" w14:textId="7C6A34CD" w:rsidR="006720A1" w:rsidRPr="0069670C" w:rsidRDefault="00C070DE">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r w:rsidRPr="0069670C">
        <w:rPr>
          <w:rFonts w:ascii="Arial" w:eastAsia="Arial" w:hAnsi="Arial" w:cs="Arial"/>
          <w:bCs/>
          <w:sz w:val="24"/>
          <w:szCs w:val="24"/>
          <w:lang w:val="es-PY"/>
        </w:rPr>
        <w:t>6.2.3. Todos los ingredientes utilizados en la formulación del producto deben ser declarados en la lista de ingredientes.</w:t>
      </w:r>
    </w:p>
    <w:p w14:paraId="2F5ECF16" w14:textId="77777777" w:rsidR="006720A1" w:rsidRPr="00BF4F94" w:rsidRDefault="006720A1">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
          <w:bCs/>
          <w:sz w:val="24"/>
          <w:szCs w:val="24"/>
          <w:lang w:val="es-PY"/>
        </w:rPr>
      </w:pPr>
    </w:p>
    <w:p w14:paraId="633B52D6" w14:textId="57A172BD" w:rsidR="006720A1" w:rsidRPr="0069670C" w:rsidRDefault="00C070DE" w:rsidP="00205BAA">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r w:rsidRPr="0069670C">
        <w:rPr>
          <w:rFonts w:ascii="Arial" w:eastAsia="Arial" w:hAnsi="Arial" w:cs="Arial"/>
          <w:bCs/>
          <w:sz w:val="24"/>
          <w:szCs w:val="24"/>
          <w:lang w:val="es-PY"/>
        </w:rPr>
        <w:t>6.2.3.1. Los ingredientes deben ser declarados en orden decreciente de peso inicial (m/m) en el momento de la fabricación del alimento.</w:t>
      </w:r>
    </w:p>
    <w:p w14:paraId="75E5BF65" w14:textId="77777777" w:rsidR="006720A1" w:rsidRPr="00BF4F94" w:rsidRDefault="006720A1">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ind w:left="348"/>
        <w:jc w:val="both"/>
        <w:rPr>
          <w:rFonts w:ascii="Arial" w:eastAsia="Arial" w:hAnsi="Arial" w:cs="Arial"/>
          <w:b/>
          <w:bCs/>
          <w:sz w:val="24"/>
          <w:szCs w:val="24"/>
          <w:lang w:val="es-PY"/>
        </w:rPr>
      </w:pPr>
    </w:p>
    <w:p w14:paraId="09EC75DD" w14:textId="34DAD2D5" w:rsidR="006720A1" w:rsidRPr="0069670C" w:rsidRDefault="00C070DE" w:rsidP="00205BAA">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r w:rsidRPr="0069670C">
        <w:rPr>
          <w:rFonts w:ascii="Arial" w:eastAsia="Arial" w:hAnsi="Arial" w:cs="Arial"/>
          <w:bCs/>
          <w:sz w:val="24"/>
          <w:szCs w:val="24"/>
          <w:lang w:val="es-PY"/>
        </w:rPr>
        <w:t xml:space="preserve">6.2.3.2. Los ingredientes </w:t>
      </w:r>
      <w:r w:rsidR="0069670C" w:rsidRPr="0069670C">
        <w:rPr>
          <w:rFonts w:ascii="Arial" w:eastAsia="Arial" w:hAnsi="Arial" w:cs="Arial"/>
          <w:bCs/>
          <w:sz w:val="24"/>
          <w:szCs w:val="24"/>
          <w:lang w:val="es-PY"/>
        </w:rPr>
        <w:t>deben ser</w:t>
      </w:r>
      <w:r w:rsidRPr="0069670C">
        <w:rPr>
          <w:rFonts w:ascii="Arial" w:eastAsia="Arial" w:hAnsi="Arial" w:cs="Arial"/>
          <w:bCs/>
          <w:sz w:val="24"/>
          <w:szCs w:val="24"/>
          <w:lang w:val="es-PY"/>
        </w:rPr>
        <w:t xml:space="preserve"> denominados de acuerdo con los criterios establecidos en el </w:t>
      </w:r>
      <w:r w:rsidR="0069670C" w:rsidRPr="0069670C">
        <w:rPr>
          <w:rFonts w:ascii="Arial" w:eastAsia="Arial" w:hAnsi="Arial" w:cs="Arial"/>
          <w:bCs/>
          <w:sz w:val="24"/>
          <w:szCs w:val="24"/>
          <w:lang w:val="es-PY"/>
        </w:rPr>
        <w:t>punto</w:t>
      </w:r>
      <w:r w:rsidRPr="0069670C">
        <w:rPr>
          <w:rFonts w:ascii="Arial" w:eastAsia="Arial" w:hAnsi="Arial" w:cs="Arial"/>
          <w:bCs/>
          <w:sz w:val="24"/>
          <w:szCs w:val="24"/>
          <w:lang w:val="es-PY"/>
        </w:rPr>
        <w:t xml:space="preserve"> 6.1.</w:t>
      </w:r>
    </w:p>
    <w:p w14:paraId="4F724F9D" w14:textId="77777777" w:rsidR="006720A1" w:rsidRPr="00BF4F94" w:rsidRDefault="006720A1">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ind w:left="348"/>
        <w:jc w:val="both"/>
        <w:rPr>
          <w:rFonts w:ascii="Arial" w:eastAsia="Arial" w:hAnsi="Arial" w:cs="Arial"/>
          <w:b/>
          <w:bCs/>
          <w:sz w:val="24"/>
          <w:szCs w:val="24"/>
          <w:lang w:val="es-PY"/>
        </w:rPr>
      </w:pPr>
    </w:p>
    <w:p w14:paraId="6F6519F1" w14:textId="0E0CC379" w:rsidR="006720A1" w:rsidRPr="0069670C" w:rsidRDefault="00C070DE">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sz w:val="24"/>
          <w:szCs w:val="24"/>
        </w:rPr>
      </w:pPr>
      <w:r w:rsidRPr="0069670C">
        <w:rPr>
          <w:rFonts w:ascii="Arial" w:eastAsia="Arial" w:hAnsi="Arial" w:cs="Arial"/>
          <w:bCs/>
          <w:color w:val="000000"/>
          <w:sz w:val="24"/>
          <w:szCs w:val="24"/>
          <w:lang w:val="es-PY"/>
        </w:rPr>
        <w:t xml:space="preserve">6.2.4.  Los coadyuvantes de tecnología </w:t>
      </w:r>
      <w:r w:rsidR="0069670C" w:rsidRPr="0069670C">
        <w:rPr>
          <w:rFonts w:ascii="Arial" w:eastAsia="Arial" w:hAnsi="Arial" w:cs="Arial"/>
          <w:bCs/>
          <w:color w:val="000000"/>
          <w:sz w:val="24"/>
          <w:szCs w:val="24"/>
          <w:lang w:val="es-PY"/>
        </w:rPr>
        <w:t>están</w:t>
      </w:r>
      <w:r w:rsidRPr="0069670C">
        <w:rPr>
          <w:rFonts w:ascii="Arial" w:eastAsia="Arial" w:hAnsi="Arial" w:cs="Arial"/>
          <w:bCs/>
          <w:color w:val="000000"/>
          <w:sz w:val="24"/>
          <w:szCs w:val="24"/>
          <w:lang w:val="es-PY"/>
        </w:rPr>
        <w:t xml:space="preserve"> exentos de ser declarados en la lista de ingredientes, excepto en los casos de alérgenos u otras sustancias que podrían producir reacciones adversas en personas susceptibles, conforme a </w:t>
      </w:r>
      <w:r w:rsidR="0069670C">
        <w:rPr>
          <w:rFonts w:ascii="Arial" w:eastAsia="Arial" w:hAnsi="Arial" w:cs="Arial"/>
          <w:bCs/>
          <w:color w:val="000000"/>
          <w:sz w:val="24"/>
          <w:szCs w:val="24"/>
          <w:lang w:val="es-PY"/>
        </w:rPr>
        <w:t xml:space="preserve">lo establecido en </w:t>
      </w:r>
      <w:r w:rsidRPr="0069670C">
        <w:rPr>
          <w:rFonts w:ascii="Arial" w:eastAsia="Arial" w:hAnsi="Arial" w:cs="Arial"/>
          <w:bCs/>
          <w:color w:val="000000"/>
          <w:sz w:val="24"/>
          <w:szCs w:val="24"/>
          <w:lang w:val="es-PY"/>
        </w:rPr>
        <w:t>los reglamentos técnicos específicos.</w:t>
      </w:r>
    </w:p>
    <w:p w14:paraId="14A11F93" w14:textId="77777777" w:rsidR="006720A1" w:rsidRPr="00BF4F94" w:rsidRDefault="006720A1">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
          <w:bCs/>
          <w:color w:val="000000"/>
          <w:sz w:val="24"/>
          <w:szCs w:val="24"/>
          <w:lang w:val="es-PY"/>
        </w:rPr>
      </w:pPr>
    </w:p>
    <w:p w14:paraId="044508F9" w14:textId="6CFA14F0" w:rsidR="006720A1" w:rsidRPr="0069670C" w:rsidRDefault="00C070DE">
      <w:pPr>
        <w:tabs>
          <w:tab w:val="left" w:pos="360"/>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r w:rsidRPr="0069670C">
        <w:rPr>
          <w:rFonts w:ascii="Arial" w:eastAsia="Arial" w:hAnsi="Arial" w:cs="Arial"/>
          <w:bCs/>
          <w:sz w:val="24"/>
          <w:szCs w:val="24"/>
          <w:lang w:val="es-PY"/>
        </w:rPr>
        <w:t xml:space="preserve">6.2.5. Cuando un ingrediente fuera un alimento elaborado con dos o más ingredientes, este ingrediente compuesto </w:t>
      </w:r>
      <w:r w:rsidR="0069670C" w:rsidRPr="0069670C">
        <w:rPr>
          <w:rFonts w:ascii="Arial" w:eastAsia="Arial" w:hAnsi="Arial" w:cs="Arial"/>
          <w:bCs/>
          <w:sz w:val="24"/>
          <w:szCs w:val="24"/>
          <w:lang w:val="es-PY"/>
        </w:rPr>
        <w:t>puede</w:t>
      </w:r>
      <w:r w:rsidRPr="0069670C">
        <w:rPr>
          <w:rFonts w:ascii="Arial" w:eastAsia="Arial" w:hAnsi="Arial" w:cs="Arial"/>
          <w:bCs/>
          <w:sz w:val="24"/>
          <w:szCs w:val="24"/>
          <w:lang w:val="es-PY"/>
        </w:rPr>
        <w:t xml:space="preserve"> ser declarado como tal en la lista de ingredientes, de acuerdo con el </w:t>
      </w:r>
      <w:r w:rsidR="0069670C" w:rsidRPr="0069670C">
        <w:rPr>
          <w:rFonts w:ascii="Arial" w:eastAsia="Arial" w:hAnsi="Arial" w:cs="Arial"/>
          <w:bCs/>
          <w:sz w:val="24"/>
          <w:szCs w:val="24"/>
          <w:lang w:val="es-PY"/>
        </w:rPr>
        <w:t>punto</w:t>
      </w:r>
      <w:r w:rsidRPr="0069670C">
        <w:rPr>
          <w:rFonts w:ascii="Arial" w:eastAsia="Arial" w:hAnsi="Arial" w:cs="Arial"/>
          <w:bCs/>
          <w:sz w:val="24"/>
          <w:szCs w:val="24"/>
          <w:lang w:val="es-PY"/>
        </w:rPr>
        <w:t xml:space="preserve"> 6.1, siempre que </w:t>
      </w:r>
      <w:r w:rsidR="0069670C" w:rsidRPr="0069670C">
        <w:rPr>
          <w:rFonts w:ascii="Arial" w:eastAsia="Arial" w:hAnsi="Arial" w:cs="Arial"/>
          <w:bCs/>
          <w:sz w:val="24"/>
          <w:szCs w:val="24"/>
          <w:lang w:val="es-PY"/>
        </w:rPr>
        <w:t>este</w:t>
      </w:r>
      <w:r w:rsidRPr="0069670C">
        <w:rPr>
          <w:rFonts w:ascii="Arial" w:eastAsia="Arial" w:hAnsi="Arial" w:cs="Arial"/>
          <w:bCs/>
          <w:sz w:val="24"/>
          <w:szCs w:val="24"/>
          <w:lang w:val="es-PY"/>
        </w:rPr>
        <w:t xml:space="preserve"> acompañado inmediatamente de una lista, entre paréntesis, de sus ingredientes en orden decreciente de peso (m/m) en el momento de la fabricación del ingrediente compuesto.</w:t>
      </w:r>
    </w:p>
    <w:p w14:paraId="6775DF45" w14:textId="77777777" w:rsidR="006720A1" w:rsidRPr="003624F0" w:rsidRDefault="006720A1">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p>
    <w:p w14:paraId="3003375A" w14:textId="77777777" w:rsidR="006720A1" w:rsidRPr="003624F0" w:rsidRDefault="00C070DE" w:rsidP="00205BAA">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r w:rsidRPr="003624F0">
        <w:rPr>
          <w:rFonts w:ascii="Arial" w:eastAsia="Arial" w:hAnsi="Arial" w:cs="Arial"/>
          <w:bCs/>
          <w:sz w:val="24"/>
          <w:szCs w:val="24"/>
          <w:lang w:val="es-PY"/>
        </w:rPr>
        <w:t xml:space="preserve">6.2.5.1. Para un ingrediente compuesto con una denominación establecida en un Reglamento Técnico MERCOSUR o legislación nacional del Estado Parte del </w:t>
      </w:r>
      <w:r w:rsidRPr="003624F0">
        <w:rPr>
          <w:rFonts w:ascii="Arial" w:eastAsia="Arial" w:hAnsi="Arial" w:cs="Arial"/>
          <w:bCs/>
          <w:sz w:val="24"/>
          <w:szCs w:val="24"/>
          <w:lang w:val="es-PY"/>
        </w:rPr>
        <w:lastRenderedPageBreak/>
        <w:t>MERCOSUR de consumo, y este represente menos del 5% del alimento, no será necesario declarar sus ingredientes.</w:t>
      </w:r>
    </w:p>
    <w:p w14:paraId="066F5702" w14:textId="77777777" w:rsidR="006720A1" w:rsidRPr="003624F0" w:rsidRDefault="006720A1">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ind w:left="348"/>
        <w:jc w:val="both"/>
        <w:rPr>
          <w:rFonts w:ascii="Arial" w:eastAsia="Arial" w:hAnsi="Arial" w:cs="Arial"/>
          <w:bCs/>
          <w:sz w:val="24"/>
          <w:szCs w:val="24"/>
          <w:lang w:val="es-PY"/>
        </w:rPr>
      </w:pPr>
    </w:p>
    <w:p w14:paraId="78699CFF" w14:textId="6872DDB7" w:rsidR="006720A1" w:rsidRPr="003624F0" w:rsidRDefault="00C070DE" w:rsidP="00205BAA">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r w:rsidRPr="003624F0">
        <w:rPr>
          <w:rFonts w:ascii="Arial" w:eastAsia="Arial" w:hAnsi="Arial" w:cs="Arial"/>
          <w:bCs/>
          <w:sz w:val="24"/>
          <w:szCs w:val="24"/>
          <w:lang w:val="es-PY"/>
        </w:rPr>
        <w:t xml:space="preserve">6.2.5.1.1. Lo dispuesto en el </w:t>
      </w:r>
      <w:r w:rsidR="003624F0" w:rsidRPr="003624F0">
        <w:rPr>
          <w:rFonts w:ascii="Arial" w:eastAsia="Arial" w:hAnsi="Arial" w:cs="Arial"/>
          <w:bCs/>
          <w:sz w:val="24"/>
          <w:szCs w:val="24"/>
          <w:lang w:val="es-PY"/>
        </w:rPr>
        <w:t>punto</w:t>
      </w:r>
      <w:r w:rsidRPr="003624F0">
        <w:rPr>
          <w:rFonts w:ascii="Arial" w:eastAsia="Arial" w:hAnsi="Arial" w:cs="Arial"/>
          <w:bCs/>
          <w:sz w:val="24"/>
          <w:szCs w:val="24"/>
          <w:lang w:val="es-PY"/>
        </w:rPr>
        <w:t xml:space="preserve"> 6.2.5.1 no se aplica a los ingredientes de los ingredientes compuestos que:</w:t>
      </w:r>
    </w:p>
    <w:p w14:paraId="06B8E876" w14:textId="77777777" w:rsidR="006720A1" w:rsidRPr="003624F0" w:rsidRDefault="006720A1">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ind w:left="348"/>
        <w:jc w:val="both"/>
        <w:rPr>
          <w:rFonts w:ascii="Arial" w:eastAsia="Arial" w:hAnsi="Arial" w:cs="Arial"/>
          <w:bCs/>
          <w:sz w:val="24"/>
          <w:szCs w:val="24"/>
          <w:lang w:val="es-PY"/>
        </w:rPr>
      </w:pPr>
    </w:p>
    <w:p w14:paraId="7EBABA39" w14:textId="136F1F81" w:rsidR="006720A1" w:rsidRPr="003624F0" w:rsidRDefault="00C070DE">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sz w:val="24"/>
          <w:szCs w:val="24"/>
        </w:rPr>
      </w:pPr>
      <w:bookmarkStart w:id="2" w:name="_heading=h.gjdgxs"/>
      <w:bookmarkEnd w:id="2"/>
      <w:r w:rsidRPr="003624F0">
        <w:rPr>
          <w:rFonts w:ascii="Arial" w:eastAsia="Arial" w:hAnsi="Arial" w:cs="Arial"/>
          <w:bCs/>
          <w:color w:val="000000"/>
          <w:sz w:val="24"/>
          <w:szCs w:val="24"/>
          <w:lang w:val="es-PY"/>
        </w:rPr>
        <w:t xml:space="preserve">a) Sean clasificados como aditivos alimentarios y desempeñen una función </w:t>
      </w:r>
      <w:r w:rsidRPr="003624F0">
        <w:rPr>
          <w:rFonts w:ascii="Arial" w:eastAsia="Arial" w:hAnsi="Arial" w:cs="Arial"/>
          <w:bCs/>
          <w:color w:val="000000"/>
          <w:sz w:val="24"/>
          <w:szCs w:val="24"/>
          <w:lang w:val="es-PY"/>
        </w:rPr>
        <w:tab/>
        <w:t>tecnológica en el producto terminado; o</w:t>
      </w:r>
    </w:p>
    <w:p w14:paraId="5C872839" w14:textId="77777777" w:rsidR="006720A1" w:rsidRPr="003624F0" w:rsidRDefault="006720A1">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color w:val="FF0000"/>
          <w:sz w:val="24"/>
          <w:szCs w:val="24"/>
          <w:lang w:val="es-PY"/>
        </w:rPr>
      </w:pPr>
    </w:p>
    <w:p w14:paraId="481EF4F0" w14:textId="0AAC643B" w:rsidR="006720A1" w:rsidRPr="003624F0" w:rsidRDefault="00C070DE" w:rsidP="00205BAA">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sz w:val="24"/>
          <w:szCs w:val="24"/>
        </w:rPr>
      </w:pPr>
      <w:r w:rsidRPr="003624F0">
        <w:rPr>
          <w:rFonts w:ascii="Arial" w:eastAsia="Arial" w:hAnsi="Arial" w:cs="Arial"/>
          <w:bCs/>
          <w:color w:val="000000"/>
          <w:sz w:val="24"/>
          <w:szCs w:val="24"/>
          <w:lang w:val="es-PY"/>
        </w:rPr>
        <w:t xml:space="preserve">b) </w:t>
      </w:r>
      <w:r w:rsidRPr="003624F0">
        <w:rPr>
          <w:rFonts w:ascii="Arial" w:eastAsia="Arial Unicode MS" w:hAnsi="Arial" w:cs="Arial"/>
          <w:bCs/>
          <w:color w:val="000000"/>
          <w:sz w:val="24"/>
          <w:szCs w:val="24"/>
          <w:lang w:val="es-PY"/>
        </w:rPr>
        <w:t xml:space="preserve">Contengan alérgenos u otras sustancias que podrían producir reacciones adversas en personas susceptibles, conforme a </w:t>
      </w:r>
      <w:r w:rsidR="003624F0" w:rsidRPr="003624F0">
        <w:rPr>
          <w:rFonts w:ascii="Arial" w:eastAsia="Arial Unicode MS" w:hAnsi="Arial" w:cs="Arial"/>
          <w:bCs/>
          <w:color w:val="000000"/>
          <w:sz w:val="24"/>
          <w:szCs w:val="24"/>
          <w:lang w:val="es-PY"/>
        </w:rPr>
        <w:t xml:space="preserve">lo establecido en </w:t>
      </w:r>
      <w:r w:rsidRPr="003624F0">
        <w:rPr>
          <w:rFonts w:ascii="Arial" w:eastAsia="Arial Unicode MS" w:hAnsi="Arial" w:cs="Arial"/>
          <w:bCs/>
          <w:color w:val="000000"/>
          <w:sz w:val="24"/>
          <w:szCs w:val="24"/>
          <w:lang w:val="es-PY"/>
        </w:rPr>
        <w:t>los reglamentos técnicos específicos.</w:t>
      </w:r>
    </w:p>
    <w:p w14:paraId="66A77A0B" w14:textId="77777777" w:rsidR="006720A1" w:rsidRPr="00BF4F94" w:rsidRDefault="006720A1">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ind w:left="348"/>
        <w:jc w:val="both"/>
        <w:rPr>
          <w:rFonts w:ascii="Arial" w:eastAsia="Arial" w:hAnsi="Arial" w:cs="Arial"/>
          <w:b/>
          <w:bCs/>
          <w:color w:val="000000"/>
          <w:sz w:val="24"/>
          <w:szCs w:val="24"/>
          <w:lang w:val="es-PY"/>
        </w:rPr>
      </w:pPr>
    </w:p>
    <w:p w14:paraId="4201F68D" w14:textId="2C7684AA" w:rsidR="006720A1" w:rsidRPr="00B31BBF" w:rsidRDefault="00C070DE" w:rsidP="00205BAA">
      <w:pPr>
        <w:jc w:val="both"/>
        <w:rPr>
          <w:rFonts w:ascii="Arial" w:hAnsi="Arial" w:cs="Arial"/>
          <w:sz w:val="24"/>
          <w:szCs w:val="24"/>
        </w:rPr>
      </w:pPr>
      <w:r w:rsidRPr="00B31BBF">
        <w:rPr>
          <w:rFonts w:ascii="Arial" w:eastAsia="Arial" w:hAnsi="Arial" w:cs="Arial"/>
          <w:bCs/>
          <w:color w:val="000000"/>
          <w:sz w:val="24"/>
          <w:szCs w:val="24"/>
          <w:lang w:val="es-PY"/>
        </w:rPr>
        <w:t xml:space="preserve">6.2.5.2. </w:t>
      </w:r>
      <w:r w:rsidRPr="00B31BBF">
        <w:rPr>
          <w:rFonts w:ascii="Arial" w:hAnsi="Arial" w:cs="Arial"/>
          <w:bCs/>
          <w:color w:val="000000"/>
          <w:sz w:val="24"/>
          <w:szCs w:val="24"/>
          <w:lang w:val="es-PY"/>
        </w:rPr>
        <w:t xml:space="preserve"> El agua adicionada debe ser declarada en la lista de ingredientes.</w:t>
      </w:r>
    </w:p>
    <w:p w14:paraId="605C510B" w14:textId="77777777" w:rsidR="006720A1" w:rsidRPr="00B31BBF" w:rsidRDefault="006720A1">
      <w:pPr>
        <w:jc w:val="both"/>
        <w:rPr>
          <w:rFonts w:ascii="Arial" w:eastAsia="Arial" w:hAnsi="Arial" w:cs="Arial"/>
          <w:bCs/>
          <w:color w:val="000000"/>
          <w:sz w:val="24"/>
          <w:szCs w:val="24"/>
          <w:lang w:val="es-PY"/>
        </w:rPr>
      </w:pPr>
    </w:p>
    <w:p w14:paraId="509DFA52" w14:textId="59871A9D" w:rsidR="006720A1" w:rsidRPr="00B31BBF" w:rsidRDefault="00C070DE" w:rsidP="00205BAA">
      <w:pPr>
        <w:jc w:val="both"/>
        <w:rPr>
          <w:rFonts w:ascii="Arial" w:hAnsi="Arial" w:cs="Arial"/>
          <w:sz w:val="24"/>
          <w:szCs w:val="24"/>
        </w:rPr>
      </w:pPr>
      <w:r w:rsidRPr="00B31BBF">
        <w:rPr>
          <w:rFonts w:ascii="Arial" w:eastAsia="Arial" w:hAnsi="Arial" w:cs="Arial"/>
          <w:bCs/>
          <w:color w:val="000000"/>
          <w:sz w:val="24"/>
          <w:szCs w:val="24"/>
          <w:lang w:val="es-PY"/>
        </w:rPr>
        <w:t xml:space="preserve">6.2.5.2.1. </w:t>
      </w:r>
      <w:r w:rsidRPr="00B31BBF">
        <w:rPr>
          <w:rFonts w:ascii="Arial" w:hAnsi="Arial" w:cs="Arial"/>
          <w:bCs/>
          <w:color w:val="000000"/>
          <w:sz w:val="24"/>
          <w:szCs w:val="24"/>
          <w:lang w:val="es-PY"/>
        </w:rPr>
        <w:t>No será necesaria la declaración del agua en la lista de ingredientes cuando el agua fuera utilizada en el proceso de fabricación solamente para reconstituir un ingrediente utilizado en forma concentrada o deshidratada, siempre que conste el nombre del ingrediente seguido de la palabra “reconstituido”.</w:t>
      </w:r>
    </w:p>
    <w:p w14:paraId="57990822" w14:textId="77777777" w:rsidR="006720A1" w:rsidRPr="00BF4F94" w:rsidRDefault="006720A1">
      <w:pPr>
        <w:ind w:firstLine="360"/>
        <w:jc w:val="both"/>
        <w:rPr>
          <w:rFonts w:ascii="Arial" w:eastAsia="Arial" w:hAnsi="Arial" w:cs="Arial"/>
          <w:b/>
          <w:bCs/>
          <w:color w:val="000000"/>
          <w:sz w:val="24"/>
          <w:szCs w:val="24"/>
          <w:lang w:val="es-PY"/>
        </w:rPr>
      </w:pPr>
    </w:p>
    <w:p w14:paraId="15300EBB" w14:textId="507F8F5E" w:rsidR="434F92FC" w:rsidRPr="00AA177C" w:rsidRDefault="434F92FC" w:rsidP="00205BAA">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r w:rsidRPr="00AA177C">
        <w:rPr>
          <w:rFonts w:ascii="Arial" w:eastAsia="Arial" w:hAnsi="Arial" w:cs="Arial"/>
          <w:bCs/>
          <w:sz w:val="24"/>
          <w:szCs w:val="24"/>
          <w:lang w:val="es-PY"/>
        </w:rPr>
        <w:t xml:space="preserve">6.2.5.2.2. El agua adicionada u otros ingredientes volátiles que se evaporen durante la fabricación del alimento no será necesario que sean declarados en la lista de ingredientes. </w:t>
      </w:r>
    </w:p>
    <w:p w14:paraId="41A00ADE" w14:textId="77777777" w:rsidR="006720A1" w:rsidRPr="00BF4F94" w:rsidRDefault="006720A1">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color w:val="C45911"/>
          <w:sz w:val="24"/>
          <w:szCs w:val="24"/>
          <w:lang w:val="es-PY"/>
        </w:rPr>
      </w:pPr>
    </w:p>
    <w:p w14:paraId="33CDBDA4" w14:textId="57CE081B" w:rsidR="006720A1" w:rsidRPr="00AA177C" w:rsidRDefault="434F92FC" w:rsidP="00205BAA">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r w:rsidRPr="00AA177C">
        <w:rPr>
          <w:rFonts w:ascii="Arial" w:eastAsia="Arial" w:hAnsi="Arial" w:cs="Arial"/>
          <w:bCs/>
          <w:sz w:val="24"/>
          <w:szCs w:val="24"/>
          <w:lang w:val="es-PY"/>
        </w:rPr>
        <w:t>6.2.5.2.</w:t>
      </w:r>
      <w:r w:rsidR="7C21CBFD" w:rsidRPr="00AA177C">
        <w:rPr>
          <w:rFonts w:ascii="Arial" w:eastAsia="Arial" w:hAnsi="Arial" w:cs="Arial"/>
          <w:bCs/>
          <w:sz w:val="24"/>
          <w:szCs w:val="24"/>
          <w:lang w:val="es-PY"/>
        </w:rPr>
        <w:t>3</w:t>
      </w:r>
      <w:r w:rsidRPr="00AA177C">
        <w:rPr>
          <w:rFonts w:ascii="Arial" w:eastAsia="Arial" w:hAnsi="Arial" w:cs="Arial"/>
          <w:bCs/>
          <w:sz w:val="24"/>
          <w:szCs w:val="24"/>
          <w:lang w:val="es-PY"/>
        </w:rPr>
        <w:t xml:space="preserve"> No será necesaria la declaración del agua adicionada para </w:t>
      </w:r>
      <w:r w:rsidR="00AA177C">
        <w:rPr>
          <w:rFonts w:ascii="Arial" w:eastAsia="Arial" w:hAnsi="Arial" w:cs="Arial"/>
          <w:bCs/>
          <w:sz w:val="24"/>
          <w:szCs w:val="24"/>
          <w:lang w:val="es-PY"/>
        </w:rPr>
        <w:t xml:space="preserve">la </w:t>
      </w:r>
      <w:r w:rsidRPr="00AA177C">
        <w:rPr>
          <w:rFonts w:ascii="Arial" w:eastAsia="Arial" w:hAnsi="Arial" w:cs="Arial"/>
          <w:bCs/>
          <w:sz w:val="24"/>
          <w:szCs w:val="24"/>
          <w:lang w:val="es-PY"/>
        </w:rPr>
        <w:t>estandarización de bebidas alcohólicas.</w:t>
      </w:r>
    </w:p>
    <w:p w14:paraId="42DC6A39" w14:textId="77777777" w:rsidR="000C6748" w:rsidRPr="00BF4F94" w:rsidRDefault="000C6748">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sz w:val="24"/>
          <w:szCs w:val="24"/>
        </w:rPr>
      </w:pPr>
    </w:p>
    <w:p w14:paraId="76F111FE" w14:textId="722431F8" w:rsidR="006720A1" w:rsidRPr="00AA177C" w:rsidRDefault="434F92FC" w:rsidP="00205BAA">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sz w:val="24"/>
          <w:szCs w:val="24"/>
        </w:rPr>
      </w:pPr>
      <w:r w:rsidRPr="00AA177C">
        <w:rPr>
          <w:rFonts w:ascii="Arial" w:eastAsia="Arial" w:hAnsi="Arial" w:cs="Arial"/>
          <w:bCs/>
          <w:sz w:val="24"/>
          <w:szCs w:val="24"/>
          <w:lang w:val="es-PY"/>
        </w:rPr>
        <w:t>6.2.5.</w:t>
      </w:r>
      <w:r w:rsidR="4D9D3484" w:rsidRPr="00AA177C">
        <w:rPr>
          <w:rFonts w:ascii="Arial" w:eastAsia="Arial" w:hAnsi="Arial" w:cs="Arial"/>
          <w:bCs/>
          <w:sz w:val="24"/>
          <w:szCs w:val="24"/>
          <w:lang w:val="es-PY"/>
        </w:rPr>
        <w:t>3</w:t>
      </w:r>
      <w:r w:rsidRPr="00AA177C">
        <w:rPr>
          <w:rFonts w:ascii="Arial" w:eastAsia="Arial" w:hAnsi="Arial" w:cs="Arial"/>
          <w:bCs/>
          <w:sz w:val="24"/>
          <w:szCs w:val="24"/>
          <w:lang w:val="es-PY"/>
        </w:rPr>
        <w:t>. En el caso de alimentos constituidos por mezcla de frutas, de hortalizas, de especias o hierbas culinarias en que ninguna predomine en peso de manera significativa, estos ingredientes podrán ser enumerados siguiendo un orden diferente siempre que la lista de estos ingredientes esté acompañada de la expresión “en proporción variable”.</w:t>
      </w:r>
    </w:p>
    <w:p w14:paraId="194C402D" w14:textId="77777777" w:rsidR="006720A1" w:rsidRPr="00BF4F94" w:rsidRDefault="006720A1">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
          <w:sz w:val="24"/>
          <w:szCs w:val="24"/>
          <w:lang w:val="es-PY"/>
        </w:rPr>
      </w:pPr>
    </w:p>
    <w:p w14:paraId="1D46BE6A" w14:textId="77777777" w:rsidR="006720A1" w:rsidRPr="00795F62" w:rsidRDefault="00C070D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r w:rsidRPr="00795F62">
        <w:rPr>
          <w:rFonts w:ascii="Arial" w:eastAsia="Arial" w:hAnsi="Arial" w:cs="Arial"/>
          <w:sz w:val="24"/>
          <w:szCs w:val="24"/>
          <w:lang w:val="es-PY"/>
        </w:rPr>
        <w:t xml:space="preserve">6.2.6. </w:t>
      </w:r>
      <w:r w:rsidRPr="00795F62">
        <w:rPr>
          <w:rFonts w:ascii="Arial" w:eastAsia="Arial" w:hAnsi="Arial" w:cs="Arial"/>
          <w:bCs/>
          <w:sz w:val="24"/>
          <w:szCs w:val="24"/>
          <w:lang w:val="es-PY"/>
        </w:rPr>
        <w:t>Para la declaración en la lista de ingredientes, puede ser empleado el nombre genérico conforme la denominación establecida en la Tabla 1, para denominar los ingredientes que pertenecen a la clase correspondiente, con excepción de los siguientes casos:</w:t>
      </w:r>
    </w:p>
    <w:p w14:paraId="3E03A799" w14:textId="77777777" w:rsidR="006720A1" w:rsidRPr="00795F62" w:rsidRDefault="006720A1">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sz w:val="24"/>
          <w:szCs w:val="24"/>
          <w:lang w:val="es-PY"/>
        </w:rPr>
      </w:pPr>
    </w:p>
    <w:p w14:paraId="2D41702D" w14:textId="77777777" w:rsidR="006720A1" w:rsidRPr="00795F62" w:rsidRDefault="00C070DE" w:rsidP="00205BAA">
      <w:pPr>
        <w:tabs>
          <w:tab w:val="left" w:pos="284"/>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sz w:val="24"/>
          <w:szCs w:val="24"/>
        </w:rPr>
      </w:pPr>
      <w:r w:rsidRPr="00795F62">
        <w:rPr>
          <w:rFonts w:ascii="Arial" w:eastAsia="Arial" w:hAnsi="Arial" w:cs="Arial"/>
          <w:color w:val="000000"/>
          <w:sz w:val="24"/>
          <w:szCs w:val="24"/>
          <w:lang w:val="es-PY"/>
        </w:rPr>
        <w:t xml:space="preserve">6.2.6.1. </w:t>
      </w:r>
      <w:r w:rsidRPr="00795F62">
        <w:rPr>
          <w:rFonts w:ascii="Arial" w:eastAsia="Arial" w:hAnsi="Arial" w:cs="Arial"/>
          <w:bCs/>
          <w:sz w:val="24"/>
          <w:szCs w:val="24"/>
          <w:lang w:val="es-PY"/>
        </w:rPr>
        <w:t>Cuando en el rotulado o en la presentación del alimento se haga referencia a un ingrediente específico, ya sea en forma de texto, imagen o ilustración, formando parte de una declaración obligatoria o facultativa.</w:t>
      </w:r>
    </w:p>
    <w:p w14:paraId="42792EC9" w14:textId="77777777" w:rsidR="006720A1" w:rsidRPr="00795F62" w:rsidRDefault="006720A1" w:rsidP="00795F62">
      <w:pPr>
        <w:tabs>
          <w:tab w:val="left" w:pos="284"/>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ind w:left="142"/>
        <w:jc w:val="both"/>
        <w:rPr>
          <w:rFonts w:ascii="Arial" w:eastAsia="Arial" w:hAnsi="Arial" w:cs="Arial"/>
          <w:color w:val="000000"/>
          <w:sz w:val="24"/>
          <w:szCs w:val="24"/>
          <w:lang w:val="es-PY"/>
        </w:rPr>
      </w:pPr>
    </w:p>
    <w:p w14:paraId="3E04B6F4" w14:textId="77777777" w:rsidR="006720A1" w:rsidRPr="00795F62" w:rsidRDefault="00C070DE" w:rsidP="00205BAA">
      <w:pPr>
        <w:tabs>
          <w:tab w:val="left" w:pos="284"/>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sz w:val="24"/>
          <w:szCs w:val="24"/>
        </w:rPr>
      </w:pPr>
      <w:r w:rsidRPr="00795F62">
        <w:rPr>
          <w:rFonts w:ascii="Arial" w:eastAsia="Arial" w:hAnsi="Arial" w:cs="Arial"/>
          <w:color w:val="000000"/>
          <w:sz w:val="24"/>
          <w:szCs w:val="24"/>
          <w:lang w:val="es-PY"/>
        </w:rPr>
        <w:t xml:space="preserve">6.2.6.2. </w:t>
      </w:r>
      <w:r w:rsidRPr="00795F62">
        <w:rPr>
          <w:rFonts w:ascii="Arial" w:eastAsia="Arial" w:hAnsi="Arial" w:cs="Arial"/>
          <w:bCs/>
          <w:sz w:val="24"/>
          <w:szCs w:val="24"/>
          <w:lang w:val="es-PY"/>
        </w:rPr>
        <w:t>Cuando los ingredientes contengan o fueran derivados de alimentos o ingredientes considerados alérgenos alimentarios según lo establecido en el reglamento técnico específico.</w:t>
      </w:r>
    </w:p>
    <w:p w14:paraId="7B4CF252" w14:textId="77777777" w:rsidR="00795F62" w:rsidRDefault="00795F62">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center"/>
        <w:rPr>
          <w:rFonts w:ascii="Arial" w:eastAsia="Arial" w:hAnsi="Arial" w:cs="Arial"/>
          <w:b/>
          <w:color w:val="000000"/>
          <w:sz w:val="24"/>
          <w:szCs w:val="24"/>
          <w:lang w:val="es-PY"/>
        </w:rPr>
      </w:pPr>
    </w:p>
    <w:p w14:paraId="5093C45B" w14:textId="77777777" w:rsidR="0022588A" w:rsidRDefault="0022588A">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center"/>
        <w:rPr>
          <w:rFonts w:ascii="Arial" w:eastAsia="Arial" w:hAnsi="Arial" w:cs="Arial"/>
          <w:b/>
          <w:color w:val="000000"/>
          <w:sz w:val="24"/>
          <w:szCs w:val="24"/>
          <w:lang w:val="es-PY"/>
        </w:rPr>
      </w:pPr>
    </w:p>
    <w:p w14:paraId="7D4212F1" w14:textId="77777777" w:rsidR="0022588A" w:rsidRDefault="0022588A">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center"/>
        <w:rPr>
          <w:rFonts w:ascii="Arial" w:eastAsia="Arial" w:hAnsi="Arial" w:cs="Arial"/>
          <w:b/>
          <w:color w:val="000000"/>
          <w:sz w:val="24"/>
          <w:szCs w:val="24"/>
          <w:lang w:val="es-PY"/>
        </w:rPr>
      </w:pPr>
    </w:p>
    <w:p w14:paraId="55931C2F" w14:textId="77777777" w:rsidR="0022588A" w:rsidRDefault="0022588A">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center"/>
        <w:rPr>
          <w:rFonts w:ascii="Arial" w:eastAsia="Arial" w:hAnsi="Arial" w:cs="Arial"/>
          <w:b/>
          <w:color w:val="000000"/>
          <w:sz w:val="24"/>
          <w:szCs w:val="24"/>
          <w:lang w:val="es-PY"/>
        </w:rPr>
      </w:pPr>
    </w:p>
    <w:p w14:paraId="19234801" w14:textId="77777777" w:rsidR="0022588A" w:rsidRDefault="0022588A">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center"/>
        <w:rPr>
          <w:rFonts w:ascii="Arial" w:eastAsia="Arial" w:hAnsi="Arial" w:cs="Arial"/>
          <w:b/>
          <w:color w:val="000000"/>
          <w:sz w:val="24"/>
          <w:szCs w:val="24"/>
          <w:lang w:val="es-PY"/>
        </w:rPr>
      </w:pPr>
    </w:p>
    <w:p w14:paraId="55EB71A0" w14:textId="7FFBD5FB" w:rsidR="006720A1" w:rsidRPr="0022588A" w:rsidRDefault="00C070DE">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center"/>
        <w:rPr>
          <w:rFonts w:ascii="Arial" w:hAnsi="Arial" w:cs="Arial"/>
          <w:b/>
          <w:bCs/>
          <w:sz w:val="24"/>
          <w:szCs w:val="24"/>
        </w:rPr>
      </w:pPr>
      <w:r w:rsidRPr="0022588A">
        <w:rPr>
          <w:rFonts w:ascii="Arial" w:eastAsia="Arial" w:hAnsi="Arial" w:cs="Arial"/>
          <w:b/>
          <w:bCs/>
          <w:color w:val="000000"/>
          <w:sz w:val="24"/>
          <w:szCs w:val="24"/>
          <w:lang w:val="es-PY"/>
        </w:rPr>
        <w:lastRenderedPageBreak/>
        <w:t>TABLA 1</w:t>
      </w:r>
    </w:p>
    <w:p w14:paraId="4472EFCD" w14:textId="77777777" w:rsidR="006720A1" w:rsidRPr="00BF4F94" w:rsidRDefault="006720A1">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
          <w:sz w:val="24"/>
          <w:szCs w:val="24"/>
          <w:lang w:val="es-PY"/>
        </w:rPr>
      </w:pPr>
    </w:p>
    <w:tbl>
      <w:tblPr>
        <w:tblW w:w="9629" w:type="dxa"/>
        <w:jc w:val="center"/>
        <w:tblLayout w:type="fixed"/>
        <w:tblLook w:val="0000" w:firstRow="0" w:lastRow="0" w:firstColumn="0" w:lastColumn="0" w:noHBand="0" w:noVBand="0"/>
      </w:tblPr>
      <w:tblGrid>
        <w:gridCol w:w="4814"/>
        <w:gridCol w:w="4815"/>
      </w:tblGrid>
      <w:tr w:rsidR="006720A1" w:rsidRPr="00BF4F94" w14:paraId="78C7A092" w14:textId="77777777">
        <w:trPr>
          <w:tblHeader/>
          <w:jc w:val="center"/>
        </w:trPr>
        <w:tc>
          <w:tcPr>
            <w:tcW w:w="4814" w:type="dxa"/>
            <w:tcBorders>
              <w:top w:val="single" w:sz="4" w:space="0" w:color="000000"/>
              <w:left w:val="single" w:sz="4" w:space="0" w:color="000000"/>
              <w:bottom w:val="single" w:sz="4" w:space="0" w:color="000000"/>
              <w:right w:val="single" w:sz="4" w:space="0" w:color="000000"/>
            </w:tcBorders>
          </w:tcPr>
          <w:p w14:paraId="08665BCD" w14:textId="77777777" w:rsidR="006720A1" w:rsidRPr="0022588A" w:rsidRDefault="00C070DE" w:rsidP="0022588A">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before="120" w:after="120"/>
              <w:jc w:val="center"/>
              <w:rPr>
                <w:rFonts w:ascii="Arial" w:eastAsia="Arial" w:hAnsi="Arial" w:cs="Arial"/>
                <w:b/>
                <w:bCs/>
                <w:sz w:val="24"/>
                <w:szCs w:val="24"/>
                <w:lang w:val="es-PY"/>
              </w:rPr>
            </w:pPr>
            <w:r w:rsidRPr="0022588A">
              <w:rPr>
                <w:rFonts w:ascii="Arial" w:eastAsia="Arial" w:hAnsi="Arial" w:cs="Arial"/>
                <w:b/>
                <w:bCs/>
                <w:sz w:val="24"/>
                <w:szCs w:val="24"/>
                <w:lang w:val="es-PY"/>
              </w:rPr>
              <w:t>Clase de ingredientes</w:t>
            </w:r>
          </w:p>
        </w:tc>
        <w:tc>
          <w:tcPr>
            <w:tcW w:w="4814" w:type="dxa"/>
            <w:tcBorders>
              <w:top w:val="single" w:sz="4" w:space="0" w:color="000000"/>
              <w:left w:val="single" w:sz="4" w:space="0" w:color="000000"/>
              <w:bottom w:val="single" w:sz="4" w:space="0" w:color="000000"/>
              <w:right w:val="single" w:sz="4" w:space="0" w:color="000000"/>
            </w:tcBorders>
          </w:tcPr>
          <w:p w14:paraId="59DC7028" w14:textId="77777777" w:rsidR="006720A1" w:rsidRPr="0022588A" w:rsidRDefault="00C070DE" w:rsidP="0022588A">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before="120" w:after="120"/>
              <w:jc w:val="center"/>
              <w:rPr>
                <w:rFonts w:ascii="Arial" w:eastAsia="Arial" w:hAnsi="Arial" w:cs="Arial"/>
                <w:b/>
                <w:bCs/>
                <w:sz w:val="24"/>
                <w:szCs w:val="24"/>
                <w:lang w:val="es-PY"/>
              </w:rPr>
            </w:pPr>
            <w:r w:rsidRPr="0022588A">
              <w:rPr>
                <w:rFonts w:ascii="Arial" w:eastAsia="Arial" w:hAnsi="Arial" w:cs="Arial"/>
                <w:b/>
                <w:bCs/>
                <w:sz w:val="24"/>
                <w:szCs w:val="24"/>
                <w:lang w:val="es-PY"/>
              </w:rPr>
              <w:t>Nombre Genérico</w:t>
            </w:r>
          </w:p>
        </w:tc>
      </w:tr>
      <w:tr w:rsidR="006720A1" w:rsidRPr="00BF4F94" w14:paraId="621FB3EF" w14:textId="77777777" w:rsidTr="00065C8C">
        <w:trPr>
          <w:trHeight w:val="1154"/>
          <w:jc w:val="center"/>
        </w:trPr>
        <w:tc>
          <w:tcPr>
            <w:tcW w:w="4814" w:type="dxa"/>
            <w:tcBorders>
              <w:top w:val="single" w:sz="4" w:space="0" w:color="000000"/>
              <w:left w:val="single" w:sz="4" w:space="0" w:color="000000"/>
              <w:bottom w:val="single" w:sz="4" w:space="0" w:color="000000"/>
              <w:right w:val="single" w:sz="4" w:space="0" w:color="000000"/>
            </w:tcBorders>
          </w:tcPr>
          <w:p w14:paraId="36E55D39" w14:textId="77777777" w:rsidR="006720A1" w:rsidRPr="00795F62" w:rsidRDefault="00C070DE">
            <w:pPr>
              <w:pStyle w:val="Textoindependiente21"/>
              <w:widowControl w:val="0"/>
              <w:tabs>
                <w:tab w:val="clear" w:pos="0"/>
              </w:tabs>
              <w:rPr>
                <w:rFonts w:eastAsia="Arial"/>
                <w:bCs/>
                <w:color w:val="auto"/>
                <w:szCs w:val="24"/>
                <w:lang w:val="es-PY" w:eastAsia="es-ES"/>
              </w:rPr>
            </w:pPr>
            <w:r w:rsidRPr="00795F62">
              <w:rPr>
                <w:rFonts w:eastAsia="Arial"/>
                <w:bCs/>
                <w:color w:val="auto"/>
                <w:szCs w:val="24"/>
                <w:lang w:val="es-PY" w:eastAsia="es-ES"/>
              </w:rPr>
              <w:t>Aceites refinados, excepto aceite de oliva</w:t>
            </w:r>
          </w:p>
        </w:tc>
        <w:tc>
          <w:tcPr>
            <w:tcW w:w="4814" w:type="dxa"/>
            <w:tcBorders>
              <w:top w:val="single" w:sz="4" w:space="0" w:color="000000"/>
              <w:left w:val="single" w:sz="4" w:space="0" w:color="000000"/>
              <w:bottom w:val="single" w:sz="4" w:space="0" w:color="000000"/>
              <w:right w:val="single" w:sz="4" w:space="0" w:color="000000"/>
            </w:tcBorders>
          </w:tcPr>
          <w:p w14:paraId="71AF0354" w14:textId="1DB18DA5" w:rsidR="006720A1" w:rsidRPr="00205BAA" w:rsidRDefault="00C070DE">
            <w:pPr>
              <w:pStyle w:val="Textoindependiente21"/>
              <w:widowControl w:val="0"/>
              <w:tabs>
                <w:tab w:val="clear" w:pos="0"/>
              </w:tabs>
              <w:jc w:val="left"/>
              <w:rPr>
                <w:rFonts w:eastAsia="Arial"/>
                <w:bCs/>
                <w:color w:val="auto"/>
                <w:szCs w:val="24"/>
                <w:lang w:val="es-PY"/>
              </w:rPr>
            </w:pPr>
            <w:r w:rsidRPr="00205BAA">
              <w:rPr>
                <w:rFonts w:eastAsia="Arial"/>
                <w:bCs/>
                <w:color w:val="auto"/>
                <w:szCs w:val="24"/>
                <w:lang w:val="es-PY"/>
              </w:rPr>
              <w:t>“Aceite” seguido del término “vegetal” o “animal”, conforme al caso, y de la calificación “totalmente hidrogenado”</w:t>
            </w:r>
            <w:r w:rsidR="00065C8C">
              <w:rPr>
                <w:rFonts w:eastAsia="Arial"/>
                <w:bCs/>
                <w:color w:val="auto"/>
                <w:szCs w:val="24"/>
                <w:lang w:val="es-PY"/>
              </w:rPr>
              <w:t xml:space="preserve"> </w:t>
            </w:r>
            <w:r w:rsidRPr="00205BAA">
              <w:rPr>
                <w:rFonts w:eastAsia="Arial"/>
                <w:bCs/>
                <w:color w:val="auto"/>
                <w:szCs w:val="24"/>
                <w:lang w:val="es-PY"/>
              </w:rPr>
              <w:t>o “</w:t>
            </w:r>
            <w:proofErr w:type="spellStart"/>
            <w:r w:rsidRPr="00205BAA">
              <w:rPr>
                <w:rFonts w:eastAsia="Arial"/>
                <w:bCs/>
                <w:color w:val="auto"/>
                <w:szCs w:val="24"/>
                <w:lang w:val="es-PY"/>
              </w:rPr>
              <w:t>interesterificado</w:t>
            </w:r>
            <w:proofErr w:type="spellEnd"/>
            <w:r w:rsidRPr="00205BAA">
              <w:rPr>
                <w:rFonts w:eastAsia="Arial"/>
                <w:bCs/>
                <w:color w:val="auto"/>
                <w:szCs w:val="24"/>
                <w:lang w:val="es-PY"/>
              </w:rPr>
              <w:t>”, según corresponda.</w:t>
            </w:r>
            <w:r w:rsidR="00065C8C">
              <w:rPr>
                <w:rStyle w:val="Refdenotaalpie"/>
                <w:rFonts w:eastAsia="Arial"/>
                <w:bCs/>
                <w:color w:val="auto"/>
                <w:szCs w:val="24"/>
                <w:lang w:val="es-PY"/>
              </w:rPr>
              <w:footnoteReference w:id="1"/>
            </w:r>
          </w:p>
        </w:tc>
      </w:tr>
      <w:tr w:rsidR="006720A1" w:rsidRPr="00BF4F94" w14:paraId="3D7634F5"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7546D2EE" w14:textId="77777777" w:rsidR="006720A1" w:rsidRPr="008C6B7C" w:rsidRDefault="00C070DE">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sz w:val="24"/>
                <w:szCs w:val="24"/>
                <w:lang w:val="es-PY"/>
              </w:rPr>
            </w:pPr>
            <w:r w:rsidRPr="008C6B7C">
              <w:rPr>
                <w:rFonts w:ascii="Arial" w:eastAsia="Arial" w:hAnsi="Arial" w:cs="Arial"/>
                <w:sz w:val="24"/>
                <w:szCs w:val="24"/>
                <w:lang w:val="es-PY"/>
              </w:rPr>
              <w:t>Grasas refinadas</w:t>
            </w:r>
          </w:p>
        </w:tc>
        <w:tc>
          <w:tcPr>
            <w:tcW w:w="4814" w:type="dxa"/>
            <w:tcBorders>
              <w:top w:val="single" w:sz="4" w:space="0" w:color="000000"/>
              <w:left w:val="single" w:sz="4" w:space="0" w:color="000000"/>
              <w:bottom w:val="single" w:sz="4" w:space="0" w:color="000000"/>
              <w:right w:val="single" w:sz="4" w:space="0" w:color="000000"/>
            </w:tcBorders>
          </w:tcPr>
          <w:p w14:paraId="3916DF02" w14:textId="1B3C1258" w:rsidR="006720A1" w:rsidRPr="00205BAA" w:rsidRDefault="00C070DE">
            <w:pPr>
              <w:pStyle w:val="Textoindependiente21"/>
              <w:widowControl w:val="0"/>
              <w:tabs>
                <w:tab w:val="clear" w:pos="0"/>
              </w:tabs>
              <w:jc w:val="left"/>
              <w:rPr>
                <w:szCs w:val="24"/>
              </w:rPr>
            </w:pPr>
            <w:r w:rsidRPr="00205BAA">
              <w:rPr>
                <w:color w:val="auto"/>
                <w:szCs w:val="24"/>
                <w:lang w:val="es-PY"/>
              </w:rPr>
              <w:t xml:space="preserve">“Grasa” seguido del término “vegetal” o “animal”, conforme al caso, </w:t>
            </w:r>
            <w:r w:rsidRPr="00205BAA">
              <w:rPr>
                <w:bCs/>
                <w:color w:val="auto"/>
                <w:szCs w:val="24"/>
                <w:lang w:val="es-PY"/>
              </w:rPr>
              <w:t>y de la calificación “totalmente hidrogenada” o “</w:t>
            </w:r>
            <w:proofErr w:type="spellStart"/>
            <w:r w:rsidRPr="00205BAA">
              <w:rPr>
                <w:bCs/>
                <w:color w:val="auto"/>
                <w:szCs w:val="24"/>
                <w:lang w:val="es-PY"/>
              </w:rPr>
              <w:t>interesterificada</w:t>
            </w:r>
            <w:proofErr w:type="spellEnd"/>
            <w:r w:rsidRPr="00205BAA">
              <w:rPr>
                <w:bCs/>
                <w:color w:val="auto"/>
                <w:szCs w:val="24"/>
                <w:lang w:val="es-PY"/>
              </w:rPr>
              <w:t>”, según corresponda.</w:t>
            </w:r>
            <w:r w:rsidR="00065C8C" w:rsidRPr="00065C8C">
              <w:rPr>
                <w:bCs/>
                <w:color w:val="auto"/>
                <w:szCs w:val="24"/>
                <w:vertAlign w:val="superscript"/>
                <w:lang w:val="es-PY"/>
              </w:rPr>
              <w:t>1</w:t>
            </w:r>
          </w:p>
        </w:tc>
      </w:tr>
      <w:tr w:rsidR="006720A1" w:rsidRPr="00BF4F94" w14:paraId="5AA85509"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26491C1B" w14:textId="4B3B85FA" w:rsidR="006720A1" w:rsidRPr="000F292B" w:rsidRDefault="00C070DE">
            <w:pPr>
              <w:pStyle w:val="Textoindependiente21"/>
              <w:widowControl w:val="0"/>
              <w:tabs>
                <w:tab w:val="clear" w:pos="0"/>
              </w:tabs>
              <w:rPr>
                <w:rFonts w:eastAsia="Arial"/>
                <w:bCs/>
                <w:color w:val="auto"/>
                <w:szCs w:val="24"/>
                <w:lang w:val="es-PY" w:eastAsia="es-ES"/>
              </w:rPr>
            </w:pPr>
            <w:r w:rsidRPr="000F292B">
              <w:rPr>
                <w:rFonts w:eastAsia="Arial"/>
                <w:bCs/>
                <w:color w:val="auto"/>
                <w:szCs w:val="24"/>
                <w:lang w:val="es-PY" w:eastAsia="es-ES"/>
              </w:rPr>
              <w:t>Almidones naturales y almidones modificados por acción física o enzimática</w:t>
            </w:r>
          </w:p>
        </w:tc>
        <w:tc>
          <w:tcPr>
            <w:tcW w:w="4814" w:type="dxa"/>
            <w:tcBorders>
              <w:top w:val="single" w:sz="4" w:space="0" w:color="000000"/>
              <w:left w:val="single" w:sz="4" w:space="0" w:color="000000"/>
              <w:bottom w:val="single" w:sz="4" w:space="0" w:color="000000"/>
              <w:right w:val="single" w:sz="4" w:space="0" w:color="000000"/>
            </w:tcBorders>
          </w:tcPr>
          <w:p w14:paraId="5DC7F253" w14:textId="458F92F9" w:rsidR="006720A1" w:rsidRPr="000F292B" w:rsidRDefault="00C070DE">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r w:rsidRPr="000F292B">
              <w:rPr>
                <w:rFonts w:ascii="Arial" w:eastAsia="Arial" w:hAnsi="Arial" w:cs="Arial"/>
                <w:bCs/>
                <w:sz w:val="24"/>
                <w:szCs w:val="24"/>
                <w:lang w:val="es-PY"/>
              </w:rPr>
              <w:t>“Almidón”</w:t>
            </w:r>
          </w:p>
        </w:tc>
      </w:tr>
      <w:tr w:rsidR="006720A1" w:rsidRPr="00BF4F94" w14:paraId="74E4D8FA"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06D30FEB" w14:textId="30063B6A" w:rsidR="006720A1" w:rsidRPr="00CE3B75" w:rsidRDefault="00C070DE">
            <w:pPr>
              <w:pStyle w:val="Textoindependiente21"/>
              <w:widowControl w:val="0"/>
              <w:rPr>
                <w:rFonts w:eastAsia="Arial"/>
                <w:bCs/>
                <w:color w:val="auto"/>
                <w:szCs w:val="24"/>
                <w:lang w:val="es-PY" w:eastAsia="es-ES"/>
              </w:rPr>
            </w:pPr>
            <w:r w:rsidRPr="00CE3B75">
              <w:rPr>
                <w:rFonts w:eastAsia="Arial"/>
                <w:bCs/>
                <w:color w:val="auto"/>
                <w:szCs w:val="24"/>
                <w:lang w:val="es-PY" w:eastAsia="es-ES"/>
              </w:rPr>
              <w:t>Almidones modificados químicamente</w:t>
            </w:r>
          </w:p>
        </w:tc>
        <w:tc>
          <w:tcPr>
            <w:tcW w:w="4814" w:type="dxa"/>
            <w:tcBorders>
              <w:top w:val="single" w:sz="4" w:space="0" w:color="000000"/>
              <w:left w:val="single" w:sz="4" w:space="0" w:color="000000"/>
              <w:bottom w:val="single" w:sz="4" w:space="0" w:color="000000"/>
              <w:right w:val="single" w:sz="4" w:space="0" w:color="000000"/>
            </w:tcBorders>
          </w:tcPr>
          <w:p w14:paraId="6A164F15" w14:textId="77777777" w:rsidR="006720A1" w:rsidRPr="00CE3B75" w:rsidRDefault="00C070DE">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r w:rsidRPr="00CE3B75">
              <w:rPr>
                <w:rFonts w:ascii="Arial" w:eastAsia="Arial" w:hAnsi="Arial" w:cs="Arial"/>
                <w:bCs/>
                <w:sz w:val="24"/>
                <w:szCs w:val="24"/>
                <w:lang w:val="es-PY"/>
              </w:rPr>
              <w:t>“Almidón modificado”</w:t>
            </w:r>
          </w:p>
        </w:tc>
      </w:tr>
      <w:tr w:rsidR="006720A1" w:rsidRPr="00BF4F94" w14:paraId="2CC8B655"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0A64F4CC" w14:textId="7A222CFE" w:rsidR="006720A1" w:rsidRPr="00CE3B75" w:rsidRDefault="00C070DE">
            <w:pPr>
              <w:pStyle w:val="Textoindependiente21"/>
              <w:widowControl w:val="0"/>
              <w:tabs>
                <w:tab w:val="clear" w:pos="0"/>
              </w:tabs>
              <w:rPr>
                <w:szCs w:val="24"/>
              </w:rPr>
            </w:pPr>
            <w:r w:rsidRPr="00CE3B75">
              <w:rPr>
                <w:rFonts w:eastAsia="Arial"/>
                <w:bCs/>
                <w:color w:val="auto"/>
                <w:szCs w:val="24"/>
                <w:lang w:val="es-PY" w:eastAsia="es-ES"/>
              </w:rPr>
              <w:t>Féculas naturales y féculas modificadas por proceso físico o enzimático</w:t>
            </w:r>
          </w:p>
        </w:tc>
        <w:tc>
          <w:tcPr>
            <w:tcW w:w="4814" w:type="dxa"/>
            <w:tcBorders>
              <w:top w:val="single" w:sz="4" w:space="0" w:color="000000"/>
              <w:left w:val="single" w:sz="4" w:space="0" w:color="000000"/>
              <w:bottom w:val="single" w:sz="4" w:space="0" w:color="000000"/>
              <w:right w:val="single" w:sz="4" w:space="0" w:color="000000"/>
            </w:tcBorders>
          </w:tcPr>
          <w:p w14:paraId="5E0FE0E4" w14:textId="77777777" w:rsidR="006720A1" w:rsidRPr="00CE3B75" w:rsidRDefault="006720A1">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color w:val="000000"/>
                <w:sz w:val="24"/>
                <w:szCs w:val="24"/>
                <w:lang w:val="es-PY"/>
              </w:rPr>
            </w:pPr>
          </w:p>
          <w:p w14:paraId="2233802B" w14:textId="77777777" w:rsidR="006720A1" w:rsidRPr="00CE3B75" w:rsidRDefault="00C070DE">
            <w:pPr>
              <w:pStyle w:val="Textoindependiente21"/>
              <w:widowControl w:val="0"/>
              <w:rPr>
                <w:rFonts w:eastAsia="Arial"/>
                <w:bCs/>
                <w:color w:val="auto"/>
                <w:szCs w:val="24"/>
                <w:lang w:val="es-PY" w:eastAsia="es-ES"/>
              </w:rPr>
            </w:pPr>
            <w:r w:rsidRPr="00CE3B75">
              <w:rPr>
                <w:rFonts w:eastAsia="Arial"/>
                <w:bCs/>
                <w:color w:val="auto"/>
                <w:szCs w:val="24"/>
                <w:lang w:val="es-PY" w:eastAsia="es-ES"/>
              </w:rPr>
              <w:t>“Fécula”</w:t>
            </w:r>
          </w:p>
        </w:tc>
      </w:tr>
      <w:tr w:rsidR="006720A1" w:rsidRPr="00BF4F94" w14:paraId="2D3F0BBA"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2B07A403" w14:textId="0C25042A" w:rsidR="006720A1" w:rsidRPr="00CE3B75" w:rsidRDefault="00C070DE">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color w:val="000000"/>
                <w:sz w:val="24"/>
                <w:szCs w:val="24"/>
                <w:lang w:val="es-PY"/>
              </w:rPr>
            </w:pPr>
            <w:r w:rsidRPr="00CE3B75">
              <w:rPr>
                <w:rFonts w:ascii="Arial" w:eastAsia="Arial" w:hAnsi="Arial" w:cs="Arial"/>
                <w:color w:val="000000"/>
                <w:sz w:val="24"/>
                <w:szCs w:val="24"/>
                <w:lang w:val="es-PY"/>
              </w:rPr>
              <w:t>Féculas modificadas químicamente</w:t>
            </w:r>
          </w:p>
        </w:tc>
        <w:tc>
          <w:tcPr>
            <w:tcW w:w="4814" w:type="dxa"/>
            <w:tcBorders>
              <w:top w:val="single" w:sz="4" w:space="0" w:color="000000"/>
              <w:left w:val="single" w:sz="4" w:space="0" w:color="000000"/>
              <w:bottom w:val="single" w:sz="4" w:space="0" w:color="000000"/>
              <w:right w:val="single" w:sz="4" w:space="0" w:color="000000"/>
            </w:tcBorders>
          </w:tcPr>
          <w:p w14:paraId="5F2BC55B" w14:textId="77777777" w:rsidR="006720A1" w:rsidRPr="00CE3B75" w:rsidRDefault="00C070DE">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color w:val="000000"/>
                <w:sz w:val="24"/>
                <w:szCs w:val="24"/>
                <w:lang w:val="es-PY"/>
              </w:rPr>
            </w:pPr>
            <w:r w:rsidRPr="00CE3B75">
              <w:rPr>
                <w:rFonts w:ascii="Arial" w:eastAsia="Arial" w:hAnsi="Arial" w:cs="Arial"/>
                <w:color w:val="000000"/>
                <w:sz w:val="24"/>
                <w:szCs w:val="24"/>
                <w:lang w:val="es-PY"/>
              </w:rPr>
              <w:t>"Fécula Modificada"</w:t>
            </w:r>
          </w:p>
        </w:tc>
      </w:tr>
      <w:tr w:rsidR="006720A1" w:rsidRPr="00BF4F94" w14:paraId="6EEDCBC5"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66B1A5FA" w14:textId="031D645A" w:rsidR="006720A1" w:rsidRPr="00CE3B75" w:rsidRDefault="00C070DE">
            <w:pPr>
              <w:pStyle w:val="Textoindependiente21"/>
              <w:widowControl w:val="0"/>
              <w:rPr>
                <w:rFonts w:eastAsia="Arial"/>
                <w:color w:val="auto"/>
                <w:szCs w:val="24"/>
                <w:lang w:val="es-PY" w:eastAsia="es-ES"/>
              </w:rPr>
            </w:pPr>
            <w:r w:rsidRPr="00CE3B75">
              <w:rPr>
                <w:rFonts w:eastAsia="Arial"/>
                <w:color w:val="auto"/>
                <w:szCs w:val="24"/>
                <w:lang w:val="es-PY" w:eastAsia="es-ES"/>
              </w:rPr>
              <w:t>Todas las especies de pescado, cuando el pescado constituya un ingrediente de otro alimento</w:t>
            </w:r>
          </w:p>
        </w:tc>
        <w:tc>
          <w:tcPr>
            <w:tcW w:w="4814" w:type="dxa"/>
            <w:tcBorders>
              <w:top w:val="single" w:sz="4" w:space="0" w:color="000000"/>
              <w:left w:val="single" w:sz="4" w:space="0" w:color="000000"/>
              <w:bottom w:val="single" w:sz="4" w:space="0" w:color="000000"/>
              <w:right w:val="single" w:sz="4" w:space="0" w:color="000000"/>
            </w:tcBorders>
          </w:tcPr>
          <w:p w14:paraId="483945A1" w14:textId="77777777" w:rsidR="006720A1" w:rsidRPr="00CE3B75" w:rsidRDefault="00C070DE">
            <w:pPr>
              <w:pStyle w:val="Textoindependiente21"/>
              <w:widowControl w:val="0"/>
              <w:rPr>
                <w:szCs w:val="24"/>
              </w:rPr>
            </w:pPr>
            <w:r w:rsidRPr="00CE3B75">
              <w:rPr>
                <w:rFonts w:eastAsia="Arial"/>
                <w:color w:val="auto"/>
                <w:szCs w:val="24"/>
                <w:lang w:val="es-PY" w:eastAsia="es-ES"/>
              </w:rPr>
              <w:t xml:space="preserve">“Pescado” </w:t>
            </w:r>
          </w:p>
          <w:p w14:paraId="58311B36" w14:textId="77777777" w:rsidR="006720A1" w:rsidRPr="00CE3B75" w:rsidRDefault="006720A1">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color w:val="000000"/>
                <w:sz w:val="24"/>
                <w:szCs w:val="24"/>
                <w:lang w:val="es-PY"/>
              </w:rPr>
            </w:pPr>
          </w:p>
        </w:tc>
      </w:tr>
      <w:tr w:rsidR="006720A1" w:rsidRPr="00BF4F94" w14:paraId="5800140A"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33AF26A6" w14:textId="0BB2B3D6" w:rsidR="006720A1" w:rsidRPr="00CE3B75" w:rsidRDefault="00C070DE">
            <w:pPr>
              <w:pStyle w:val="Textoindependiente21"/>
              <w:widowControl w:val="0"/>
              <w:tabs>
                <w:tab w:val="clear" w:pos="0"/>
              </w:tabs>
              <w:rPr>
                <w:szCs w:val="24"/>
              </w:rPr>
            </w:pPr>
            <w:r w:rsidRPr="00CE3B75">
              <w:rPr>
                <w:rFonts w:eastAsia="Arial"/>
                <w:color w:val="auto"/>
                <w:szCs w:val="24"/>
                <w:lang w:val="es-PY" w:eastAsia="es-ES"/>
              </w:rPr>
              <w:t>Todos los tipos de carne de aves de corral, cuando la carne constituye un ingrediente de otro alimento,</w:t>
            </w:r>
            <w:r w:rsidRPr="00CE3B75">
              <w:rPr>
                <w:rFonts w:eastAsia="Arial"/>
                <w:color w:val="2F5496"/>
                <w:szCs w:val="24"/>
                <w:lang w:val="es-PY" w:eastAsia="es-ES"/>
              </w:rPr>
              <w:t xml:space="preserve"> </w:t>
            </w:r>
            <w:r w:rsidRPr="00CE3B75">
              <w:rPr>
                <w:rFonts w:eastAsia="Arial"/>
                <w:color w:val="auto"/>
                <w:szCs w:val="24"/>
                <w:lang w:val="es-PY" w:eastAsia="es-ES"/>
              </w:rPr>
              <w:t>excepto la carne de ave separada mecánicamente o carne de ave recuperada mecánicamente</w:t>
            </w:r>
          </w:p>
        </w:tc>
        <w:tc>
          <w:tcPr>
            <w:tcW w:w="4814" w:type="dxa"/>
            <w:tcBorders>
              <w:top w:val="single" w:sz="4" w:space="0" w:color="000000"/>
              <w:left w:val="single" w:sz="4" w:space="0" w:color="000000"/>
              <w:bottom w:val="single" w:sz="4" w:space="0" w:color="000000"/>
              <w:right w:val="single" w:sz="4" w:space="0" w:color="000000"/>
            </w:tcBorders>
          </w:tcPr>
          <w:p w14:paraId="616A7F4D" w14:textId="77777777" w:rsidR="006720A1" w:rsidRPr="00CE3B75" w:rsidRDefault="00C070DE">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sz w:val="24"/>
                <w:szCs w:val="24"/>
              </w:rPr>
            </w:pPr>
            <w:r w:rsidRPr="00CE3B75">
              <w:rPr>
                <w:rFonts w:ascii="Arial" w:eastAsia="Arial" w:hAnsi="Arial" w:cs="Arial"/>
                <w:sz w:val="24"/>
                <w:szCs w:val="24"/>
                <w:lang w:val="es-PY"/>
              </w:rPr>
              <w:t>“Carne de ave”</w:t>
            </w:r>
          </w:p>
          <w:p w14:paraId="4DA29460" w14:textId="77777777" w:rsidR="006720A1" w:rsidRPr="00CE3B75" w:rsidRDefault="006720A1">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color w:val="BF8F00"/>
                <w:sz w:val="24"/>
                <w:szCs w:val="24"/>
                <w:lang w:val="es-PY"/>
              </w:rPr>
            </w:pPr>
          </w:p>
          <w:p w14:paraId="7122F3D3" w14:textId="77777777" w:rsidR="006720A1" w:rsidRPr="00CE3B75" w:rsidRDefault="006720A1">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color w:val="BF8F00"/>
                <w:sz w:val="24"/>
                <w:szCs w:val="24"/>
                <w:lang w:val="es-PY"/>
              </w:rPr>
            </w:pPr>
          </w:p>
          <w:p w14:paraId="64F0D465" w14:textId="77777777" w:rsidR="006720A1" w:rsidRPr="00CE3B75" w:rsidRDefault="006720A1">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color w:val="002060"/>
                <w:sz w:val="24"/>
                <w:szCs w:val="24"/>
                <w:lang w:val="es-PY"/>
              </w:rPr>
            </w:pPr>
          </w:p>
          <w:p w14:paraId="06111284" w14:textId="77777777" w:rsidR="006720A1" w:rsidRPr="00CE3B75" w:rsidRDefault="006720A1">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color w:val="000000"/>
                <w:sz w:val="24"/>
                <w:szCs w:val="24"/>
                <w:lang w:val="es-PY"/>
              </w:rPr>
            </w:pPr>
          </w:p>
        </w:tc>
      </w:tr>
      <w:tr w:rsidR="006720A1" w:rsidRPr="00BF4F94" w14:paraId="3BCC0C75"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160DA56B" w14:textId="61A9E265" w:rsidR="006720A1" w:rsidRPr="00CE3B75" w:rsidRDefault="00C070DE">
            <w:pPr>
              <w:pStyle w:val="Textoindependiente21"/>
              <w:widowControl w:val="0"/>
              <w:tabs>
                <w:tab w:val="clear" w:pos="0"/>
              </w:tabs>
              <w:rPr>
                <w:rFonts w:eastAsia="Arial"/>
                <w:bCs/>
                <w:color w:val="auto"/>
                <w:szCs w:val="24"/>
                <w:lang w:val="es-PY" w:eastAsia="es-ES"/>
              </w:rPr>
            </w:pPr>
            <w:r w:rsidRPr="00CE3B75">
              <w:rPr>
                <w:rFonts w:eastAsia="Arial"/>
                <w:bCs/>
                <w:color w:val="auto"/>
                <w:szCs w:val="24"/>
                <w:lang w:val="es-PY" w:eastAsia="es-ES"/>
              </w:rPr>
              <w:t>Todos los tipos de queso, siempre que el queso o la mezcla de quesos constituya un ingrediente de otro alimento</w:t>
            </w:r>
          </w:p>
        </w:tc>
        <w:tc>
          <w:tcPr>
            <w:tcW w:w="4814" w:type="dxa"/>
            <w:tcBorders>
              <w:top w:val="single" w:sz="4" w:space="0" w:color="000000"/>
              <w:left w:val="single" w:sz="4" w:space="0" w:color="000000"/>
              <w:bottom w:val="single" w:sz="4" w:space="0" w:color="000000"/>
              <w:right w:val="single" w:sz="4" w:space="0" w:color="000000"/>
            </w:tcBorders>
          </w:tcPr>
          <w:p w14:paraId="37365E4A" w14:textId="77777777" w:rsidR="006720A1" w:rsidRPr="00CE3B75" w:rsidRDefault="00C070DE">
            <w:pPr>
              <w:pStyle w:val="Textoindependiente21"/>
              <w:widowControl w:val="0"/>
              <w:rPr>
                <w:rFonts w:eastAsia="Arial"/>
                <w:color w:val="auto"/>
                <w:szCs w:val="24"/>
                <w:lang w:val="es-PY" w:eastAsia="es-ES"/>
              </w:rPr>
            </w:pPr>
            <w:r w:rsidRPr="00CE3B75">
              <w:rPr>
                <w:rFonts w:eastAsia="Arial"/>
                <w:color w:val="auto"/>
                <w:szCs w:val="24"/>
                <w:lang w:val="es-PY" w:eastAsia="es-ES"/>
              </w:rPr>
              <w:t>“Queso”</w:t>
            </w:r>
          </w:p>
        </w:tc>
      </w:tr>
      <w:tr w:rsidR="006720A1" w:rsidRPr="00BF4F94" w14:paraId="0EA40930"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1E06BA99" w14:textId="4D5F2BBC" w:rsidR="006720A1" w:rsidRPr="00CE3B75" w:rsidRDefault="00C070DE">
            <w:pPr>
              <w:pStyle w:val="Textoindependiente21"/>
              <w:widowControl w:val="0"/>
              <w:rPr>
                <w:rFonts w:eastAsia="Arial"/>
                <w:bCs/>
                <w:color w:val="auto"/>
                <w:szCs w:val="24"/>
                <w:lang w:val="es-PY" w:eastAsia="es-ES"/>
              </w:rPr>
            </w:pPr>
            <w:r w:rsidRPr="00CE3B75">
              <w:rPr>
                <w:rFonts w:eastAsia="Arial"/>
                <w:bCs/>
                <w:color w:val="auto"/>
                <w:szCs w:val="24"/>
                <w:lang w:val="es-PY" w:eastAsia="es-ES"/>
              </w:rPr>
              <w:t>Todas las especias que no excedan el 2% del peso del alimento, solas o mezcladas</w:t>
            </w:r>
          </w:p>
        </w:tc>
        <w:tc>
          <w:tcPr>
            <w:tcW w:w="4814" w:type="dxa"/>
            <w:tcBorders>
              <w:top w:val="single" w:sz="4" w:space="0" w:color="000000"/>
              <w:left w:val="single" w:sz="4" w:space="0" w:color="000000"/>
              <w:bottom w:val="single" w:sz="4" w:space="0" w:color="000000"/>
              <w:right w:val="single" w:sz="4" w:space="0" w:color="000000"/>
            </w:tcBorders>
          </w:tcPr>
          <w:p w14:paraId="158E4970" w14:textId="77777777" w:rsidR="006720A1" w:rsidRPr="00CE3B75" w:rsidRDefault="00C070DE">
            <w:pPr>
              <w:pStyle w:val="Textoindependiente21"/>
              <w:widowControl w:val="0"/>
              <w:tabs>
                <w:tab w:val="clear" w:pos="0"/>
              </w:tabs>
              <w:rPr>
                <w:rFonts w:eastAsia="Arial"/>
                <w:bCs/>
                <w:color w:val="auto"/>
                <w:szCs w:val="24"/>
                <w:lang w:val="es-PY" w:eastAsia="es-ES"/>
              </w:rPr>
            </w:pPr>
            <w:r w:rsidRPr="00CE3B75">
              <w:rPr>
                <w:rFonts w:eastAsia="Arial"/>
                <w:bCs/>
                <w:color w:val="auto"/>
                <w:szCs w:val="24"/>
                <w:lang w:val="es-PY" w:eastAsia="es-ES"/>
              </w:rPr>
              <w:t>“Especias” o “Mezcla de especias”</w:t>
            </w:r>
          </w:p>
        </w:tc>
      </w:tr>
      <w:tr w:rsidR="006720A1" w:rsidRPr="00BF4F94" w14:paraId="06381E2A"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46012318" w14:textId="77777777" w:rsidR="006720A1" w:rsidRPr="002E0F81" w:rsidRDefault="00C070DE">
            <w:pPr>
              <w:pStyle w:val="Textoindependiente21"/>
              <w:widowControl w:val="0"/>
              <w:rPr>
                <w:rFonts w:eastAsia="Arial"/>
                <w:bCs/>
                <w:color w:val="auto"/>
                <w:szCs w:val="24"/>
                <w:lang w:val="es-PY"/>
              </w:rPr>
            </w:pPr>
            <w:r w:rsidRPr="002E0F81">
              <w:rPr>
                <w:rFonts w:eastAsia="Arial"/>
                <w:bCs/>
                <w:color w:val="auto"/>
                <w:szCs w:val="24"/>
                <w:lang w:val="es-PY"/>
              </w:rPr>
              <w:t>Todas las hierbas aromáticas o culinarias o partes de las hierbas aromáticas o culinarias que no excedan el 2% del peso del alimento, solas o mezcladas</w:t>
            </w:r>
          </w:p>
        </w:tc>
        <w:tc>
          <w:tcPr>
            <w:tcW w:w="4814" w:type="dxa"/>
            <w:tcBorders>
              <w:top w:val="single" w:sz="4" w:space="0" w:color="000000"/>
              <w:left w:val="single" w:sz="4" w:space="0" w:color="000000"/>
              <w:bottom w:val="single" w:sz="4" w:space="0" w:color="000000"/>
              <w:right w:val="single" w:sz="4" w:space="0" w:color="000000"/>
            </w:tcBorders>
          </w:tcPr>
          <w:p w14:paraId="34AC3373" w14:textId="77777777" w:rsidR="006720A1" w:rsidRPr="002E0F81" w:rsidRDefault="00C070DE">
            <w:pPr>
              <w:widowControl w:val="0"/>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pt-BR"/>
              </w:rPr>
            </w:pPr>
            <w:r w:rsidRPr="002E0F81">
              <w:rPr>
                <w:rFonts w:ascii="Arial" w:eastAsia="Arial" w:hAnsi="Arial" w:cs="Arial"/>
                <w:bCs/>
                <w:sz w:val="24"/>
                <w:szCs w:val="24"/>
                <w:lang w:val="pt-BR"/>
              </w:rPr>
              <w:t>“</w:t>
            </w:r>
            <w:proofErr w:type="spellStart"/>
            <w:r w:rsidRPr="002E0F81">
              <w:rPr>
                <w:rFonts w:ascii="Arial" w:eastAsia="Arial" w:hAnsi="Arial" w:cs="Arial"/>
                <w:bCs/>
                <w:sz w:val="24"/>
                <w:szCs w:val="24"/>
                <w:lang w:val="pt-BR"/>
              </w:rPr>
              <w:t>Hierbas</w:t>
            </w:r>
            <w:proofErr w:type="spellEnd"/>
            <w:r w:rsidRPr="002E0F81">
              <w:rPr>
                <w:rFonts w:ascii="Arial" w:eastAsia="Arial" w:hAnsi="Arial" w:cs="Arial"/>
                <w:bCs/>
                <w:sz w:val="24"/>
                <w:szCs w:val="24"/>
                <w:lang w:val="pt-BR"/>
              </w:rPr>
              <w:t xml:space="preserve"> aromáticas” o “</w:t>
            </w:r>
            <w:proofErr w:type="spellStart"/>
            <w:r w:rsidRPr="002E0F81">
              <w:rPr>
                <w:rFonts w:ascii="Arial" w:eastAsia="Arial" w:hAnsi="Arial" w:cs="Arial"/>
                <w:bCs/>
                <w:sz w:val="24"/>
                <w:szCs w:val="24"/>
                <w:lang w:val="pt-BR"/>
              </w:rPr>
              <w:t>Hierbas</w:t>
            </w:r>
            <w:proofErr w:type="spellEnd"/>
            <w:r w:rsidRPr="002E0F81">
              <w:rPr>
                <w:rFonts w:ascii="Arial" w:eastAsia="Arial" w:hAnsi="Arial" w:cs="Arial"/>
                <w:bCs/>
                <w:sz w:val="24"/>
                <w:szCs w:val="24"/>
                <w:lang w:val="pt-BR"/>
              </w:rPr>
              <w:t xml:space="preserve"> </w:t>
            </w:r>
            <w:proofErr w:type="spellStart"/>
            <w:r w:rsidRPr="002E0F81">
              <w:rPr>
                <w:rFonts w:ascii="Arial" w:eastAsia="Arial" w:hAnsi="Arial" w:cs="Arial"/>
                <w:bCs/>
                <w:sz w:val="24"/>
                <w:szCs w:val="24"/>
                <w:lang w:val="pt-BR"/>
              </w:rPr>
              <w:t>culinarias</w:t>
            </w:r>
            <w:proofErr w:type="spellEnd"/>
            <w:r w:rsidRPr="002E0F81">
              <w:rPr>
                <w:rFonts w:ascii="Arial" w:eastAsia="Arial" w:hAnsi="Arial" w:cs="Arial"/>
                <w:bCs/>
                <w:sz w:val="24"/>
                <w:szCs w:val="24"/>
                <w:lang w:val="pt-BR"/>
              </w:rPr>
              <w:t>”</w:t>
            </w:r>
          </w:p>
          <w:p w14:paraId="4D3E938D" w14:textId="77777777" w:rsidR="006720A1" w:rsidRPr="002E0F81" w:rsidRDefault="00C070DE">
            <w:pPr>
              <w:pStyle w:val="Textoindependiente21"/>
              <w:widowControl w:val="0"/>
              <w:rPr>
                <w:bCs/>
                <w:color w:val="auto"/>
                <w:szCs w:val="24"/>
                <w:lang w:val="es-PY"/>
              </w:rPr>
            </w:pPr>
            <w:r w:rsidRPr="002E0F81">
              <w:rPr>
                <w:bCs/>
                <w:color w:val="auto"/>
                <w:szCs w:val="24"/>
                <w:lang w:val="es-PY"/>
              </w:rPr>
              <w:t>“Mezcla de hierbas aromáticas” o “Mezcla de hierbas culinarias”</w:t>
            </w:r>
          </w:p>
          <w:p w14:paraId="74AF5AB7" w14:textId="77777777" w:rsidR="006720A1" w:rsidRPr="002E0F81" w:rsidRDefault="00C070DE">
            <w:pPr>
              <w:widowControl w:val="0"/>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r w:rsidRPr="002E0F81">
              <w:rPr>
                <w:rFonts w:ascii="Arial" w:eastAsia="Arial" w:hAnsi="Arial" w:cs="Arial"/>
                <w:bCs/>
                <w:sz w:val="24"/>
                <w:szCs w:val="24"/>
                <w:lang w:val="es-PY"/>
              </w:rPr>
              <w:t xml:space="preserve"> </w:t>
            </w:r>
          </w:p>
        </w:tc>
      </w:tr>
      <w:tr w:rsidR="006720A1" w:rsidRPr="00BF4F94" w14:paraId="34655B9A"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31E9D227" w14:textId="199F80CD" w:rsidR="006720A1" w:rsidRPr="002E0F81" w:rsidRDefault="00C070DE">
            <w:pPr>
              <w:pStyle w:val="Textoindependiente21"/>
              <w:widowControl w:val="0"/>
              <w:rPr>
                <w:bCs/>
                <w:color w:val="auto"/>
                <w:szCs w:val="24"/>
                <w:lang w:val="es-PY" w:eastAsia="es-ES"/>
              </w:rPr>
            </w:pPr>
            <w:r w:rsidRPr="002E0F81">
              <w:rPr>
                <w:bCs/>
                <w:color w:val="auto"/>
                <w:szCs w:val="24"/>
                <w:lang w:val="es-PY" w:eastAsia="es-ES"/>
              </w:rPr>
              <w:t>Todos los tipos de preparados de goma utilizados en la fabricación de goma base para goma de mascar</w:t>
            </w:r>
          </w:p>
        </w:tc>
        <w:tc>
          <w:tcPr>
            <w:tcW w:w="4814" w:type="dxa"/>
            <w:tcBorders>
              <w:top w:val="single" w:sz="4" w:space="0" w:color="000000"/>
              <w:left w:val="single" w:sz="4" w:space="0" w:color="000000"/>
              <w:bottom w:val="single" w:sz="4" w:space="0" w:color="000000"/>
              <w:right w:val="single" w:sz="4" w:space="0" w:color="000000"/>
            </w:tcBorders>
          </w:tcPr>
          <w:p w14:paraId="722FF20A" w14:textId="77777777" w:rsidR="006720A1" w:rsidRPr="002E0F81" w:rsidRDefault="00C070DE">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r w:rsidRPr="002E0F81">
              <w:rPr>
                <w:rFonts w:ascii="Arial" w:eastAsia="Arial" w:hAnsi="Arial" w:cs="Arial"/>
                <w:bCs/>
                <w:sz w:val="24"/>
                <w:szCs w:val="24"/>
                <w:lang w:val="es-PY"/>
              </w:rPr>
              <w:t>“Goma base”</w:t>
            </w:r>
          </w:p>
        </w:tc>
      </w:tr>
      <w:tr w:rsidR="006720A1" w:rsidRPr="00BF4F94" w14:paraId="55DC6025"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2F77E110" w14:textId="171D037B" w:rsidR="006720A1" w:rsidRPr="002E0F81" w:rsidRDefault="00C070DE">
            <w:pPr>
              <w:pStyle w:val="Textoindependiente21"/>
              <w:widowControl w:val="0"/>
              <w:rPr>
                <w:rFonts w:eastAsia="Arial"/>
                <w:bCs/>
                <w:color w:val="auto"/>
                <w:szCs w:val="24"/>
                <w:lang w:val="es-PY" w:eastAsia="es-ES"/>
              </w:rPr>
            </w:pPr>
            <w:r w:rsidRPr="002E0F81">
              <w:rPr>
                <w:rFonts w:eastAsia="Arial"/>
                <w:bCs/>
                <w:color w:val="auto"/>
                <w:szCs w:val="24"/>
                <w:lang w:val="es-PY" w:eastAsia="es-ES"/>
              </w:rPr>
              <w:t>Todos los tipos de sacarosa</w:t>
            </w:r>
          </w:p>
        </w:tc>
        <w:tc>
          <w:tcPr>
            <w:tcW w:w="4814" w:type="dxa"/>
            <w:tcBorders>
              <w:top w:val="single" w:sz="4" w:space="0" w:color="000000"/>
              <w:left w:val="single" w:sz="4" w:space="0" w:color="000000"/>
              <w:bottom w:val="single" w:sz="4" w:space="0" w:color="000000"/>
              <w:right w:val="single" w:sz="4" w:space="0" w:color="000000"/>
            </w:tcBorders>
          </w:tcPr>
          <w:p w14:paraId="2501EC8B" w14:textId="77777777" w:rsidR="006720A1" w:rsidRPr="002E0F81" w:rsidRDefault="00C070DE">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r w:rsidRPr="002E0F81">
              <w:rPr>
                <w:rFonts w:ascii="Arial" w:eastAsia="Arial" w:hAnsi="Arial" w:cs="Arial"/>
                <w:bCs/>
                <w:sz w:val="24"/>
                <w:szCs w:val="24"/>
                <w:lang w:val="es-PY"/>
              </w:rPr>
              <w:t>“Azúcar”</w:t>
            </w:r>
          </w:p>
        </w:tc>
      </w:tr>
      <w:tr w:rsidR="006720A1" w:rsidRPr="00BF4F94" w14:paraId="22E5E3B5"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02614882" w14:textId="4F1B4958" w:rsidR="006720A1" w:rsidRPr="002E0F81" w:rsidRDefault="00C070DE">
            <w:pPr>
              <w:pStyle w:val="Textoindependiente21"/>
              <w:widowControl w:val="0"/>
              <w:tabs>
                <w:tab w:val="clear" w:pos="0"/>
              </w:tabs>
              <w:rPr>
                <w:rFonts w:eastAsia="Arial"/>
                <w:bCs/>
                <w:color w:val="auto"/>
                <w:szCs w:val="24"/>
                <w:lang w:val="es-PY" w:eastAsia="es-ES"/>
              </w:rPr>
            </w:pPr>
            <w:r w:rsidRPr="002E0F81">
              <w:rPr>
                <w:rFonts w:eastAsia="Arial"/>
                <w:bCs/>
                <w:color w:val="auto"/>
                <w:szCs w:val="24"/>
                <w:lang w:val="es-PY" w:eastAsia="es-ES"/>
              </w:rPr>
              <w:t>Dextrosa anhidra y dextrosa monohidratada</w:t>
            </w:r>
          </w:p>
        </w:tc>
        <w:tc>
          <w:tcPr>
            <w:tcW w:w="4814" w:type="dxa"/>
            <w:tcBorders>
              <w:top w:val="single" w:sz="4" w:space="0" w:color="000000"/>
              <w:left w:val="single" w:sz="4" w:space="0" w:color="000000"/>
              <w:bottom w:val="single" w:sz="4" w:space="0" w:color="000000"/>
              <w:right w:val="single" w:sz="4" w:space="0" w:color="000000"/>
            </w:tcBorders>
          </w:tcPr>
          <w:p w14:paraId="69274744" w14:textId="77777777" w:rsidR="006720A1" w:rsidRPr="002E0F81" w:rsidRDefault="00C070DE">
            <w:pPr>
              <w:pStyle w:val="Textoindependiente21"/>
              <w:widowControl w:val="0"/>
              <w:rPr>
                <w:rFonts w:eastAsia="Arial"/>
                <w:bCs/>
                <w:color w:val="auto"/>
                <w:szCs w:val="24"/>
                <w:lang w:val="es-PY" w:eastAsia="es-ES"/>
              </w:rPr>
            </w:pPr>
            <w:r w:rsidRPr="002E0F81">
              <w:rPr>
                <w:rFonts w:eastAsia="Arial"/>
                <w:bCs/>
                <w:color w:val="auto"/>
                <w:szCs w:val="24"/>
                <w:lang w:val="es-PY" w:eastAsia="es-ES"/>
              </w:rPr>
              <w:t>“Dextrosa” o “glucosa”</w:t>
            </w:r>
          </w:p>
        </w:tc>
      </w:tr>
      <w:tr w:rsidR="006720A1" w:rsidRPr="00BF4F94" w14:paraId="46D83212"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685D65BA" w14:textId="2EE9B35D" w:rsidR="006720A1" w:rsidRPr="002E0F81" w:rsidRDefault="00C070DE">
            <w:pPr>
              <w:pStyle w:val="Textoindependiente21"/>
              <w:widowControl w:val="0"/>
              <w:tabs>
                <w:tab w:val="clear" w:pos="0"/>
              </w:tabs>
              <w:rPr>
                <w:szCs w:val="24"/>
              </w:rPr>
            </w:pPr>
            <w:r w:rsidRPr="002E0F81">
              <w:rPr>
                <w:rFonts w:eastAsia="Arial"/>
                <w:bCs/>
                <w:color w:val="auto"/>
                <w:szCs w:val="24"/>
                <w:lang w:val="es-PY" w:eastAsia="es-ES"/>
              </w:rPr>
              <w:t>Manteca de cacao obtenida por presión, extracción o refinada</w:t>
            </w:r>
          </w:p>
        </w:tc>
        <w:tc>
          <w:tcPr>
            <w:tcW w:w="4814" w:type="dxa"/>
            <w:tcBorders>
              <w:top w:val="single" w:sz="4" w:space="0" w:color="000000"/>
              <w:left w:val="single" w:sz="4" w:space="0" w:color="000000"/>
              <w:bottom w:val="single" w:sz="4" w:space="0" w:color="000000"/>
              <w:right w:val="single" w:sz="4" w:space="0" w:color="000000"/>
            </w:tcBorders>
          </w:tcPr>
          <w:p w14:paraId="62147BA4" w14:textId="77777777" w:rsidR="006720A1" w:rsidRPr="002E0F81" w:rsidRDefault="00C070DE">
            <w:pPr>
              <w:pStyle w:val="Textoindependiente21"/>
              <w:widowControl w:val="0"/>
              <w:rPr>
                <w:rFonts w:eastAsia="Arial"/>
                <w:bCs/>
                <w:color w:val="auto"/>
                <w:szCs w:val="24"/>
                <w:lang w:val="es-PY" w:eastAsia="es-ES"/>
              </w:rPr>
            </w:pPr>
            <w:r w:rsidRPr="002E0F81">
              <w:rPr>
                <w:rFonts w:eastAsia="Arial"/>
                <w:bCs/>
                <w:color w:val="auto"/>
                <w:szCs w:val="24"/>
                <w:lang w:val="es-PY" w:eastAsia="es-ES"/>
              </w:rPr>
              <w:t>“Manteca de cacao”</w:t>
            </w:r>
          </w:p>
        </w:tc>
      </w:tr>
      <w:tr w:rsidR="006720A1" w:rsidRPr="00BF4F94" w14:paraId="30AB7070"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6F05C12A" w14:textId="5692BF2A" w:rsidR="006720A1" w:rsidRPr="002E0F81" w:rsidRDefault="00C070DE">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bCs/>
                <w:sz w:val="24"/>
                <w:szCs w:val="24"/>
                <w:lang w:val="es-PY"/>
              </w:rPr>
            </w:pPr>
            <w:r w:rsidRPr="002E0F81">
              <w:rPr>
                <w:rFonts w:ascii="Arial" w:eastAsia="Arial" w:hAnsi="Arial" w:cs="Arial"/>
                <w:bCs/>
                <w:sz w:val="24"/>
                <w:szCs w:val="24"/>
                <w:lang w:val="es-PY"/>
              </w:rPr>
              <w:t>Todas las frutas confitadas sin exceder el 10% del peso del alimento</w:t>
            </w:r>
          </w:p>
        </w:tc>
        <w:tc>
          <w:tcPr>
            <w:tcW w:w="4814" w:type="dxa"/>
            <w:tcBorders>
              <w:top w:val="single" w:sz="4" w:space="0" w:color="000000"/>
              <w:left w:val="single" w:sz="4" w:space="0" w:color="000000"/>
              <w:bottom w:val="single" w:sz="4" w:space="0" w:color="000000"/>
              <w:right w:val="single" w:sz="4" w:space="0" w:color="000000"/>
            </w:tcBorders>
          </w:tcPr>
          <w:p w14:paraId="4AD06649" w14:textId="0A78F1CA" w:rsidR="006720A1" w:rsidRPr="002E0F81" w:rsidRDefault="00C070DE">
            <w:pPr>
              <w:pStyle w:val="Textoindependiente21"/>
              <w:widowControl w:val="0"/>
              <w:rPr>
                <w:rFonts w:eastAsia="Arial"/>
                <w:bCs/>
                <w:color w:val="auto"/>
                <w:szCs w:val="24"/>
                <w:lang w:val="es-PY" w:eastAsia="es-ES"/>
              </w:rPr>
            </w:pPr>
            <w:r w:rsidRPr="002E0F81">
              <w:rPr>
                <w:rFonts w:eastAsia="Arial"/>
                <w:bCs/>
                <w:color w:val="auto"/>
                <w:szCs w:val="24"/>
                <w:lang w:val="es-PY" w:eastAsia="es-ES"/>
              </w:rPr>
              <w:t>“Frutas confitadas”</w:t>
            </w:r>
          </w:p>
          <w:p w14:paraId="37F0EC71" w14:textId="77777777" w:rsidR="006720A1" w:rsidRPr="002E0F81" w:rsidRDefault="006720A1">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color w:val="000000"/>
                <w:sz w:val="24"/>
                <w:szCs w:val="24"/>
                <w:lang w:val="es-PY"/>
              </w:rPr>
            </w:pPr>
          </w:p>
        </w:tc>
      </w:tr>
      <w:tr w:rsidR="006720A1" w:rsidRPr="00BF4F94" w14:paraId="63A812C6"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3C0533CE" w14:textId="56BC99EE" w:rsidR="006720A1" w:rsidRPr="002E0F81" w:rsidRDefault="00C070DE">
            <w:pPr>
              <w:pStyle w:val="Textoindependiente21"/>
              <w:widowControl w:val="0"/>
              <w:rPr>
                <w:rFonts w:eastAsia="Arial"/>
                <w:bCs/>
                <w:color w:val="auto"/>
                <w:szCs w:val="24"/>
                <w:lang w:val="es-PY" w:eastAsia="es-ES"/>
              </w:rPr>
            </w:pPr>
            <w:r w:rsidRPr="002E0F81">
              <w:rPr>
                <w:rFonts w:eastAsia="Arial"/>
                <w:bCs/>
                <w:color w:val="auto"/>
                <w:szCs w:val="24"/>
                <w:lang w:val="es-PY" w:eastAsia="es-ES"/>
              </w:rPr>
              <w:t xml:space="preserve">Todas las proteínas lácteas (caseínas, caseinatos, proteína de leche y proteína de </w:t>
            </w:r>
            <w:r w:rsidRPr="002E0F81">
              <w:rPr>
                <w:rFonts w:eastAsia="Arial"/>
                <w:bCs/>
                <w:color w:val="auto"/>
                <w:szCs w:val="24"/>
                <w:lang w:val="es-PY" w:eastAsia="es-ES"/>
              </w:rPr>
              <w:lastRenderedPageBreak/>
              <w:t>suero de leche) y sus mezclas</w:t>
            </w:r>
          </w:p>
        </w:tc>
        <w:tc>
          <w:tcPr>
            <w:tcW w:w="4814" w:type="dxa"/>
            <w:tcBorders>
              <w:top w:val="single" w:sz="4" w:space="0" w:color="000000"/>
              <w:left w:val="single" w:sz="4" w:space="0" w:color="000000"/>
              <w:bottom w:val="single" w:sz="4" w:space="0" w:color="000000"/>
              <w:right w:val="single" w:sz="4" w:space="0" w:color="000000"/>
            </w:tcBorders>
          </w:tcPr>
          <w:p w14:paraId="3BCDDD1A" w14:textId="2CB2B823" w:rsidR="006720A1" w:rsidRPr="002E0F81" w:rsidRDefault="00C070DE" w:rsidP="002E0F81">
            <w:pPr>
              <w:pStyle w:val="Textoindependiente21"/>
              <w:widowControl w:val="0"/>
              <w:tabs>
                <w:tab w:val="clear" w:pos="0"/>
              </w:tabs>
              <w:rPr>
                <w:rFonts w:eastAsia="Arial"/>
                <w:i/>
                <w:iCs/>
                <w:szCs w:val="24"/>
                <w:lang w:val="es-PY" w:eastAsia="es-ES"/>
              </w:rPr>
            </w:pPr>
            <w:r w:rsidRPr="002E0F81">
              <w:rPr>
                <w:rFonts w:eastAsia="Arial"/>
                <w:bCs/>
                <w:iCs/>
                <w:color w:val="auto"/>
                <w:szCs w:val="24"/>
                <w:lang w:val="es-PY" w:eastAsia="es-ES"/>
              </w:rPr>
              <w:lastRenderedPageBreak/>
              <w:t>“Proteínas lácteas” o “Proteínas de la leche</w:t>
            </w:r>
            <w:r w:rsidRPr="002E0F81">
              <w:rPr>
                <w:rFonts w:eastAsia="Arial"/>
                <w:bCs/>
                <w:i/>
                <w:iCs/>
                <w:color w:val="auto"/>
                <w:szCs w:val="24"/>
                <w:lang w:val="es-PY" w:eastAsia="es-ES"/>
              </w:rPr>
              <w:t>”</w:t>
            </w:r>
          </w:p>
        </w:tc>
      </w:tr>
      <w:tr w:rsidR="006720A1" w:rsidRPr="00BF4F94" w14:paraId="1CD5496A" w14:textId="77777777">
        <w:trPr>
          <w:jc w:val="center"/>
        </w:trPr>
        <w:tc>
          <w:tcPr>
            <w:tcW w:w="4814" w:type="dxa"/>
            <w:tcBorders>
              <w:top w:val="single" w:sz="4" w:space="0" w:color="000000"/>
              <w:left w:val="single" w:sz="4" w:space="0" w:color="000000"/>
              <w:bottom w:val="single" w:sz="4" w:space="0" w:color="000000"/>
              <w:right w:val="single" w:sz="4" w:space="0" w:color="000000"/>
            </w:tcBorders>
          </w:tcPr>
          <w:p w14:paraId="41E51816" w14:textId="77777777" w:rsidR="006720A1" w:rsidRPr="002E0F81" w:rsidRDefault="00C070DE">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hAnsi="Arial" w:cs="Arial"/>
                <w:sz w:val="24"/>
                <w:szCs w:val="24"/>
              </w:rPr>
            </w:pPr>
            <w:r w:rsidRPr="002E0F81">
              <w:rPr>
                <w:rFonts w:ascii="Arial" w:eastAsia="Arial" w:hAnsi="Arial" w:cs="Arial"/>
                <w:sz w:val="24"/>
                <w:szCs w:val="24"/>
                <w:lang w:val="es-PY"/>
              </w:rPr>
              <w:t>Jarabe de glucosa y jarabe de glucosa deshidratada</w:t>
            </w:r>
          </w:p>
        </w:tc>
        <w:tc>
          <w:tcPr>
            <w:tcW w:w="4814" w:type="dxa"/>
            <w:tcBorders>
              <w:top w:val="single" w:sz="4" w:space="0" w:color="000000"/>
              <w:left w:val="single" w:sz="4" w:space="0" w:color="000000"/>
              <w:bottom w:val="single" w:sz="4" w:space="0" w:color="000000"/>
              <w:right w:val="single" w:sz="4" w:space="0" w:color="000000"/>
            </w:tcBorders>
          </w:tcPr>
          <w:p w14:paraId="0CD9DBE3" w14:textId="5A60B5EC" w:rsidR="006720A1" w:rsidRPr="002E0F81" w:rsidRDefault="002E0F81">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sz w:val="24"/>
                <w:szCs w:val="24"/>
                <w:lang w:val="es-PY"/>
              </w:rPr>
            </w:pPr>
            <w:r w:rsidRPr="002E0F81">
              <w:rPr>
                <w:rFonts w:ascii="Arial" w:eastAsia="Arial" w:hAnsi="Arial" w:cs="Arial"/>
                <w:sz w:val="24"/>
                <w:szCs w:val="24"/>
                <w:lang w:val="es-PY"/>
              </w:rPr>
              <w:t>“</w:t>
            </w:r>
            <w:r w:rsidR="00C070DE" w:rsidRPr="002E0F81">
              <w:rPr>
                <w:rFonts w:ascii="Arial" w:eastAsia="Arial" w:hAnsi="Arial" w:cs="Arial"/>
                <w:sz w:val="24"/>
                <w:szCs w:val="24"/>
                <w:lang w:val="es-PY"/>
              </w:rPr>
              <w:t>Jarabe de glucosa</w:t>
            </w:r>
            <w:r w:rsidRPr="002E0F81">
              <w:rPr>
                <w:rFonts w:ascii="Arial" w:eastAsia="Arial" w:hAnsi="Arial" w:cs="Arial"/>
                <w:sz w:val="24"/>
                <w:szCs w:val="24"/>
                <w:lang w:val="es-PY"/>
              </w:rPr>
              <w:t>”</w:t>
            </w:r>
          </w:p>
        </w:tc>
      </w:tr>
    </w:tbl>
    <w:p w14:paraId="3D6E38F5" w14:textId="77777777" w:rsidR="006720A1" w:rsidRPr="00BF4F94" w:rsidRDefault="006720A1">
      <w:pPr>
        <w:jc w:val="both"/>
        <w:rPr>
          <w:rFonts w:ascii="Arial" w:eastAsia="Arial" w:hAnsi="Arial" w:cs="Arial"/>
          <w:b/>
          <w:sz w:val="24"/>
          <w:szCs w:val="24"/>
          <w:lang w:val="es-PY"/>
        </w:rPr>
      </w:pPr>
    </w:p>
    <w:p w14:paraId="488BD37D" w14:textId="1C6A19FA" w:rsidR="006720A1" w:rsidRPr="00D64299" w:rsidRDefault="00C070DE">
      <w:pPr>
        <w:jc w:val="both"/>
        <w:rPr>
          <w:rFonts w:ascii="Arial" w:eastAsia="Arial" w:hAnsi="Arial" w:cs="Arial"/>
          <w:bCs/>
          <w:sz w:val="24"/>
          <w:szCs w:val="24"/>
          <w:lang w:val="es-PY"/>
        </w:rPr>
      </w:pPr>
      <w:r w:rsidRPr="00D64299">
        <w:rPr>
          <w:rFonts w:ascii="Arial" w:eastAsia="Arial" w:hAnsi="Arial" w:cs="Arial"/>
          <w:bCs/>
          <w:sz w:val="24"/>
          <w:szCs w:val="24"/>
          <w:lang w:val="es-PY"/>
        </w:rPr>
        <w:t>6.2.</w:t>
      </w:r>
      <w:r w:rsidR="004742D6" w:rsidRPr="00D64299">
        <w:rPr>
          <w:rFonts w:ascii="Arial" w:eastAsia="Arial" w:hAnsi="Arial" w:cs="Arial"/>
          <w:bCs/>
          <w:sz w:val="24"/>
          <w:szCs w:val="24"/>
          <w:lang w:val="es-PY"/>
        </w:rPr>
        <w:t>7</w:t>
      </w:r>
      <w:r w:rsidRPr="00D64299">
        <w:rPr>
          <w:rFonts w:ascii="Arial" w:eastAsia="Arial" w:hAnsi="Arial" w:cs="Arial"/>
          <w:bCs/>
          <w:sz w:val="24"/>
          <w:szCs w:val="24"/>
          <w:lang w:val="es-PY"/>
        </w:rPr>
        <w:t xml:space="preserve"> La declaración de aditivos alimentarios en la lista de ingredientes debe cumplir los siguientes criterios:</w:t>
      </w:r>
    </w:p>
    <w:p w14:paraId="373D3D00" w14:textId="77777777" w:rsidR="006720A1" w:rsidRPr="00D64299" w:rsidRDefault="006720A1">
      <w:pPr>
        <w:jc w:val="both"/>
        <w:rPr>
          <w:rFonts w:ascii="Arial" w:eastAsia="Arial" w:hAnsi="Arial" w:cs="Arial"/>
          <w:bCs/>
          <w:sz w:val="24"/>
          <w:szCs w:val="24"/>
          <w:lang w:val="es-PY"/>
        </w:rPr>
      </w:pPr>
    </w:p>
    <w:p w14:paraId="4359F3A1" w14:textId="5C724702" w:rsidR="006720A1" w:rsidRPr="00D64299" w:rsidRDefault="00C070DE" w:rsidP="00B45A15">
      <w:pPr>
        <w:jc w:val="both"/>
        <w:rPr>
          <w:rFonts w:ascii="Arial" w:eastAsia="Arial" w:hAnsi="Arial" w:cs="Arial"/>
          <w:bCs/>
          <w:sz w:val="24"/>
          <w:szCs w:val="24"/>
          <w:lang w:val="es-PY"/>
        </w:rPr>
      </w:pPr>
      <w:r w:rsidRPr="00D64299">
        <w:rPr>
          <w:rFonts w:ascii="Arial" w:eastAsia="Arial" w:hAnsi="Arial" w:cs="Arial"/>
          <w:bCs/>
          <w:sz w:val="24"/>
          <w:szCs w:val="24"/>
          <w:lang w:val="es-PY"/>
        </w:rPr>
        <w:t>6.2.</w:t>
      </w:r>
      <w:r w:rsidR="007E12B8" w:rsidRPr="00D64299">
        <w:rPr>
          <w:rFonts w:ascii="Arial" w:eastAsia="Arial" w:hAnsi="Arial" w:cs="Arial"/>
          <w:bCs/>
          <w:sz w:val="24"/>
          <w:szCs w:val="24"/>
          <w:lang w:val="es-PY"/>
        </w:rPr>
        <w:t>7</w:t>
      </w:r>
      <w:r w:rsidRPr="00D64299">
        <w:rPr>
          <w:rFonts w:ascii="Arial" w:eastAsia="Arial" w:hAnsi="Arial" w:cs="Arial"/>
          <w:bCs/>
          <w:sz w:val="24"/>
          <w:szCs w:val="24"/>
          <w:lang w:val="es-PY"/>
        </w:rPr>
        <w:t>.1. Los aditivos alimentarios deben ser declarados en la lista de ingredientes indicando el nombre completo de su función tecnológica, seguido del nombre completo del aditivo alimentario</w:t>
      </w:r>
      <w:r w:rsidR="00B249DC">
        <w:rPr>
          <w:rFonts w:ascii="Arial" w:eastAsia="Arial" w:hAnsi="Arial" w:cs="Arial"/>
          <w:bCs/>
          <w:sz w:val="24"/>
          <w:szCs w:val="24"/>
          <w:lang w:val="es-PY"/>
        </w:rPr>
        <w:t xml:space="preserve"> </w:t>
      </w:r>
      <w:r w:rsidR="00B249DC" w:rsidRPr="003C2578">
        <w:rPr>
          <w:rFonts w:ascii="Arial" w:eastAsia="Arial" w:hAnsi="Arial" w:cs="Arial"/>
          <w:bCs/>
          <w:sz w:val="24"/>
          <w:szCs w:val="24"/>
          <w:lang w:val="es-PY"/>
        </w:rPr>
        <w:t>conforme a lo establecido en el reglamento técnico específico</w:t>
      </w:r>
      <w:r w:rsidR="00CB33C1">
        <w:rPr>
          <w:rFonts w:ascii="Arial" w:eastAsia="Arial" w:hAnsi="Arial" w:cs="Arial"/>
          <w:bCs/>
          <w:sz w:val="24"/>
          <w:szCs w:val="24"/>
          <w:lang w:val="es-PY"/>
        </w:rPr>
        <w:t xml:space="preserve"> sobre aditivos alimentarios</w:t>
      </w:r>
      <w:r w:rsidRPr="00D64299">
        <w:rPr>
          <w:rFonts w:ascii="Arial" w:eastAsia="Arial" w:hAnsi="Arial" w:cs="Arial"/>
          <w:bCs/>
          <w:sz w:val="24"/>
          <w:szCs w:val="24"/>
          <w:lang w:val="es-PY"/>
        </w:rPr>
        <w:t>.</w:t>
      </w:r>
    </w:p>
    <w:p w14:paraId="6CE43E07" w14:textId="77777777" w:rsidR="006720A1" w:rsidRPr="00BF4F94" w:rsidRDefault="006720A1" w:rsidP="00D64299">
      <w:pPr>
        <w:ind w:left="284"/>
        <w:jc w:val="both"/>
        <w:rPr>
          <w:rFonts w:ascii="Arial" w:eastAsia="Arial" w:hAnsi="Arial" w:cs="Arial"/>
          <w:color w:val="FF0000"/>
          <w:sz w:val="24"/>
          <w:szCs w:val="24"/>
          <w:lang w:val="es-PY"/>
        </w:rPr>
      </w:pPr>
    </w:p>
    <w:p w14:paraId="0B2C8AE2" w14:textId="3BBCFC59" w:rsidR="006720A1" w:rsidRPr="00D64299" w:rsidRDefault="00C070DE" w:rsidP="00B45A15">
      <w:pPr>
        <w:jc w:val="both"/>
        <w:rPr>
          <w:rFonts w:ascii="Arial" w:eastAsia="Arial" w:hAnsi="Arial" w:cs="Arial"/>
          <w:bCs/>
          <w:sz w:val="24"/>
          <w:szCs w:val="24"/>
          <w:lang w:val="es-PY"/>
        </w:rPr>
      </w:pPr>
      <w:r w:rsidRPr="00D64299">
        <w:rPr>
          <w:rFonts w:ascii="Arial" w:eastAsia="Arial" w:hAnsi="Arial" w:cs="Arial"/>
          <w:bCs/>
          <w:sz w:val="24"/>
          <w:szCs w:val="24"/>
          <w:lang w:val="es-PY"/>
        </w:rPr>
        <w:t>6.2.</w:t>
      </w:r>
      <w:r w:rsidR="007E12B8" w:rsidRPr="00D64299">
        <w:rPr>
          <w:rFonts w:ascii="Arial" w:eastAsia="Arial" w:hAnsi="Arial" w:cs="Arial"/>
          <w:bCs/>
          <w:sz w:val="24"/>
          <w:szCs w:val="24"/>
          <w:lang w:val="es-PY"/>
        </w:rPr>
        <w:t>7</w:t>
      </w:r>
      <w:r w:rsidRPr="00D64299">
        <w:rPr>
          <w:rFonts w:ascii="Arial" w:eastAsia="Arial" w:hAnsi="Arial" w:cs="Arial"/>
          <w:bCs/>
          <w:sz w:val="24"/>
          <w:szCs w:val="24"/>
          <w:lang w:val="es-PY"/>
        </w:rPr>
        <w:t>.2. Cuando el aditivo ejerza más de una función tecnológica en el alimento, debe ser declarada la función principal ejercida en el alimento.</w:t>
      </w:r>
    </w:p>
    <w:p w14:paraId="46D8A8CA" w14:textId="77777777" w:rsidR="006720A1" w:rsidRPr="00D64299" w:rsidRDefault="006720A1" w:rsidP="00D64299">
      <w:pPr>
        <w:ind w:left="284"/>
        <w:jc w:val="both"/>
        <w:rPr>
          <w:rFonts w:ascii="Arial" w:eastAsia="Arial" w:hAnsi="Arial" w:cs="Arial"/>
          <w:bCs/>
          <w:sz w:val="24"/>
          <w:szCs w:val="24"/>
          <w:lang w:val="es-PY"/>
        </w:rPr>
      </w:pPr>
    </w:p>
    <w:p w14:paraId="00D01911" w14:textId="07696169" w:rsidR="006720A1" w:rsidRPr="00D64299" w:rsidRDefault="00C070DE" w:rsidP="00B45A15">
      <w:pPr>
        <w:jc w:val="both"/>
        <w:rPr>
          <w:rFonts w:ascii="Arial" w:eastAsia="Arial" w:hAnsi="Arial" w:cs="Arial"/>
          <w:bCs/>
          <w:sz w:val="24"/>
          <w:szCs w:val="24"/>
          <w:lang w:val="es-PY"/>
        </w:rPr>
      </w:pPr>
      <w:r w:rsidRPr="00D64299">
        <w:rPr>
          <w:rFonts w:ascii="Arial" w:eastAsia="Arial" w:hAnsi="Arial" w:cs="Arial"/>
          <w:bCs/>
          <w:sz w:val="24"/>
          <w:szCs w:val="24"/>
          <w:lang w:val="es-PY"/>
        </w:rPr>
        <w:t>6.2.</w:t>
      </w:r>
      <w:r w:rsidR="007E12B8" w:rsidRPr="00D64299">
        <w:rPr>
          <w:rFonts w:ascii="Arial" w:eastAsia="Arial" w:hAnsi="Arial" w:cs="Arial"/>
          <w:bCs/>
          <w:sz w:val="24"/>
          <w:szCs w:val="24"/>
          <w:lang w:val="es-PY"/>
        </w:rPr>
        <w:t>7</w:t>
      </w:r>
      <w:r w:rsidRPr="00D64299">
        <w:rPr>
          <w:rFonts w:ascii="Arial" w:eastAsia="Arial" w:hAnsi="Arial" w:cs="Arial"/>
          <w:bCs/>
          <w:sz w:val="24"/>
          <w:szCs w:val="24"/>
          <w:lang w:val="es-PY"/>
        </w:rPr>
        <w:t xml:space="preserve">.3. Adicionalmente al nombre del aditivo, puede ser declarado el número INS </w:t>
      </w:r>
      <w:r w:rsidR="00D64299" w:rsidRPr="003C2578">
        <w:rPr>
          <w:rFonts w:ascii="Arial" w:eastAsia="Arial" w:hAnsi="Arial" w:cs="Arial"/>
          <w:bCs/>
          <w:sz w:val="24"/>
          <w:szCs w:val="24"/>
          <w:lang w:val="es-PY"/>
        </w:rPr>
        <w:t>conforme a lo establecido en el reglamento técnico específico</w:t>
      </w:r>
      <w:r w:rsidR="00CB33C1">
        <w:rPr>
          <w:rFonts w:ascii="Arial" w:eastAsia="Arial" w:hAnsi="Arial" w:cs="Arial"/>
          <w:bCs/>
          <w:sz w:val="24"/>
          <w:szCs w:val="24"/>
          <w:lang w:val="es-PY"/>
        </w:rPr>
        <w:t xml:space="preserve"> sobre aditivos alimentarios</w:t>
      </w:r>
      <w:r w:rsidRPr="00D64299">
        <w:rPr>
          <w:rFonts w:ascii="Arial" w:eastAsia="Arial" w:hAnsi="Arial" w:cs="Arial"/>
          <w:bCs/>
          <w:sz w:val="24"/>
          <w:szCs w:val="24"/>
          <w:lang w:val="es-PY"/>
        </w:rPr>
        <w:t>.</w:t>
      </w:r>
    </w:p>
    <w:p w14:paraId="4A5E3FD2" w14:textId="77777777" w:rsidR="006720A1" w:rsidRPr="001F28B3" w:rsidRDefault="006720A1" w:rsidP="00D64299">
      <w:pPr>
        <w:ind w:left="284"/>
        <w:jc w:val="both"/>
        <w:rPr>
          <w:rFonts w:ascii="Arial" w:eastAsia="Arial" w:hAnsi="Arial" w:cs="Arial"/>
          <w:bCs/>
          <w:sz w:val="24"/>
          <w:szCs w:val="24"/>
          <w:lang w:val="es-PY"/>
        </w:rPr>
      </w:pPr>
    </w:p>
    <w:p w14:paraId="1CC3404C" w14:textId="1101E1DF" w:rsidR="006720A1" w:rsidRPr="00D706DC" w:rsidRDefault="00C070DE" w:rsidP="00B45A15">
      <w:pPr>
        <w:jc w:val="both"/>
        <w:rPr>
          <w:rFonts w:ascii="Arial" w:hAnsi="Arial" w:cs="Arial"/>
          <w:b/>
          <w:sz w:val="24"/>
          <w:szCs w:val="24"/>
        </w:rPr>
      </w:pPr>
      <w:r w:rsidRPr="001F28B3">
        <w:rPr>
          <w:rFonts w:ascii="Arial" w:eastAsia="Arial" w:hAnsi="Arial" w:cs="Arial"/>
          <w:bCs/>
          <w:sz w:val="24"/>
          <w:szCs w:val="24"/>
          <w:lang w:val="es-PY"/>
        </w:rPr>
        <w:t>6.2.</w:t>
      </w:r>
      <w:r w:rsidR="007E12B8" w:rsidRPr="001F28B3">
        <w:rPr>
          <w:rFonts w:ascii="Arial" w:eastAsia="Arial" w:hAnsi="Arial" w:cs="Arial"/>
          <w:bCs/>
          <w:sz w:val="24"/>
          <w:szCs w:val="24"/>
          <w:lang w:val="es-PY"/>
        </w:rPr>
        <w:t>7</w:t>
      </w:r>
      <w:r w:rsidRPr="001F28B3">
        <w:rPr>
          <w:rFonts w:ascii="Arial" w:eastAsia="Arial" w:hAnsi="Arial" w:cs="Arial"/>
          <w:bCs/>
          <w:sz w:val="24"/>
          <w:szCs w:val="24"/>
          <w:lang w:val="es-PY"/>
        </w:rPr>
        <w:t xml:space="preserve">.4. </w:t>
      </w:r>
      <w:r w:rsidRPr="001F28B3">
        <w:rPr>
          <w:rFonts w:ascii="Arial" w:eastAsia="Arial" w:hAnsi="Arial" w:cs="Arial"/>
          <w:sz w:val="24"/>
          <w:szCs w:val="24"/>
        </w:rPr>
        <w:t>Se permite la declaración agrupada por función tecnológica cuando hubiera más de un aditivo alimentario con la misma función, para lo que se considerará el orden de proporción de peso (m/m) al momento de la fabricación del producto de la suma de todos los aditivos alimentarios que</w:t>
      </w:r>
      <w:r w:rsidRPr="00D706DC">
        <w:rPr>
          <w:rStyle w:val="Textoennegrita"/>
          <w:rFonts w:ascii="Arial" w:eastAsia="Arial" w:hAnsi="Arial" w:cs="Arial"/>
          <w:b w:val="0"/>
          <w:sz w:val="24"/>
          <w:szCs w:val="24"/>
          <w:lang w:val="es-PY"/>
        </w:rPr>
        <w:t xml:space="preserve"> ejerzan la misma función.</w:t>
      </w:r>
    </w:p>
    <w:p w14:paraId="09865CDC" w14:textId="77777777" w:rsidR="006720A1" w:rsidRPr="00BF4F94" w:rsidRDefault="006720A1">
      <w:pPr>
        <w:jc w:val="both"/>
        <w:rPr>
          <w:rFonts w:ascii="Arial" w:eastAsia="Arial" w:hAnsi="Arial" w:cs="Arial"/>
          <w:b/>
          <w:bCs/>
          <w:sz w:val="24"/>
          <w:szCs w:val="24"/>
          <w:lang w:val="es-PY"/>
        </w:rPr>
      </w:pPr>
    </w:p>
    <w:p w14:paraId="02A50EB6" w14:textId="1042D619" w:rsidR="006720A1" w:rsidRPr="00462994" w:rsidRDefault="00C070DE" w:rsidP="00B45A15">
      <w:pPr>
        <w:jc w:val="both"/>
        <w:rPr>
          <w:rFonts w:ascii="Arial" w:hAnsi="Arial" w:cs="Arial"/>
          <w:sz w:val="24"/>
          <w:szCs w:val="24"/>
        </w:rPr>
      </w:pPr>
      <w:r w:rsidRPr="00462994">
        <w:rPr>
          <w:rFonts w:ascii="Arial" w:eastAsia="Arial" w:hAnsi="Arial" w:cs="Arial"/>
          <w:bCs/>
          <w:sz w:val="24"/>
          <w:szCs w:val="24"/>
          <w:lang w:val="es-PY"/>
        </w:rPr>
        <w:t>6.2.</w:t>
      </w:r>
      <w:r w:rsidR="007E12B8" w:rsidRPr="00462994">
        <w:rPr>
          <w:rFonts w:ascii="Arial" w:eastAsia="Arial" w:hAnsi="Arial" w:cs="Arial"/>
          <w:bCs/>
          <w:sz w:val="24"/>
          <w:szCs w:val="24"/>
          <w:lang w:val="es-PY"/>
        </w:rPr>
        <w:t>7</w:t>
      </w:r>
      <w:r w:rsidRPr="00462994">
        <w:rPr>
          <w:rFonts w:ascii="Arial" w:eastAsia="Arial" w:hAnsi="Arial" w:cs="Arial"/>
          <w:bCs/>
          <w:sz w:val="24"/>
          <w:szCs w:val="24"/>
          <w:lang w:val="es-PY"/>
        </w:rPr>
        <w:t xml:space="preserve">.5. </w:t>
      </w:r>
      <w:r w:rsidRPr="00462994">
        <w:rPr>
          <w:rFonts w:ascii="Arial" w:eastAsia="Arial" w:hAnsi="Arial" w:cs="Arial"/>
          <w:bCs/>
          <w:sz w:val="24"/>
          <w:szCs w:val="24"/>
          <w:lang w:val="es-PY" w:eastAsia="zh-CN"/>
        </w:rPr>
        <w:t>Para la declaración agrupada por función tecnológica, l</w:t>
      </w:r>
      <w:r w:rsidRPr="00462994">
        <w:rPr>
          <w:rFonts w:ascii="Arial" w:eastAsia="Arial" w:hAnsi="Arial" w:cs="Arial"/>
          <w:bCs/>
          <w:sz w:val="24"/>
          <w:szCs w:val="24"/>
          <w:lang w:val="es-PY"/>
        </w:rPr>
        <w:t xml:space="preserve">os nombres de los aditivos </w:t>
      </w:r>
      <w:r w:rsidRPr="00462994">
        <w:rPr>
          <w:rFonts w:ascii="Arial" w:eastAsia="Arial" w:hAnsi="Arial" w:cs="Arial"/>
          <w:bCs/>
          <w:sz w:val="24"/>
          <w:szCs w:val="24"/>
          <w:lang w:val="es-PY" w:eastAsia="zh-CN"/>
        </w:rPr>
        <w:t xml:space="preserve">deben ser declarados </w:t>
      </w:r>
      <w:r w:rsidRPr="00462994">
        <w:rPr>
          <w:rFonts w:ascii="Arial" w:eastAsia="Arial" w:hAnsi="Arial" w:cs="Arial"/>
          <w:bCs/>
          <w:sz w:val="24"/>
          <w:szCs w:val="24"/>
          <w:lang w:val="es-PY"/>
        </w:rPr>
        <w:t>entre paréntesis, inmediatamente después de la función tecnológica, en orden decreciente de peso (m/m) al momento de la fabricación del producto.</w:t>
      </w:r>
    </w:p>
    <w:p w14:paraId="113204BB" w14:textId="77777777" w:rsidR="006720A1" w:rsidRPr="00E46EE8" w:rsidRDefault="006720A1" w:rsidP="00462994">
      <w:pPr>
        <w:ind w:left="284"/>
        <w:jc w:val="both"/>
        <w:rPr>
          <w:rFonts w:ascii="Arial" w:eastAsia="Arial" w:hAnsi="Arial" w:cs="Arial"/>
          <w:bCs/>
          <w:sz w:val="24"/>
          <w:szCs w:val="24"/>
          <w:lang w:val="es-PY"/>
        </w:rPr>
      </w:pPr>
    </w:p>
    <w:p w14:paraId="46EC3EA5" w14:textId="31425473" w:rsidR="006720A1" w:rsidRPr="00E46EE8" w:rsidRDefault="00C070DE" w:rsidP="00B45A15">
      <w:pPr>
        <w:jc w:val="both"/>
        <w:rPr>
          <w:rFonts w:ascii="Arial" w:eastAsia="Arial" w:hAnsi="Arial" w:cs="Arial"/>
          <w:sz w:val="24"/>
          <w:szCs w:val="24"/>
          <w:lang w:val="es-PY"/>
        </w:rPr>
      </w:pPr>
      <w:r w:rsidRPr="00E46EE8">
        <w:rPr>
          <w:rFonts w:ascii="Arial" w:eastAsia="Arial" w:hAnsi="Arial" w:cs="Arial"/>
          <w:bCs/>
          <w:sz w:val="24"/>
          <w:szCs w:val="24"/>
          <w:lang w:val="es-PY"/>
        </w:rPr>
        <w:t>6.2.</w:t>
      </w:r>
      <w:r w:rsidR="007E12B8" w:rsidRPr="00E46EE8">
        <w:rPr>
          <w:rFonts w:ascii="Arial" w:eastAsia="Arial" w:hAnsi="Arial" w:cs="Arial"/>
          <w:bCs/>
          <w:sz w:val="24"/>
          <w:szCs w:val="24"/>
          <w:lang w:val="es-PY"/>
        </w:rPr>
        <w:t>7</w:t>
      </w:r>
      <w:r w:rsidRPr="00E46EE8">
        <w:rPr>
          <w:rFonts w:ascii="Arial" w:eastAsia="Arial" w:hAnsi="Arial" w:cs="Arial"/>
          <w:bCs/>
          <w:sz w:val="24"/>
          <w:szCs w:val="24"/>
          <w:lang w:val="es-PY"/>
        </w:rPr>
        <w:t>.6. En el caso de los aromatizantes, puede ser declarada solo la función tecnológica aromatizante o aroma.</w:t>
      </w:r>
    </w:p>
    <w:p w14:paraId="702C2012" w14:textId="77777777" w:rsidR="006720A1" w:rsidRPr="00E46EE8" w:rsidRDefault="006720A1">
      <w:pPr>
        <w:jc w:val="both"/>
        <w:rPr>
          <w:rFonts w:ascii="Arial" w:eastAsia="Arial" w:hAnsi="Arial" w:cs="Arial"/>
          <w:bCs/>
          <w:sz w:val="24"/>
          <w:szCs w:val="24"/>
          <w:lang w:val="es-PY"/>
        </w:rPr>
      </w:pPr>
    </w:p>
    <w:p w14:paraId="67D75476" w14:textId="0F5C71E9" w:rsidR="006720A1" w:rsidRPr="00E46EE8" w:rsidRDefault="00C070DE">
      <w:pPr>
        <w:jc w:val="both"/>
        <w:rPr>
          <w:rFonts w:ascii="Arial" w:eastAsia="Arial" w:hAnsi="Arial" w:cs="Arial"/>
          <w:bCs/>
          <w:sz w:val="24"/>
          <w:szCs w:val="24"/>
          <w:lang w:val="es-PY"/>
        </w:rPr>
      </w:pPr>
      <w:r w:rsidRPr="00E46EE8">
        <w:rPr>
          <w:rFonts w:ascii="Arial" w:eastAsia="Arial" w:hAnsi="Arial" w:cs="Arial"/>
          <w:bCs/>
          <w:sz w:val="24"/>
          <w:szCs w:val="24"/>
          <w:lang w:val="es-PY"/>
        </w:rPr>
        <w:t>6.2.</w:t>
      </w:r>
      <w:r w:rsidR="007E12B8" w:rsidRPr="00E46EE8">
        <w:rPr>
          <w:rFonts w:ascii="Arial" w:eastAsia="Arial" w:hAnsi="Arial" w:cs="Arial"/>
          <w:bCs/>
          <w:sz w:val="24"/>
          <w:szCs w:val="24"/>
          <w:lang w:val="es-PY"/>
        </w:rPr>
        <w:t>7</w:t>
      </w:r>
      <w:r w:rsidRPr="00E46EE8">
        <w:rPr>
          <w:rFonts w:ascii="Arial" w:eastAsia="Arial" w:hAnsi="Arial" w:cs="Arial"/>
          <w:bCs/>
          <w:sz w:val="24"/>
          <w:szCs w:val="24"/>
          <w:lang w:val="es-PY"/>
        </w:rPr>
        <w:t xml:space="preserve">.6.1. Opcionalmente, las expresiones aromatizante o aroma podrán estar calificadas por los términos “natural”, “idéntico al natural”, “artificial” o combinación de estas expresiones, conforme </w:t>
      </w:r>
      <w:r w:rsidR="00E46EE8" w:rsidRPr="00E46EE8">
        <w:rPr>
          <w:rFonts w:ascii="Arial" w:eastAsia="Arial" w:hAnsi="Arial" w:cs="Arial"/>
          <w:bCs/>
          <w:sz w:val="24"/>
          <w:szCs w:val="24"/>
          <w:lang w:val="es-PY"/>
        </w:rPr>
        <w:t>e</w:t>
      </w:r>
      <w:r w:rsidRPr="00E46EE8">
        <w:rPr>
          <w:rFonts w:ascii="Arial" w:eastAsia="Arial" w:hAnsi="Arial" w:cs="Arial"/>
          <w:bCs/>
          <w:sz w:val="24"/>
          <w:szCs w:val="24"/>
          <w:lang w:val="es-PY"/>
        </w:rPr>
        <w:t>l caso, y/o por el sabor conferido.</w:t>
      </w:r>
    </w:p>
    <w:p w14:paraId="4AD031DF" w14:textId="77777777" w:rsidR="006720A1" w:rsidRPr="00BF4F94" w:rsidRDefault="006720A1">
      <w:pPr>
        <w:jc w:val="both"/>
        <w:rPr>
          <w:rFonts w:ascii="Arial" w:eastAsia="Arial" w:hAnsi="Arial" w:cs="Arial"/>
          <w:b/>
          <w:bCs/>
          <w:sz w:val="24"/>
          <w:szCs w:val="24"/>
          <w:lang w:val="es-PY"/>
        </w:rPr>
      </w:pPr>
    </w:p>
    <w:p w14:paraId="30160D48" w14:textId="3BD544C1" w:rsidR="006720A1" w:rsidRPr="00306F25" w:rsidRDefault="00C070DE" w:rsidP="00B45A15">
      <w:pPr>
        <w:jc w:val="both"/>
        <w:rPr>
          <w:rFonts w:ascii="Arial" w:eastAsia="Arial" w:hAnsi="Arial" w:cs="Arial"/>
          <w:bCs/>
          <w:sz w:val="24"/>
          <w:szCs w:val="24"/>
          <w:lang w:val="es-PY"/>
        </w:rPr>
      </w:pPr>
      <w:r w:rsidRPr="00306F25">
        <w:rPr>
          <w:rFonts w:ascii="Arial" w:eastAsia="Arial" w:hAnsi="Arial" w:cs="Arial"/>
          <w:bCs/>
          <w:sz w:val="24"/>
          <w:szCs w:val="24"/>
          <w:lang w:val="es-PY"/>
        </w:rPr>
        <w:t>6.2.</w:t>
      </w:r>
      <w:r w:rsidR="007E12B8" w:rsidRPr="00306F25">
        <w:rPr>
          <w:rFonts w:ascii="Arial" w:eastAsia="Arial" w:hAnsi="Arial" w:cs="Arial"/>
          <w:bCs/>
          <w:sz w:val="24"/>
          <w:szCs w:val="24"/>
          <w:lang w:val="es-PY"/>
        </w:rPr>
        <w:t>7</w:t>
      </w:r>
      <w:r w:rsidRPr="00306F25">
        <w:rPr>
          <w:rFonts w:ascii="Arial" w:eastAsia="Arial" w:hAnsi="Arial" w:cs="Arial"/>
          <w:bCs/>
          <w:sz w:val="24"/>
          <w:szCs w:val="24"/>
          <w:lang w:val="es-PY"/>
        </w:rPr>
        <w:t>.7 En el caso de los aditivos alimentarios transferidos a los alimentos en función de su uso en ingredientes, deberán ser declarados en la lista de ingredientes siempre que:</w:t>
      </w:r>
    </w:p>
    <w:p w14:paraId="590851C1" w14:textId="77777777" w:rsidR="006720A1" w:rsidRPr="00306F25" w:rsidRDefault="006720A1" w:rsidP="00EF6165">
      <w:pPr>
        <w:jc w:val="both"/>
        <w:rPr>
          <w:rFonts w:ascii="Arial" w:eastAsia="Arial" w:hAnsi="Arial" w:cs="Arial"/>
          <w:bCs/>
          <w:sz w:val="24"/>
          <w:szCs w:val="24"/>
          <w:lang w:val="es-PY"/>
        </w:rPr>
      </w:pPr>
    </w:p>
    <w:p w14:paraId="2F3547B5" w14:textId="36AB376F" w:rsidR="006720A1" w:rsidRPr="00B45A15" w:rsidRDefault="00B45A15" w:rsidP="00B45A15">
      <w:pPr>
        <w:jc w:val="both"/>
        <w:rPr>
          <w:rFonts w:ascii="Arial" w:eastAsia="Arial" w:hAnsi="Arial" w:cs="Arial"/>
          <w:bCs/>
          <w:color w:val="000000"/>
          <w:sz w:val="24"/>
          <w:szCs w:val="24"/>
          <w:lang w:val="es-PY"/>
        </w:rPr>
      </w:pPr>
      <w:r>
        <w:rPr>
          <w:rFonts w:ascii="Arial" w:eastAsia="Arial" w:hAnsi="Arial" w:cs="Arial"/>
          <w:bCs/>
          <w:color w:val="000000"/>
          <w:sz w:val="24"/>
          <w:szCs w:val="24"/>
          <w:lang w:val="es-PY"/>
        </w:rPr>
        <w:t xml:space="preserve">a) </w:t>
      </w:r>
      <w:r w:rsidR="00C070DE" w:rsidRPr="00B45A15">
        <w:rPr>
          <w:rFonts w:ascii="Arial" w:eastAsia="Arial" w:hAnsi="Arial" w:cs="Arial"/>
          <w:bCs/>
          <w:color w:val="000000"/>
          <w:sz w:val="24"/>
          <w:szCs w:val="24"/>
          <w:lang w:val="es-PY"/>
        </w:rPr>
        <w:t xml:space="preserve">estuvieran en cantidad suficiente para desempeñar una función tecnológica en el producto </w:t>
      </w:r>
      <w:r w:rsidR="00E32BF9" w:rsidRPr="00B45A15">
        <w:rPr>
          <w:rFonts w:ascii="Arial" w:eastAsia="Arial" w:hAnsi="Arial" w:cs="Arial"/>
          <w:bCs/>
          <w:color w:val="000000"/>
          <w:sz w:val="24"/>
          <w:szCs w:val="24"/>
          <w:lang w:val="es-PY"/>
        </w:rPr>
        <w:t>terminado</w:t>
      </w:r>
      <w:r w:rsidR="00C070DE" w:rsidRPr="00B45A15">
        <w:rPr>
          <w:rFonts w:ascii="Arial" w:eastAsia="Arial" w:hAnsi="Arial" w:cs="Arial"/>
          <w:bCs/>
          <w:color w:val="000000"/>
          <w:sz w:val="24"/>
          <w:szCs w:val="24"/>
          <w:lang w:val="es-PY"/>
        </w:rPr>
        <w:t>; o</w:t>
      </w:r>
    </w:p>
    <w:p w14:paraId="2A0CC87E" w14:textId="77777777" w:rsidR="006720A1" w:rsidRPr="00306F25" w:rsidRDefault="006720A1" w:rsidP="00EF6165">
      <w:pPr>
        <w:ind w:left="567"/>
        <w:jc w:val="both"/>
        <w:rPr>
          <w:rFonts w:ascii="Arial" w:eastAsia="Arial" w:hAnsi="Arial" w:cs="Arial"/>
          <w:bCs/>
          <w:color w:val="000000"/>
          <w:sz w:val="24"/>
          <w:szCs w:val="24"/>
          <w:lang w:val="es-PY"/>
        </w:rPr>
      </w:pPr>
    </w:p>
    <w:p w14:paraId="4774462A" w14:textId="1121E2C7" w:rsidR="006720A1" w:rsidRPr="00B45A15" w:rsidRDefault="00B45A15" w:rsidP="00B45A15">
      <w:pPr>
        <w:jc w:val="both"/>
        <w:rPr>
          <w:rFonts w:ascii="Arial" w:eastAsia="Arial" w:hAnsi="Arial" w:cs="Arial"/>
          <w:bCs/>
          <w:color w:val="000000"/>
          <w:sz w:val="24"/>
          <w:szCs w:val="24"/>
          <w:lang w:val="es-PY"/>
        </w:rPr>
      </w:pPr>
      <w:r>
        <w:rPr>
          <w:rFonts w:ascii="Arial" w:eastAsia="Arial" w:hAnsi="Arial" w:cs="Arial"/>
          <w:bCs/>
          <w:color w:val="000000"/>
          <w:sz w:val="24"/>
          <w:szCs w:val="24"/>
          <w:lang w:val="es-PY"/>
        </w:rPr>
        <w:t xml:space="preserve">b) </w:t>
      </w:r>
      <w:r w:rsidR="00C070DE" w:rsidRPr="00B45A15">
        <w:rPr>
          <w:rFonts w:ascii="Arial" w:eastAsia="Arial" w:hAnsi="Arial" w:cs="Arial"/>
          <w:bCs/>
          <w:color w:val="000000"/>
          <w:sz w:val="24"/>
          <w:szCs w:val="24"/>
          <w:lang w:val="es-PY"/>
        </w:rPr>
        <w:t>contengan alérgenos u otras sustancias que puedan producir reacciones adversas en personas susceptibles, conforme a los reglamentos técnicos específicos.</w:t>
      </w:r>
    </w:p>
    <w:p w14:paraId="4B3B2E3C" w14:textId="77777777" w:rsidR="00F11470" w:rsidRPr="00306F25" w:rsidRDefault="00F11470" w:rsidP="00EF6165">
      <w:pPr>
        <w:jc w:val="both"/>
        <w:rPr>
          <w:rFonts w:ascii="Arial" w:eastAsia="Arial" w:hAnsi="Arial" w:cs="Arial"/>
          <w:bCs/>
          <w:color w:val="000000"/>
          <w:sz w:val="24"/>
          <w:szCs w:val="24"/>
          <w:lang w:val="es-PY"/>
        </w:rPr>
      </w:pPr>
    </w:p>
    <w:p w14:paraId="3C8DA747" w14:textId="77777777" w:rsidR="006720A1" w:rsidRPr="00306F25" w:rsidRDefault="00C070DE" w:rsidP="00EF6165">
      <w:pPr>
        <w:jc w:val="both"/>
        <w:rPr>
          <w:rFonts w:ascii="Arial" w:eastAsia="Arial" w:hAnsi="Arial" w:cs="Arial"/>
          <w:bCs/>
          <w:color w:val="000000"/>
          <w:sz w:val="24"/>
          <w:szCs w:val="24"/>
          <w:lang w:val="es-PY"/>
        </w:rPr>
      </w:pPr>
      <w:r w:rsidRPr="00306F25">
        <w:rPr>
          <w:rFonts w:ascii="Arial" w:eastAsia="Arial" w:hAnsi="Arial" w:cs="Arial"/>
          <w:bCs/>
          <w:color w:val="000000"/>
          <w:sz w:val="24"/>
          <w:szCs w:val="24"/>
          <w:lang w:val="es-PY"/>
        </w:rPr>
        <w:t xml:space="preserve">6.3.  Contenidos netos </w:t>
      </w:r>
    </w:p>
    <w:p w14:paraId="2157361F" w14:textId="77777777" w:rsidR="006720A1" w:rsidRPr="00306F25" w:rsidRDefault="006720A1" w:rsidP="00EF6165">
      <w:p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rPr>
          <w:rFonts w:ascii="Arial" w:eastAsia="Arial" w:hAnsi="Arial" w:cs="Arial"/>
          <w:color w:val="000000"/>
          <w:sz w:val="24"/>
          <w:szCs w:val="24"/>
          <w:lang w:val="es-PY"/>
        </w:rPr>
      </w:pPr>
    </w:p>
    <w:p w14:paraId="3AD4852D" w14:textId="5532504C" w:rsidR="00675318" w:rsidRPr="00306F25" w:rsidRDefault="00C070DE" w:rsidP="00EF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lang w:val="es-PY"/>
        </w:rPr>
      </w:pPr>
      <w:r w:rsidRPr="00306F25">
        <w:rPr>
          <w:rFonts w:ascii="Arial" w:eastAsia="Arial" w:hAnsi="Arial" w:cs="Arial"/>
          <w:color w:val="000000"/>
          <w:sz w:val="24"/>
          <w:szCs w:val="24"/>
          <w:lang w:val="es-PY"/>
        </w:rPr>
        <w:lastRenderedPageBreak/>
        <w:t>La declaración del contenido neto se indicará según lo establecido en los reglamentos técnicos específicos</w:t>
      </w:r>
      <w:r w:rsidR="00675318" w:rsidRPr="00306F25">
        <w:rPr>
          <w:rFonts w:ascii="Arial" w:eastAsia="Arial" w:hAnsi="Arial" w:cs="Arial"/>
          <w:color w:val="000000"/>
          <w:sz w:val="24"/>
          <w:szCs w:val="24"/>
          <w:lang w:val="es-PY"/>
        </w:rPr>
        <w:t>.</w:t>
      </w:r>
    </w:p>
    <w:p w14:paraId="2BE6A714" w14:textId="77777777" w:rsidR="00675318" w:rsidRPr="00BF4F94" w:rsidRDefault="00675318" w:rsidP="00EF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lang w:val="es-PY"/>
        </w:rPr>
      </w:pPr>
    </w:p>
    <w:p w14:paraId="73EC80BE" w14:textId="77777777" w:rsidR="006720A1" w:rsidRPr="0089275C" w:rsidRDefault="00C070DE" w:rsidP="00EF6165">
      <w:pPr>
        <w:jc w:val="both"/>
        <w:rPr>
          <w:rFonts w:ascii="Arial" w:eastAsia="Arial" w:hAnsi="Arial" w:cs="Arial"/>
          <w:bCs/>
          <w:sz w:val="24"/>
          <w:szCs w:val="24"/>
          <w:lang w:val="es-PY"/>
        </w:rPr>
      </w:pPr>
      <w:r w:rsidRPr="0089275C">
        <w:rPr>
          <w:rFonts w:ascii="Arial" w:eastAsia="Arial" w:hAnsi="Arial" w:cs="Arial"/>
          <w:bCs/>
          <w:sz w:val="24"/>
          <w:szCs w:val="24"/>
          <w:lang w:val="es-PY"/>
        </w:rPr>
        <w:t>6.4. Declaración del país de origen</w:t>
      </w:r>
    </w:p>
    <w:p w14:paraId="5313E631" w14:textId="77777777" w:rsidR="006720A1" w:rsidRPr="0089275C" w:rsidRDefault="006720A1" w:rsidP="00EF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sz w:val="24"/>
          <w:szCs w:val="24"/>
          <w:lang w:val="es-PY"/>
        </w:rPr>
      </w:pPr>
    </w:p>
    <w:p w14:paraId="3D72D8AB" w14:textId="4040415C" w:rsidR="006720A1" w:rsidRPr="0089275C" w:rsidRDefault="00C070DE" w:rsidP="009C1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sz w:val="24"/>
          <w:szCs w:val="24"/>
          <w:lang w:val="es-PY"/>
        </w:rPr>
      </w:pPr>
      <w:r w:rsidRPr="0089275C">
        <w:rPr>
          <w:rFonts w:ascii="Arial" w:eastAsia="Arial" w:hAnsi="Arial" w:cs="Arial"/>
          <w:bCs/>
          <w:sz w:val="24"/>
          <w:szCs w:val="24"/>
          <w:lang w:val="es-PY"/>
        </w:rPr>
        <w:t>6.4.1.  Debe constar en el rótulo la declaración del país de origen del alimento.</w:t>
      </w:r>
    </w:p>
    <w:p w14:paraId="79EEDD0D" w14:textId="77777777" w:rsidR="006720A1" w:rsidRPr="0089275C" w:rsidRDefault="006720A1" w:rsidP="00EF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jc w:val="both"/>
        <w:rPr>
          <w:rFonts w:ascii="Arial" w:eastAsia="Arial" w:hAnsi="Arial" w:cs="Arial"/>
          <w:bCs/>
          <w:sz w:val="24"/>
          <w:szCs w:val="24"/>
          <w:lang w:val="es-PY"/>
        </w:rPr>
      </w:pPr>
    </w:p>
    <w:p w14:paraId="5BA3401F" w14:textId="48909467" w:rsidR="006720A1" w:rsidRPr="0089275C" w:rsidRDefault="434F92FC" w:rsidP="009C1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sz w:val="24"/>
          <w:szCs w:val="24"/>
          <w:lang w:val="es-PY"/>
        </w:rPr>
      </w:pPr>
      <w:r w:rsidRPr="0089275C">
        <w:rPr>
          <w:rFonts w:ascii="Arial" w:eastAsia="Arial" w:hAnsi="Arial" w:cs="Arial"/>
          <w:bCs/>
          <w:sz w:val="24"/>
          <w:szCs w:val="24"/>
          <w:lang w:val="es-PY"/>
        </w:rPr>
        <w:t xml:space="preserve">6.4.2. Para identificar el origen debe ser utilizada una de las siguientes expresiones: “fabricado en…”, “producto…”, “industria…”, “elaborado en…”, “producido en…”, “origen…”. </w:t>
      </w:r>
    </w:p>
    <w:p w14:paraId="4DB512E3" w14:textId="34B099DE" w:rsidR="13F223B7" w:rsidRPr="00BF4F94" w:rsidRDefault="13F223B7" w:rsidP="00EF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Arial" w:eastAsia="Arial" w:hAnsi="Arial" w:cs="Arial"/>
          <w:b/>
          <w:bCs/>
          <w:sz w:val="24"/>
          <w:szCs w:val="24"/>
          <w:lang w:val="es-PY"/>
        </w:rPr>
      </w:pPr>
    </w:p>
    <w:p w14:paraId="49FF34EB" w14:textId="015A77A7" w:rsidR="004A668F" w:rsidRPr="002A1ADE" w:rsidRDefault="004A668F" w:rsidP="009C1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sz w:val="24"/>
          <w:szCs w:val="24"/>
          <w:lang w:val="es-PY"/>
        </w:rPr>
      </w:pPr>
      <w:r w:rsidRPr="002A1ADE">
        <w:rPr>
          <w:rFonts w:ascii="Arial" w:eastAsia="Arial" w:hAnsi="Arial" w:cs="Arial"/>
          <w:sz w:val="24"/>
          <w:szCs w:val="24"/>
          <w:lang w:val="es-PY"/>
        </w:rPr>
        <w:t>6.4.2.1</w:t>
      </w:r>
      <w:r w:rsidR="0089275C" w:rsidRPr="002A1ADE">
        <w:rPr>
          <w:rFonts w:ascii="Arial" w:eastAsia="Arial" w:hAnsi="Arial" w:cs="Arial"/>
          <w:sz w:val="24"/>
          <w:szCs w:val="24"/>
          <w:lang w:val="es-PY"/>
        </w:rPr>
        <w:t>.</w:t>
      </w:r>
      <w:r w:rsidRPr="002A1ADE">
        <w:rPr>
          <w:rFonts w:ascii="Arial" w:eastAsia="Arial" w:hAnsi="Arial" w:cs="Arial"/>
          <w:sz w:val="24"/>
          <w:szCs w:val="24"/>
          <w:lang w:val="es-PY"/>
        </w:rPr>
        <w:t xml:space="preserve"> Para el caso de productos fracciona</w:t>
      </w:r>
      <w:r w:rsidR="0089275C" w:rsidRPr="002A1ADE">
        <w:rPr>
          <w:rFonts w:ascii="Arial" w:eastAsia="Arial" w:hAnsi="Arial" w:cs="Arial"/>
          <w:sz w:val="24"/>
          <w:szCs w:val="24"/>
          <w:lang w:val="es-PY"/>
        </w:rPr>
        <w:t>dos</w:t>
      </w:r>
      <w:r w:rsidRPr="002A1ADE">
        <w:rPr>
          <w:rFonts w:ascii="Arial" w:eastAsia="Arial" w:hAnsi="Arial" w:cs="Arial"/>
          <w:sz w:val="24"/>
          <w:szCs w:val="24"/>
          <w:lang w:val="es-PY"/>
        </w:rPr>
        <w:t xml:space="preserve"> en un país distinto al de su origen sin sufrir un proceso sustancial de transformación, debe constar en el rótulo el país de origen conforme lo indicado en</w:t>
      </w:r>
      <w:r w:rsidR="0089275C" w:rsidRPr="002A1ADE">
        <w:rPr>
          <w:rFonts w:ascii="Arial" w:eastAsia="Arial" w:hAnsi="Arial" w:cs="Arial"/>
          <w:sz w:val="24"/>
          <w:szCs w:val="24"/>
          <w:lang w:val="es-PY"/>
        </w:rPr>
        <w:t xml:space="preserve"> </w:t>
      </w:r>
      <w:r w:rsidR="002A1ADE" w:rsidRPr="002A1ADE">
        <w:rPr>
          <w:rFonts w:ascii="Arial" w:eastAsia="Arial" w:hAnsi="Arial" w:cs="Arial"/>
          <w:sz w:val="24"/>
          <w:szCs w:val="24"/>
          <w:lang w:val="es-PY"/>
        </w:rPr>
        <w:t>los</w:t>
      </w:r>
      <w:r w:rsidR="0089275C" w:rsidRPr="002A1ADE">
        <w:rPr>
          <w:rFonts w:ascii="Arial" w:eastAsia="Arial" w:hAnsi="Arial" w:cs="Arial"/>
          <w:sz w:val="24"/>
          <w:szCs w:val="24"/>
          <w:lang w:val="es-PY"/>
        </w:rPr>
        <w:t xml:space="preserve"> punto</w:t>
      </w:r>
      <w:r w:rsidR="002A1ADE" w:rsidRPr="002A1ADE">
        <w:rPr>
          <w:rFonts w:ascii="Arial" w:eastAsia="Arial" w:hAnsi="Arial" w:cs="Arial"/>
          <w:sz w:val="24"/>
          <w:szCs w:val="24"/>
          <w:lang w:val="es-PY"/>
        </w:rPr>
        <w:t>s</w:t>
      </w:r>
      <w:r w:rsidRPr="002A1ADE">
        <w:rPr>
          <w:rFonts w:ascii="Arial" w:eastAsia="Arial" w:hAnsi="Arial" w:cs="Arial"/>
          <w:sz w:val="24"/>
          <w:szCs w:val="24"/>
          <w:lang w:val="es-PY"/>
        </w:rPr>
        <w:t xml:space="preserve"> 6.4.1 y 6.4.2</w:t>
      </w:r>
      <w:r w:rsidR="002A1ADE" w:rsidRPr="002A1ADE">
        <w:rPr>
          <w:rFonts w:ascii="Arial" w:eastAsia="Arial" w:hAnsi="Arial" w:cs="Arial"/>
          <w:sz w:val="24"/>
          <w:szCs w:val="24"/>
          <w:lang w:val="es-PY"/>
        </w:rPr>
        <w:t>,</w:t>
      </w:r>
      <w:r w:rsidRPr="002A1ADE">
        <w:rPr>
          <w:rFonts w:ascii="Arial" w:eastAsia="Arial" w:hAnsi="Arial" w:cs="Arial"/>
          <w:sz w:val="24"/>
          <w:szCs w:val="24"/>
          <w:lang w:val="es-PY"/>
        </w:rPr>
        <w:t xml:space="preserve"> y el país donde ocurrió el fraccionamiento utilizando </w:t>
      </w:r>
      <w:r w:rsidR="006870E3" w:rsidRPr="002A1ADE">
        <w:rPr>
          <w:rFonts w:ascii="Arial" w:eastAsia="Arial" w:hAnsi="Arial" w:cs="Arial"/>
          <w:sz w:val="24"/>
          <w:szCs w:val="24"/>
          <w:lang w:val="es-PY"/>
        </w:rPr>
        <w:t>l</w:t>
      </w:r>
      <w:r w:rsidRPr="002A1ADE">
        <w:rPr>
          <w:rFonts w:ascii="Arial" w:eastAsia="Arial" w:hAnsi="Arial" w:cs="Arial"/>
          <w:sz w:val="24"/>
          <w:szCs w:val="24"/>
          <w:lang w:val="es-PY"/>
        </w:rPr>
        <w:t>a expresión “Fraccionado en…” o “Envasado en…”, seguido del nombre del país de fraccionamiento.</w:t>
      </w:r>
    </w:p>
    <w:p w14:paraId="0A431166" w14:textId="48FB37D1" w:rsidR="004A668F" w:rsidRPr="00BF4F94" w:rsidRDefault="004A668F" w:rsidP="00EF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70C0"/>
          <w:sz w:val="24"/>
          <w:szCs w:val="24"/>
          <w:lang w:val="es-PY"/>
        </w:rPr>
      </w:pPr>
    </w:p>
    <w:p w14:paraId="665A145F" w14:textId="77777777" w:rsidR="006720A1" w:rsidRPr="00C738BE" w:rsidRDefault="00C070DE" w:rsidP="00EF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r w:rsidRPr="00C738BE">
        <w:rPr>
          <w:rFonts w:ascii="Arial" w:eastAsia="Arial" w:hAnsi="Arial" w:cs="Arial"/>
          <w:bCs/>
          <w:sz w:val="24"/>
          <w:szCs w:val="24"/>
          <w:lang w:val="es-PY"/>
        </w:rPr>
        <w:t>6.5.  Identificación del fabricante, fraccionador e importador</w:t>
      </w:r>
      <w:r w:rsidRPr="00C738BE">
        <w:rPr>
          <w:rFonts w:ascii="Arial" w:eastAsia="Arial" w:hAnsi="Arial" w:cs="Arial"/>
          <w:bCs/>
          <w:color w:val="4472C4"/>
          <w:sz w:val="24"/>
          <w:szCs w:val="24"/>
          <w:lang w:val="es-PY" w:eastAsia="zh-CN"/>
        </w:rPr>
        <w:t>.</w:t>
      </w:r>
    </w:p>
    <w:p w14:paraId="28CC643E" w14:textId="77777777" w:rsidR="006720A1" w:rsidRPr="00C738BE" w:rsidRDefault="006720A1" w:rsidP="00EF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sz w:val="24"/>
          <w:szCs w:val="24"/>
          <w:lang w:val="es-PY"/>
        </w:rPr>
      </w:pPr>
    </w:p>
    <w:p w14:paraId="442E6F4C" w14:textId="0965E1FC" w:rsidR="006720A1" w:rsidRPr="00C738BE" w:rsidRDefault="00C070DE" w:rsidP="00EF616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r w:rsidRPr="00C738BE">
        <w:rPr>
          <w:rFonts w:ascii="Arial" w:eastAsia="Arial" w:hAnsi="Arial" w:cs="Arial"/>
          <w:bCs/>
          <w:sz w:val="24"/>
          <w:szCs w:val="24"/>
          <w:lang w:val="es-PY"/>
        </w:rPr>
        <w:t>6.5.1.  Deben constar en el rótulo las siguientes informaciones:</w:t>
      </w:r>
    </w:p>
    <w:p w14:paraId="4470891B" w14:textId="77777777" w:rsidR="006720A1" w:rsidRPr="00C738BE" w:rsidRDefault="006720A1" w:rsidP="00EF6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sz w:val="24"/>
          <w:szCs w:val="24"/>
          <w:lang w:val="es-PY"/>
        </w:rPr>
      </w:pPr>
    </w:p>
    <w:p w14:paraId="2C48AA20" w14:textId="566E6A90" w:rsidR="006720A1" w:rsidRPr="00EF6165" w:rsidRDefault="007A2D29" w:rsidP="00EF6165">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sz w:val="24"/>
          <w:szCs w:val="24"/>
          <w:lang w:val="es-PY"/>
        </w:rPr>
      </w:pPr>
      <w:r w:rsidRPr="00EF6165">
        <w:rPr>
          <w:rFonts w:ascii="Arial" w:eastAsia="Arial" w:hAnsi="Arial" w:cs="Arial"/>
          <w:bCs/>
          <w:sz w:val="24"/>
          <w:szCs w:val="24"/>
          <w:lang w:val="es-PY"/>
        </w:rPr>
        <w:t>l</w:t>
      </w:r>
      <w:r w:rsidR="00C070DE" w:rsidRPr="00EF6165">
        <w:rPr>
          <w:rFonts w:ascii="Arial" w:eastAsia="Arial" w:hAnsi="Arial" w:cs="Arial"/>
          <w:bCs/>
          <w:sz w:val="24"/>
          <w:szCs w:val="24"/>
          <w:lang w:val="es-PY"/>
        </w:rPr>
        <w:t xml:space="preserve">a razón social </w:t>
      </w:r>
      <w:r w:rsidR="00C070DE" w:rsidRPr="007A2D29">
        <w:rPr>
          <w:rFonts w:ascii="Arial" w:eastAsia="Arial" w:hAnsi="Arial" w:cs="Arial"/>
          <w:bCs/>
          <w:sz w:val="24"/>
          <w:szCs w:val="24"/>
          <w:lang w:val="es-PY"/>
        </w:rPr>
        <w:t>del fabricante, fraccionador o titular (propietario) del producto</w:t>
      </w:r>
      <w:r w:rsidR="00C738BE" w:rsidRPr="007A2D29">
        <w:rPr>
          <w:rFonts w:ascii="Arial" w:eastAsia="Arial" w:hAnsi="Arial" w:cs="Arial"/>
          <w:bCs/>
          <w:sz w:val="24"/>
          <w:szCs w:val="24"/>
          <w:lang w:val="es-PY"/>
        </w:rPr>
        <w:t>,</w:t>
      </w:r>
      <w:r w:rsidR="00C070DE" w:rsidRPr="007A2D29">
        <w:rPr>
          <w:rFonts w:ascii="Arial" w:eastAsia="Arial" w:hAnsi="Arial" w:cs="Arial"/>
          <w:bCs/>
          <w:sz w:val="24"/>
          <w:szCs w:val="24"/>
          <w:lang w:val="es-PY"/>
        </w:rPr>
        <w:t xml:space="preserve"> excepto cuando exist</w:t>
      </w:r>
      <w:r w:rsidR="00C738BE" w:rsidRPr="007A2D29">
        <w:rPr>
          <w:rFonts w:ascii="Arial" w:eastAsia="Arial" w:hAnsi="Arial" w:cs="Arial"/>
          <w:bCs/>
          <w:sz w:val="24"/>
          <w:szCs w:val="24"/>
          <w:lang w:val="es-PY"/>
        </w:rPr>
        <w:t>a</w:t>
      </w:r>
      <w:r w:rsidR="00C070DE" w:rsidRPr="007A2D29">
        <w:rPr>
          <w:rFonts w:ascii="Arial" w:eastAsia="Arial" w:hAnsi="Arial" w:cs="Arial"/>
          <w:bCs/>
          <w:sz w:val="24"/>
          <w:szCs w:val="24"/>
          <w:lang w:val="es-PY"/>
        </w:rPr>
        <w:t xml:space="preserve"> un reglamento técnico específico, antecedido por las siguientes expresiones</w:t>
      </w:r>
      <w:r w:rsidR="008602BC" w:rsidRPr="007A2D29">
        <w:rPr>
          <w:rFonts w:ascii="Arial" w:eastAsia="Arial" w:hAnsi="Arial" w:cs="Arial"/>
          <w:bCs/>
          <w:sz w:val="24"/>
          <w:szCs w:val="24"/>
          <w:lang w:val="es-PY"/>
        </w:rPr>
        <w:t>:</w:t>
      </w:r>
    </w:p>
    <w:p w14:paraId="7AB354E1" w14:textId="77777777" w:rsidR="006720A1" w:rsidRPr="007A2D29"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p>
    <w:p w14:paraId="50A60F92" w14:textId="77777777" w:rsidR="006720A1" w:rsidRPr="007A2D29" w:rsidRDefault="00C070DE">
      <w:pPr>
        <w:numPr>
          <w:ilvl w:val="0"/>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8"/>
        <w:jc w:val="both"/>
        <w:rPr>
          <w:rFonts w:ascii="Arial" w:eastAsia="Arial" w:hAnsi="Arial" w:cs="Arial"/>
          <w:sz w:val="24"/>
          <w:szCs w:val="24"/>
          <w:lang w:val="es-PY"/>
        </w:rPr>
      </w:pPr>
      <w:r w:rsidRPr="007A2D29">
        <w:rPr>
          <w:rFonts w:ascii="Arial" w:eastAsia="Arial" w:hAnsi="Arial" w:cs="Arial"/>
          <w:sz w:val="24"/>
          <w:szCs w:val="24"/>
          <w:lang w:val="es-PY"/>
        </w:rPr>
        <w:t>Fabricante/Elaborador: / Fabricado por:/Elaborado por:</w:t>
      </w:r>
    </w:p>
    <w:p w14:paraId="0DB04662" w14:textId="77777777" w:rsidR="006720A1" w:rsidRPr="007A2D29" w:rsidRDefault="00C070DE">
      <w:pPr>
        <w:numPr>
          <w:ilvl w:val="0"/>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8"/>
        <w:jc w:val="both"/>
        <w:rPr>
          <w:rFonts w:ascii="Arial" w:hAnsi="Arial" w:cs="Arial"/>
          <w:sz w:val="24"/>
          <w:szCs w:val="24"/>
        </w:rPr>
      </w:pPr>
      <w:r w:rsidRPr="007A2D29">
        <w:rPr>
          <w:rFonts w:ascii="Arial" w:eastAsia="Arial" w:hAnsi="Arial" w:cs="Arial"/>
          <w:sz w:val="24"/>
          <w:szCs w:val="24"/>
          <w:lang w:val="es-PY"/>
        </w:rPr>
        <w:t>Fraccionador/ Fraccionado/Envasado por:</w:t>
      </w:r>
    </w:p>
    <w:p w14:paraId="3E88D81F" w14:textId="41A2DC61" w:rsidR="006720A1" w:rsidRPr="007A2D29" w:rsidRDefault="00C070DE">
      <w:pPr>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8"/>
        <w:jc w:val="both"/>
        <w:rPr>
          <w:rFonts w:ascii="Arial" w:eastAsia="Arial" w:hAnsi="Arial" w:cs="Arial"/>
          <w:bCs/>
          <w:sz w:val="24"/>
          <w:szCs w:val="24"/>
          <w:lang w:val="es-PY"/>
        </w:rPr>
      </w:pPr>
      <w:r w:rsidRPr="007A2D29">
        <w:rPr>
          <w:rFonts w:ascii="Arial" w:eastAsia="Arial" w:hAnsi="Arial" w:cs="Arial"/>
          <w:bCs/>
          <w:sz w:val="24"/>
          <w:szCs w:val="24"/>
          <w:lang w:val="es-PY"/>
        </w:rPr>
        <w:t>Titular del producto: /Propietario del producto</w:t>
      </w:r>
      <w:r w:rsidR="008602BC" w:rsidRPr="007A2D29">
        <w:rPr>
          <w:rFonts w:ascii="Arial" w:eastAsia="Arial" w:hAnsi="Arial" w:cs="Arial"/>
          <w:bCs/>
          <w:sz w:val="24"/>
          <w:szCs w:val="24"/>
          <w:lang w:val="es-PY"/>
        </w:rPr>
        <w:t>:</w:t>
      </w:r>
    </w:p>
    <w:p w14:paraId="32152197" w14:textId="77777777" w:rsidR="006720A1" w:rsidRPr="000A5AA4"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7030A0"/>
          <w:sz w:val="24"/>
          <w:szCs w:val="24"/>
          <w:lang w:val="es-AR"/>
        </w:rPr>
      </w:pPr>
    </w:p>
    <w:p w14:paraId="6FB668B5" w14:textId="58E0CE56" w:rsidR="006720A1" w:rsidRPr="00EF6165" w:rsidRDefault="00C070DE" w:rsidP="00EF6165">
      <w:pPr>
        <w:pStyle w:val="Prrafodelista"/>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r w:rsidRPr="00EF6165">
        <w:rPr>
          <w:rFonts w:ascii="Arial" w:eastAsia="Arial" w:hAnsi="Arial" w:cs="Arial"/>
          <w:color w:val="000000"/>
          <w:sz w:val="24"/>
          <w:szCs w:val="24"/>
          <w:lang w:val="es-PY"/>
        </w:rPr>
        <w:t xml:space="preserve">dirección completa </w:t>
      </w:r>
      <w:r w:rsidRPr="00EF6165">
        <w:rPr>
          <w:rFonts w:ascii="Arial" w:eastAsia="Arial" w:hAnsi="Arial" w:cs="Arial"/>
          <w:bCs/>
          <w:color w:val="000000"/>
          <w:sz w:val="24"/>
          <w:szCs w:val="24"/>
          <w:lang w:val="es-PY"/>
        </w:rPr>
        <w:t xml:space="preserve">del establecimiento/ empresa, indicado en el </w:t>
      </w:r>
      <w:r w:rsidR="007A2D29" w:rsidRPr="00EF6165">
        <w:rPr>
          <w:rFonts w:ascii="Arial" w:eastAsia="Arial" w:hAnsi="Arial" w:cs="Arial"/>
          <w:bCs/>
          <w:color w:val="000000"/>
          <w:sz w:val="24"/>
          <w:szCs w:val="24"/>
          <w:lang w:val="es-PY"/>
        </w:rPr>
        <w:t>inciso</w:t>
      </w:r>
      <w:r w:rsidRPr="00EF6165">
        <w:rPr>
          <w:rFonts w:ascii="Arial" w:eastAsia="Arial" w:hAnsi="Arial" w:cs="Arial"/>
          <w:bCs/>
          <w:color w:val="000000"/>
          <w:sz w:val="24"/>
          <w:szCs w:val="24"/>
          <w:lang w:val="es-PY"/>
        </w:rPr>
        <w:t xml:space="preserve"> a)</w:t>
      </w:r>
      <w:r w:rsidRPr="00EF6165">
        <w:rPr>
          <w:rFonts w:ascii="Arial" w:eastAsia="Arial" w:hAnsi="Arial" w:cs="Arial"/>
          <w:color w:val="000000"/>
          <w:sz w:val="24"/>
          <w:szCs w:val="24"/>
          <w:lang w:val="es-PY"/>
        </w:rPr>
        <w:t xml:space="preserve">; </w:t>
      </w:r>
    </w:p>
    <w:p w14:paraId="43DBDEB4" w14:textId="77777777" w:rsidR="006720A1" w:rsidRPr="007A2D29" w:rsidRDefault="006720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8"/>
        <w:jc w:val="both"/>
        <w:rPr>
          <w:rFonts w:ascii="Arial" w:eastAsia="Arial" w:hAnsi="Arial" w:cs="Arial"/>
          <w:bCs/>
          <w:color w:val="000000"/>
          <w:sz w:val="24"/>
          <w:szCs w:val="24"/>
          <w:lang w:val="es-PY"/>
        </w:rPr>
      </w:pPr>
    </w:p>
    <w:p w14:paraId="64FB73AF" w14:textId="7F98DB28" w:rsidR="006720A1" w:rsidRPr="007A2D29" w:rsidRDefault="00C070DE" w:rsidP="00EF6165">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sz w:val="24"/>
          <w:szCs w:val="24"/>
          <w:lang w:val="es-PY"/>
        </w:rPr>
      </w:pPr>
      <w:r w:rsidRPr="007A2D29">
        <w:rPr>
          <w:rFonts w:ascii="Arial" w:eastAsia="Arial" w:hAnsi="Arial" w:cs="Arial"/>
          <w:bCs/>
          <w:sz w:val="24"/>
          <w:szCs w:val="24"/>
          <w:lang w:val="es-PY"/>
        </w:rPr>
        <w:t xml:space="preserve">número de registro o código de identificación del establecimiento elaborador o empresa indicado en el </w:t>
      </w:r>
      <w:r w:rsidR="007A2D29" w:rsidRPr="007A2D29">
        <w:rPr>
          <w:rFonts w:ascii="Arial" w:eastAsia="Arial" w:hAnsi="Arial" w:cs="Arial"/>
          <w:bCs/>
          <w:sz w:val="24"/>
          <w:szCs w:val="24"/>
          <w:lang w:val="es-PY"/>
        </w:rPr>
        <w:t>inciso</w:t>
      </w:r>
      <w:r w:rsidRPr="007A2D29">
        <w:rPr>
          <w:rFonts w:ascii="Arial" w:eastAsia="Arial" w:hAnsi="Arial" w:cs="Arial"/>
          <w:bCs/>
          <w:sz w:val="24"/>
          <w:szCs w:val="24"/>
          <w:lang w:val="es-PY"/>
        </w:rPr>
        <w:t xml:space="preserve"> a</w:t>
      </w:r>
      <w:r w:rsidR="00DC2F98" w:rsidRPr="007A2D29">
        <w:rPr>
          <w:rFonts w:ascii="Arial" w:eastAsia="Arial" w:hAnsi="Arial" w:cs="Arial"/>
          <w:bCs/>
          <w:sz w:val="24"/>
          <w:szCs w:val="24"/>
          <w:lang w:val="es-PY"/>
        </w:rPr>
        <w:t>)</w:t>
      </w:r>
      <w:r w:rsidRPr="007A2D29">
        <w:rPr>
          <w:rFonts w:ascii="Arial" w:eastAsia="Arial" w:hAnsi="Arial" w:cs="Arial"/>
          <w:bCs/>
          <w:sz w:val="24"/>
          <w:szCs w:val="24"/>
          <w:lang w:val="es-PY"/>
        </w:rPr>
        <w:t xml:space="preserve">, conforme </w:t>
      </w:r>
      <w:r w:rsidR="00350842" w:rsidRPr="007A2D29">
        <w:rPr>
          <w:rFonts w:ascii="Arial" w:eastAsia="Arial" w:hAnsi="Arial" w:cs="Arial"/>
          <w:bCs/>
          <w:sz w:val="24"/>
          <w:szCs w:val="24"/>
          <w:lang w:val="es-PY"/>
        </w:rPr>
        <w:t xml:space="preserve">lo exigido </w:t>
      </w:r>
      <w:r w:rsidRPr="007A2D29">
        <w:rPr>
          <w:rFonts w:ascii="Arial" w:eastAsia="Arial" w:hAnsi="Arial" w:cs="Arial"/>
          <w:bCs/>
          <w:sz w:val="24"/>
          <w:szCs w:val="24"/>
          <w:lang w:val="es-PY"/>
        </w:rPr>
        <w:t xml:space="preserve">por el país de consumo; </w:t>
      </w:r>
    </w:p>
    <w:p w14:paraId="1D91E7AE" w14:textId="77777777" w:rsidR="006720A1" w:rsidRPr="007A2D29"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8"/>
        <w:jc w:val="both"/>
        <w:rPr>
          <w:rFonts w:ascii="Arial" w:eastAsia="Arial" w:hAnsi="Arial" w:cs="Arial"/>
          <w:bCs/>
          <w:sz w:val="24"/>
          <w:szCs w:val="24"/>
          <w:lang w:val="es-PY"/>
        </w:rPr>
      </w:pPr>
    </w:p>
    <w:p w14:paraId="0171AF4B" w14:textId="77777777" w:rsidR="006720A1" w:rsidRPr="007A2D29" w:rsidRDefault="00C070DE" w:rsidP="00EF6165">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color w:val="000000"/>
          <w:sz w:val="24"/>
          <w:szCs w:val="24"/>
          <w:lang w:val="es-PY"/>
        </w:rPr>
      </w:pPr>
      <w:r w:rsidRPr="007A2D29">
        <w:rPr>
          <w:rFonts w:ascii="Arial" w:eastAsia="Arial" w:hAnsi="Arial" w:cs="Arial"/>
          <w:bCs/>
          <w:color w:val="000000"/>
          <w:sz w:val="24"/>
          <w:szCs w:val="24"/>
          <w:lang w:val="es-PY"/>
        </w:rPr>
        <w:t>número de registro del producto o código de identificación del producto alimenticio, cuando dicho registro sea exigido por el país de consumo.</w:t>
      </w:r>
    </w:p>
    <w:p w14:paraId="015E82C0" w14:textId="77777777" w:rsidR="006720A1" w:rsidRPr="007A2D29"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44"/>
        <w:jc w:val="both"/>
        <w:rPr>
          <w:rFonts w:ascii="Arial" w:eastAsia="Arial" w:hAnsi="Arial" w:cs="Arial"/>
          <w:color w:val="7030A0"/>
          <w:sz w:val="24"/>
          <w:szCs w:val="24"/>
          <w:lang w:val="es-PY"/>
        </w:rPr>
      </w:pPr>
    </w:p>
    <w:p w14:paraId="21CAC390" w14:textId="164356C6" w:rsidR="006720A1" w:rsidRPr="007A2D29" w:rsidRDefault="00C070DE" w:rsidP="009C1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sz w:val="24"/>
          <w:szCs w:val="24"/>
          <w:lang w:val="es-PY"/>
        </w:rPr>
      </w:pPr>
      <w:r w:rsidRPr="007A2D29">
        <w:rPr>
          <w:rFonts w:ascii="Arial" w:eastAsia="Arial" w:hAnsi="Arial" w:cs="Arial"/>
          <w:bCs/>
          <w:sz w:val="24"/>
          <w:szCs w:val="24"/>
          <w:lang w:val="es-PY"/>
        </w:rPr>
        <w:t xml:space="preserve">6.5.2.  En el caso de alimentos importados, además de los requisitos exigidos en el </w:t>
      </w:r>
      <w:r w:rsidR="007A2D29" w:rsidRPr="007A2D29">
        <w:rPr>
          <w:rFonts w:ascii="Arial" w:eastAsia="Arial" w:hAnsi="Arial" w:cs="Arial"/>
          <w:bCs/>
          <w:sz w:val="24"/>
          <w:szCs w:val="24"/>
          <w:lang w:val="es-PY"/>
        </w:rPr>
        <w:t>punto</w:t>
      </w:r>
      <w:r w:rsidRPr="007A2D29">
        <w:rPr>
          <w:rFonts w:ascii="Arial" w:eastAsia="Arial" w:hAnsi="Arial" w:cs="Arial"/>
          <w:bCs/>
          <w:sz w:val="24"/>
          <w:szCs w:val="24"/>
          <w:lang w:val="es-PY"/>
        </w:rPr>
        <w:t xml:space="preserve"> 6.5.1</w:t>
      </w:r>
      <w:r w:rsidR="007A2D29">
        <w:rPr>
          <w:rFonts w:ascii="Arial" w:eastAsia="Arial" w:hAnsi="Arial" w:cs="Arial"/>
          <w:bCs/>
          <w:sz w:val="24"/>
          <w:szCs w:val="24"/>
          <w:lang w:val="es-PY"/>
        </w:rPr>
        <w:t>, incisos</w:t>
      </w:r>
      <w:r w:rsidRPr="007A2D29">
        <w:rPr>
          <w:rFonts w:ascii="Arial" w:eastAsia="Arial" w:hAnsi="Arial" w:cs="Arial"/>
          <w:bCs/>
          <w:sz w:val="24"/>
          <w:szCs w:val="24"/>
          <w:lang w:val="es-PY"/>
        </w:rPr>
        <w:t xml:space="preserve"> a) y b), debe ser declarado la razón social, dirección completa, número de registro o código de identificación del establecimiento importador, y número de registro o código de identificación del producto alimenticio, cuando dicho registro sea exigido por el país de consumo.</w:t>
      </w:r>
    </w:p>
    <w:p w14:paraId="7ABD390C" w14:textId="77777777" w:rsidR="006720A1" w:rsidRPr="0020490A"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B050"/>
          <w:sz w:val="24"/>
          <w:szCs w:val="24"/>
          <w:lang w:val="es-PY"/>
        </w:rPr>
      </w:pPr>
    </w:p>
    <w:p w14:paraId="484268B9" w14:textId="77777777" w:rsidR="006720A1" w:rsidRPr="0020490A" w:rsidRDefault="00C070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r w:rsidRPr="0020490A">
        <w:rPr>
          <w:rFonts w:ascii="Arial" w:eastAsia="Arial" w:hAnsi="Arial" w:cs="Arial"/>
          <w:bCs/>
          <w:color w:val="000000"/>
          <w:sz w:val="24"/>
          <w:szCs w:val="24"/>
          <w:lang w:val="es-PY"/>
        </w:rPr>
        <w:t>6.6.  Identificación del lote</w:t>
      </w:r>
    </w:p>
    <w:p w14:paraId="36B85DE5" w14:textId="77777777" w:rsidR="006720A1" w:rsidRPr="0020490A"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lang w:val="es-PY"/>
        </w:rPr>
      </w:pPr>
    </w:p>
    <w:p w14:paraId="59F6E81E" w14:textId="68241EAA" w:rsidR="006720A1" w:rsidRPr="0020490A" w:rsidRDefault="00C070DE" w:rsidP="009C1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r w:rsidRPr="0020490A">
        <w:rPr>
          <w:rFonts w:ascii="Arial" w:eastAsia="Arial" w:hAnsi="Arial" w:cs="Arial"/>
          <w:bCs/>
          <w:color w:val="000000"/>
          <w:sz w:val="24"/>
          <w:szCs w:val="24"/>
          <w:lang w:val="es-PY"/>
        </w:rPr>
        <w:t>6.6.1. Todo rótulo debe llevar una indicación en código o lenguaje claro, que permita identificar el lote al que pertenece el alimento.</w:t>
      </w:r>
    </w:p>
    <w:p w14:paraId="70339D23" w14:textId="77777777" w:rsidR="006720A1" w:rsidRPr="0020490A" w:rsidRDefault="006720A1" w:rsidP="00AC5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Arial" w:eastAsia="Arial" w:hAnsi="Arial" w:cs="Arial"/>
          <w:bCs/>
          <w:color w:val="000000"/>
          <w:sz w:val="24"/>
          <w:szCs w:val="24"/>
          <w:lang w:val="es-PY"/>
        </w:rPr>
      </w:pPr>
    </w:p>
    <w:p w14:paraId="07204A8B" w14:textId="77777777" w:rsidR="006720A1" w:rsidRPr="0020490A" w:rsidRDefault="00C070DE" w:rsidP="009C1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r w:rsidRPr="0020490A">
        <w:rPr>
          <w:rFonts w:ascii="Arial" w:eastAsia="Arial" w:hAnsi="Arial" w:cs="Arial"/>
          <w:bCs/>
          <w:color w:val="000000"/>
          <w:sz w:val="24"/>
          <w:szCs w:val="24"/>
          <w:lang w:val="es-PY"/>
        </w:rPr>
        <w:lastRenderedPageBreak/>
        <w:t>6.6.2. El lote será determinado en cada caso por el fabricante o fraccionador del alimento, según sus criterios.</w:t>
      </w:r>
    </w:p>
    <w:p w14:paraId="7CD86FAA" w14:textId="77777777" w:rsidR="006720A1" w:rsidRPr="0020490A" w:rsidRDefault="006720A1" w:rsidP="00AC5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Arial" w:eastAsia="Arial" w:hAnsi="Arial" w:cs="Arial"/>
          <w:bCs/>
          <w:color w:val="000000"/>
          <w:sz w:val="24"/>
          <w:szCs w:val="24"/>
          <w:lang w:val="es-PY"/>
        </w:rPr>
      </w:pPr>
    </w:p>
    <w:p w14:paraId="1640BD4E" w14:textId="17BD25BB" w:rsidR="006720A1" w:rsidRPr="0020490A" w:rsidRDefault="00C070DE" w:rsidP="009C1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color w:val="000000"/>
          <w:sz w:val="24"/>
          <w:szCs w:val="24"/>
          <w:lang w:val="es-PY"/>
        </w:rPr>
      </w:pPr>
      <w:r w:rsidRPr="0020490A">
        <w:rPr>
          <w:rFonts w:ascii="Arial" w:eastAsia="Arial" w:hAnsi="Arial" w:cs="Arial"/>
          <w:bCs/>
          <w:color w:val="000000"/>
          <w:sz w:val="24"/>
          <w:szCs w:val="24"/>
          <w:lang w:val="es-PY"/>
        </w:rPr>
        <w:t>6.6.3.</w:t>
      </w:r>
      <w:r w:rsidR="006B6339" w:rsidRPr="0020490A">
        <w:rPr>
          <w:rFonts w:ascii="Arial" w:eastAsia="Arial" w:hAnsi="Arial" w:cs="Arial"/>
          <w:bCs/>
          <w:color w:val="000000"/>
          <w:sz w:val="24"/>
          <w:szCs w:val="24"/>
          <w:lang w:val="es-PY"/>
        </w:rPr>
        <w:t xml:space="preserve"> </w:t>
      </w:r>
      <w:r w:rsidRPr="0020490A">
        <w:rPr>
          <w:rFonts w:ascii="Arial" w:eastAsia="Arial" w:hAnsi="Arial" w:cs="Arial"/>
          <w:bCs/>
          <w:color w:val="000000"/>
          <w:sz w:val="24"/>
          <w:szCs w:val="24"/>
          <w:lang w:val="es-PY"/>
        </w:rPr>
        <w:t>Para la identificación del lote, debe ser utilizado:</w:t>
      </w:r>
    </w:p>
    <w:p w14:paraId="4CAB0638" w14:textId="77777777" w:rsidR="006720A1" w:rsidRPr="0020490A"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color w:val="000000"/>
          <w:sz w:val="24"/>
          <w:szCs w:val="24"/>
          <w:lang w:val="es-PY"/>
        </w:rPr>
      </w:pPr>
    </w:p>
    <w:p w14:paraId="581A649D" w14:textId="664ADA29" w:rsidR="006720A1" w:rsidRPr="0020490A" w:rsidRDefault="00C070DE" w:rsidP="009C1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color w:val="000000"/>
          <w:sz w:val="24"/>
          <w:szCs w:val="24"/>
          <w:lang w:val="es-PY"/>
        </w:rPr>
      </w:pPr>
      <w:r w:rsidRPr="0020490A">
        <w:rPr>
          <w:rFonts w:ascii="Arial" w:eastAsia="Arial" w:hAnsi="Arial" w:cs="Arial"/>
          <w:bCs/>
          <w:color w:val="000000"/>
          <w:sz w:val="24"/>
          <w:szCs w:val="24"/>
          <w:lang w:val="es-PY"/>
        </w:rPr>
        <w:t>a) un código precedido de la letra “L” o de la palabra “Lote”; o,</w:t>
      </w:r>
      <w:r w:rsidR="006B6339" w:rsidRPr="0020490A">
        <w:rPr>
          <w:rFonts w:ascii="Arial" w:eastAsia="Arial" w:hAnsi="Arial" w:cs="Arial"/>
          <w:bCs/>
          <w:color w:val="000000"/>
          <w:sz w:val="24"/>
          <w:szCs w:val="24"/>
          <w:lang w:val="es-PY"/>
        </w:rPr>
        <w:t xml:space="preserve"> </w:t>
      </w:r>
    </w:p>
    <w:p w14:paraId="0792C5D0" w14:textId="77777777" w:rsidR="006720A1" w:rsidRPr="0020490A" w:rsidRDefault="006720A1" w:rsidP="00AC56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Arial" w:eastAsia="Arial" w:hAnsi="Arial" w:cs="Arial"/>
          <w:bCs/>
          <w:color w:val="000000"/>
          <w:sz w:val="24"/>
          <w:szCs w:val="24"/>
          <w:lang w:val="es-PY"/>
        </w:rPr>
      </w:pPr>
    </w:p>
    <w:p w14:paraId="24BB69D2" w14:textId="68999416" w:rsidR="006720A1" w:rsidRPr="0020490A" w:rsidRDefault="00C070DE" w:rsidP="009C1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r w:rsidRPr="0020490A">
        <w:rPr>
          <w:rFonts w:ascii="Arial" w:eastAsia="Arial" w:hAnsi="Arial" w:cs="Arial"/>
          <w:bCs/>
          <w:color w:val="000000"/>
          <w:sz w:val="24"/>
          <w:szCs w:val="24"/>
          <w:lang w:val="es-PY"/>
        </w:rPr>
        <w:t xml:space="preserve">b)  la fecha de fabricación, envasado, o fecha de duración, siempre que la(s) misma(s) indique(n) por lo menos el día y el mes o el mes y el año (en ese orden), de acuerdo con el </w:t>
      </w:r>
      <w:r w:rsidR="0020490A" w:rsidRPr="0020490A">
        <w:rPr>
          <w:rFonts w:ascii="Arial" w:eastAsia="Arial" w:hAnsi="Arial" w:cs="Arial"/>
          <w:bCs/>
          <w:color w:val="000000"/>
          <w:sz w:val="24"/>
          <w:szCs w:val="24"/>
          <w:lang w:val="es-PY"/>
        </w:rPr>
        <w:t>punto</w:t>
      </w:r>
      <w:r w:rsidRPr="0020490A">
        <w:rPr>
          <w:rFonts w:ascii="Arial" w:eastAsia="Arial" w:hAnsi="Arial" w:cs="Arial"/>
          <w:bCs/>
          <w:color w:val="000000"/>
          <w:sz w:val="24"/>
          <w:szCs w:val="24"/>
          <w:lang w:val="es-PY"/>
        </w:rPr>
        <w:t xml:space="preserve"> 6.7.1</w:t>
      </w:r>
      <w:r w:rsidR="0020490A">
        <w:rPr>
          <w:rFonts w:ascii="Arial" w:eastAsia="Arial" w:hAnsi="Arial" w:cs="Arial"/>
          <w:bCs/>
          <w:color w:val="000000"/>
          <w:sz w:val="24"/>
          <w:szCs w:val="24"/>
          <w:lang w:val="es-PY"/>
        </w:rPr>
        <w:t>.</w:t>
      </w:r>
    </w:p>
    <w:p w14:paraId="44D76C0A" w14:textId="77777777" w:rsidR="006720A1" w:rsidRPr="00BF4F94" w:rsidRDefault="006720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
          <w:color w:val="000000"/>
          <w:sz w:val="24"/>
          <w:szCs w:val="24"/>
          <w:lang w:val="es-PY"/>
        </w:rPr>
      </w:pPr>
    </w:p>
    <w:p w14:paraId="11ED42D7" w14:textId="62E2F261" w:rsidR="00077BBA" w:rsidRDefault="00C070DE" w:rsidP="009C1277">
      <w:pPr>
        <w:jc w:val="both"/>
        <w:rPr>
          <w:rFonts w:ascii="Arial" w:eastAsia="Arial" w:hAnsi="Arial" w:cs="Arial"/>
          <w:color w:val="000000"/>
          <w:sz w:val="24"/>
          <w:szCs w:val="24"/>
          <w:lang w:val="es-PY"/>
        </w:rPr>
      </w:pPr>
      <w:r w:rsidRPr="007D6585">
        <w:rPr>
          <w:rFonts w:ascii="Arial" w:eastAsia="Arial" w:hAnsi="Arial" w:cs="Arial"/>
          <w:color w:val="000000"/>
          <w:sz w:val="24"/>
          <w:szCs w:val="24"/>
          <w:lang w:val="es-PY"/>
        </w:rPr>
        <w:t xml:space="preserve">6.6.3.1 </w:t>
      </w:r>
      <w:r w:rsidRPr="007D6585">
        <w:rPr>
          <w:rFonts w:ascii="Arial" w:eastAsia="Arial" w:hAnsi="Arial" w:cs="Arial"/>
          <w:bCs/>
          <w:color w:val="000000"/>
          <w:sz w:val="24"/>
          <w:szCs w:val="24"/>
          <w:lang w:val="es-PY"/>
        </w:rPr>
        <w:t>Cuando el lote fuera declarado por medio de la fecha de duración, fecha de fabricación o fecha de envasado</w:t>
      </w:r>
      <w:r w:rsidRPr="007D6585">
        <w:rPr>
          <w:rFonts w:ascii="Arial" w:eastAsia="Arial" w:hAnsi="Arial" w:cs="Arial"/>
          <w:color w:val="000000"/>
          <w:sz w:val="24"/>
          <w:szCs w:val="24"/>
          <w:lang w:val="es-PY"/>
        </w:rPr>
        <w:t>, éste deberá ser expresado de la siguiente forma</w:t>
      </w:r>
      <w:r w:rsidR="00077BBA">
        <w:rPr>
          <w:rFonts w:ascii="Arial" w:eastAsia="Arial" w:hAnsi="Arial" w:cs="Arial"/>
          <w:color w:val="000000"/>
          <w:sz w:val="24"/>
          <w:szCs w:val="24"/>
          <w:lang w:val="es-PY"/>
        </w:rPr>
        <w:t>, conforme el caso</w:t>
      </w:r>
      <w:r w:rsidRPr="007D6585">
        <w:rPr>
          <w:rFonts w:ascii="Arial" w:eastAsia="Arial" w:hAnsi="Arial" w:cs="Arial"/>
          <w:color w:val="000000"/>
          <w:sz w:val="24"/>
          <w:szCs w:val="24"/>
          <w:lang w:val="es-PY"/>
        </w:rPr>
        <w:t>:</w:t>
      </w:r>
    </w:p>
    <w:p w14:paraId="56E46C8B" w14:textId="1D720DDE" w:rsidR="00077BBA" w:rsidRPr="009C1277" w:rsidRDefault="00C070DE" w:rsidP="009C1277">
      <w:pPr>
        <w:pStyle w:val="Prrafodelista"/>
        <w:numPr>
          <w:ilvl w:val="0"/>
          <w:numId w:val="39"/>
        </w:numPr>
        <w:jc w:val="both"/>
        <w:rPr>
          <w:rFonts w:ascii="Arial" w:eastAsia="Arial" w:hAnsi="Arial" w:cs="Arial"/>
          <w:color w:val="000000"/>
          <w:sz w:val="24"/>
          <w:szCs w:val="24"/>
          <w:lang w:val="es-PY"/>
        </w:rPr>
      </w:pPr>
      <w:r w:rsidRPr="009C1277">
        <w:rPr>
          <w:rFonts w:ascii="Arial" w:eastAsia="Arial" w:hAnsi="Arial" w:cs="Arial"/>
          <w:color w:val="000000"/>
          <w:sz w:val="24"/>
          <w:szCs w:val="24"/>
          <w:lang w:val="es-PY"/>
        </w:rPr>
        <w:t>“Lote/</w:t>
      </w:r>
      <w:r w:rsidR="0020490A" w:rsidRPr="009C1277">
        <w:rPr>
          <w:rFonts w:ascii="Arial" w:eastAsia="Arial" w:hAnsi="Arial" w:cs="Arial"/>
          <w:color w:val="000000"/>
          <w:sz w:val="24"/>
          <w:szCs w:val="24"/>
          <w:lang w:val="es-PY"/>
        </w:rPr>
        <w:t>Fecha de duración</w:t>
      </w:r>
      <w:r w:rsidR="007D6585" w:rsidRPr="009C1277">
        <w:rPr>
          <w:rFonts w:ascii="Arial" w:eastAsia="Arial" w:hAnsi="Arial" w:cs="Arial"/>
          <w:color w:val="000000"/>
          <w:sz w:val="24"/>
          <w:szCs w:val="24"/>
          <w:lang w:val="es-PY"/>
        </w:rPr>
        <w:t xml:space="preserve"> (según expresiones autorizadas en el punto 6.7)” o “L/Fecha de duración (según expresiones autorizadas en el punto 6.7)”</w:t>
      </w:r>
      <w:r w:rsidR="00D52C4F" w:rsidRPr="009C1277">
        <w:rPr>
          <w:rFonts w:ascii="Arial" w:eastAsia="Arial" w:hAnsi="Arial" w:cs="Arial"/>
          <w:color w:val="000000"/>
          <w:sz w:val="24"/>
          <w:szCs w:val="24"/>
          <w:lang w:val="es-PY"/>
        </w:rPr>
        <w:t>,</w:t>
      </w:r>
    </w:p>
    <w:p w14:paraId="27840433" w14:textId="60171D59" w:rsidR="00077BBA" w:rsidRPr="009C1277" w:rsidRDefault="00C070DE" w:rsidP="009C1277">
      <w:pPr>
        <w:pStyle w:val="Prrafodelista"/>
        <w:numPr>
          <w:ilvl w:val="0"/>
          <w:numId w:val="39"/>
        </w:numPr>
        <w:jc w:val="both"/>
        <w:rPr>
          <w:rFonts w:ascii="Arial" w:eastAsia="Arial" w:hAnsi="Arial" w:cs="Arial"/>
          <w:color w:val="000000"/>
          <w:sz w:val="24"/>
          <w:szCs w:val="24"/>
          <w:lang w:val="es-PY"/>
        </w:rPr>
      </w:pPr>
      <w:r w:rsidRPr="009C1277">
        <w:rPr>
          <w:rFonts w:ascii="Arial" w:eastAsia="Arial" w:hAnsi="Arial" w:cs="Arial"/>
          <w:color w:val="000000"/>
          <w:sz w:val="24"/>
          <w:szCs w:val="24"/>
          <w:lang w:val="es-PY"/>
        </w:rPr>
        <w:t>“Lote/Fecha de fabricación</w:t>
      </w:r>
      <w:r w:rsidR="007D6585" w:rsidRPr="009C1277">
        <w:rPr>
          <w:rFonts w:ascii="Arial" w:eastAsia="Arial" w:hAnsi="Arial" w:cs="Arial"/>
          <w:color w:val="000000"/>
          <w:sz w:val="24"/>
          <w:szCs w:val="24"/>
          <w:lang w:val="es-PY"/>
        </w:rPr>
        <w:t>”</w:t>
      </w:r>
      <w:r w:rsidR="00077BBA" w:rsidRPr="009C1277">
        <w:rPr>
          <w:rFonts w:ascii="Arial" w:eastAsia="Arial" w:hAnsi="Arial" w:cs="Arial"/>
          <w:color w:val="000000"/>
          <w:sz w:val="24"/>
          <w:szCs w:val="24"/>
          <w:lang w:val="es-PY"/>
        </w:rPr>
        <w:t xml:space="preserve"> </w:t>
      </w:r>
      <w:r w:rsidR="007D6585" w:rsidRPr="009C1277">
        <w:rPr>
          <w:rFonts w:ascii="Arial" w:eastAsia="Arial" w:hAnsi="Arial" w:cs="Arial"/>
          <w:color w:val="000000"/>
          <w:sz w:val="24"/>
          <w:szCs w:val="24"/>
          <w:lang w:val="es-PY"/>
        </w:rPr>
        <w:t>o “L/Fecha de fabricación”</w:t>
      </w:r>
    </w:p>
    <w:p w14:paraId="175891CE" w14:textId="6A3AE6D0" w:rsidR="006720A1" w:rsidRPr="009C1277" w:rsidRDefault="00C070DE" w:rsidP="009C1277">
      <w:pPr>
        <w:pStyle w:val="Prrafodelista"/>
        <w:numPr>
          <w:ilvl w:val="0"/>
          <w:numId w:val="39"/>
        </w:numPr>
        <w:jc w:val="both"/>
        <w:rPr>
          <w:rFonts w:ascii="Arial" w:hAnsi="Arial" w:cs="Arial"/>
          <w:sz w:val="24"/>
          <w:szCs w:val="24"/>
        </w:rPr>
      </w:pPr>
      <w:r w:rsidRPr="009C1277">
        <w:rPr>
          <w:rFonts w:ascii="Arial" w:eastAsia="Arial" w:hAnsi="Arial" w:cs="Arial"/>
          <w:color w:val="000000"/>
          <w:sz w:val="24"/>
          <w:szCs w:val="24"/>
          <w:lang w:val="es-PY"/>
        </w:rPr>
        <w:t>“Lote</w:t>
      </w:r>
      <w:r w:rsidR="007D6585" w:rsidRPr="009C1277">
        <w:rPr>
          <w:rFonts w:ascii="Arial" w:eastAsia="Arial" w:hAnsi="Arial" w:cs="Arial"/>
          <w:color w:val="000000"/>
          <w:sz w:val="24"/>
          <w:szCs w:val="24"/>
          <w:lang w:val="es-PY"/>
        </w:rPr>
        <w:t>/</w:t>
      </w:r>
      <w:r w:rsidRPr="009C1277">
        <w:rPr>
          <w:rFonts w:ascii="Arial" w:eastAsia="Arial" w:hAnsi="Arial" w:cs="Arial"/>
          <w:color w:val="000000"/>
          <w:sz w:val="24"/>
          <w:szCs w:val="24"/>
          <w:lang w:val="es-PY"/>
        </w:rPr>
        <w:t>Fecha de envasado”</w:t>
      </w:r>
      <w:r w:rsidR="007D6585" w:rsidRPr="009C1277">
        <w:rPr>
          <w:rFonts w:ascii="Arial" w:eastAsia="Arial" w:hAnsi="Arial" w:cs="Arial"/>
          <w:color w:val="000000"/>
          <w:sz w:val="24"/>
          <w:szCs w:val="24"/>
          <w:lang w:val="es-PY"/>
        </w:rPr>
        <w:t xml:space="preserve"> o “L/Fecha de envasado”.</w:t>
      </w:r>
    </w:p>
    <w:p w14:paraId="3BDE3AF7" w14:textId="77777777" w:rsidR="006720A1" w:rsidRPr="00BF4F94" w:rsidRDefault="006720A1" w:rsidP="00040018">
      <w:pPr>
        <w:ind w:left="567"/>
        <w:jc w:val="both"/>
        <w:rPr>
          <w:rFonts w:ascii="Arial" w:eastAsia="Arial" w:hAnsi="Arial" w:cs="Arial"/>
          <w:b/>
          <w:color w:val="000000"/>
          <w:sz w:val="24"/>
          <w:szCs w:val="24"/>
          <w:lang w:val="es-PY"/>
        </w:rPr>
      </w:pPr>
    </w:p>
    <w:p w14:paraId="5788F93C" w14:textId="5A592CA5" w:rsidR="006720A1" w:rsidRPr="00886B5E" w:rsidRDefault="00C070DE" w:rsidP="00577D2F">
      <w:pPr>
        <w:jc w:val="both"/>
        <w:rPr>
          <w:rFonts w:ascii="Arial" w:hAnsi="Arial" w:cs="Arial"/>
          <w:sz w:val="24"/>
          <w:szCs w:val="24"/>
        </w:rPr>
      </w:pPr>
      <w:r w:rsidRPr="00886B5E">
        <w:rPr>
          <w:rFonts w:ascii="Arial" w:eastAsia="Arial" w:hAnsi="Arial" w:cs="Arial"/>
          <w:bCs/>
          <w:color w:val="000000"/>
          <w:sz w:val="24"/>
          <w:szCs w:val="24"/>
          <w:lang w:val="es-PY"/>
        </w:rPr>
        <w:t xml:space="preserve">6.6.3.2 </w:t>
      </w:r>
      <w:r w:rsidRPr="00886B5E">
        <w:rPr>
          <w:rFonts w:ascii="Arial" w:hAnsi="Arial" w:cs="Arial"/>
          <w:bCs/>
          <w:color w:val="000000"/>
          <w:sz w:val="24"/>
          <w:szCs w:val="24"/>
          <w:lang w:val="es-PY" w:eastAsia="zh-CN"/>
        </w:rPr>
        <w:t>Cuando el lote fuera declarado por medio de un código, éste deberá estar a disposición de la autoridad competente.</w:t>
      </w:r>
    </w:p>
    <w:p w14:paraId="3CCE5507" w14:textId="77777777" w:rsidR="006720A1" w:rsidRPr="00886B5E" w:rsidRDefault="006720A1" w:rsidP="00040018">
      <w:pPr>
        <w:ind w:left="567"/>
        <w:jc w:val="both"/>
        <w:rPr>
          <w:rFonts w:ascii="Arial" w:eastAsia="Arial" w:hAnsi="Arial" w:cs="Arial"/>
          <w:color w:val="000000"/>
          <w:sz w:val="24"/>
          <w:szCs w:val="24"/>
          <w:lang w:val="es-PY"/>
        </w:rPr>
      </w:pPr>
    </w:p>
    <w:p w14:paraId="52A0CC67" w14:textId="0F5F6455" w:rsidR="006720A1" w:rsidRPr="00886B5E" w:rsidRDefault="00C070DE" w:rsidP="00577D2F">
      <w:pPr>
        <w:jc w:val="both"/>
        <w:rPr>
          <w:rFonts w:ascii="Arial" w:hAnsi="Arial" w:cs="Arial"/>
          <w:sz w:val="24"/>
          <w:szCs w:val="24"/>
        </w:rPr>
      </w:pPr>
      <w:r w:rsidRPr="00886B5E">
        <w:rPr>
          <w:rFonts w:ascii="Arial" w:eastAsia="Arial" w:hAnsi="Arial" w:cs="Arial"/>
          <w:bCs/>
          <w:color w:val="000000"/>
          <w:sz w:val="24"/>
          <w:szCs w:val="24"/>
          <w:lang w:val="es-PY"/>
        </w:rPr>
        <w:t>6.6.3.3 Para productos importados, el lote debe constar, adicionalmente, en la documentación</w:t>
      </w:r>
      <w:r w:rsidR="00886B5E">
        <w:rPr>
          <w:rFonts w:ascii="Arial" w:eastAsia="Arial" w:hAnsi="Arial" w:cs="Arial"/>
          <w:bCs/>
          <w:color w:val="000000"/>
          <w:sz w:val="24"/>
          <w:szCs w:val="24"/>
          <w:lang w:val="es-PY"/>
        </w:rPr>
        <w:t xml:space="preserve"> que acompaña al producto.</w:t>
      </w:r>
    </w:p>
    <w:p w14:paraId="7DCE639B" w14:textId="77777777" w:rsidR="006720A1" w:rsidRPr="00BF4F94" w:rsidRDefault="006720A1">
      <w:pPr>
        <w:jc w:val="both"/>
        <w:rPr>
          <w:rFonts w:ascii="Arial" w:eastAsia="Arial" w:hAnsi="Arial" w:cs="Arial"/>
          <w:b/>
          <w:bCs/>
          <w:color w:val="000000"/>
          <w:sz w:val="24"/>
          <w:szCs w:val="24"/>
          <w:lang w:val="es-PY"/>
        </w:rPr>
      </w:pPr>
    </w:p>
    <w:p w14:paraId="71D0297E" w14:textId="70FD9867" w:rsidR="006720A1" w:rsidRPr="00273CBA" w:rsidRDefault="00C070DE">
      <w:pPr>
        <w:jc w:val="both"/>
        <w:rPr>
          <w:rFonts w:ascii="Arial" w:hAnsi="Arial" w:cs="Arial"/>
          <w:i/>
          <w:sz w:val="24"/>
          <w:szCs w:val="24"/>
        </w:rPr>
      </w:pPr>
      <w:r w:rsidRPr="00273CBA">
        <w:rPr>
          <w:rFonts w:ascii="Arial" w:eastAsia="Arial" w:hAnsi="Arial" w:cs="Arial"/>
          <w:color w:val="000000"/>
          <w:sz w:val="24"/>
          <w:szCs w:val="24"/>
          <w:lang w:val="es-PY"/>
        </w:rPr>
        <w:t>6.7 Fecha de duración</w:t>
      </w:r>
    </w:p>
    <w:p w14:paraId="59D4AE19" w14:textId="77777777" w:rsidR="006720A1" w:rsidRPr="00BF4F94" w:rsidRDefault="006720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
          <w:sz w:val="24"/>
          <w:szCs w:val="24"/>
          <w:lang w:val="es-PY"/>
        </w:rPr>
      </w:pPr>
    </w:p>
    <w:p w14:paraId="4F27E181" w14:textId="77777777" w:rsidR="006720A1" w:rsidRPr="007A1B79" w:rsidRDefault="00C070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sz w:val="24"/>
          <w:szCs w:val="24"/>
          <w:lang w:val="es-PY"/>
        </w:rPr>
      </w:pPr>
      <w:r w:rsidRPr="007A1B79">
        <w:rPr>
          <w:rFonts w:ascii="Arial" w:eastAsia="Arial" w:hAnsi="Arial" w:cs="Arial"/>
          <w:sz w:val="24"/>
          <w:szCs w:val="24"/>
          <w:lang w:val="es-PY"/>
        </w:rPr>
        <w:t>6.7.1. En caso de que no esté establecido de otra forma en un Reglamento Técnico MERCOSUR específico, la fecha de duración debe ser declarada en el rótulo, constando por lo menos:</w:t>
      </w:r>
    </w:p>
    <w:p w14:paraId="4802E555" w14:textId="77777777" w:rsidR="006720A1" w:rsidRPr="00BF4F94" w:rsidRDefault="006720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
          <w:sz w:val="24"/>
          <w:szCs w:val="24"/>
          <w:lang w:val="es-PY"/>
        </w:rPr>
      </w:pPr>
    </w:p>
    <w:p w14:paraId="3224D50E" w14:textId="77777777" w:rsidR="006720A1" w:rsidRPr="00D337F2" w:rsidRDefault="00C070DE">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color w:val="000000"/>
          <w:sz w:val="24"/>
          <w:szCs w:val="24"/>
          <w:lang w:val="es-PY"/>
        </w:rPr>
      </w:pPr>
      <w:r w:rsidRPr="00D337F2">
        <w:rPr>
          <w:rFonts w:ascii="Arial" w:eastAsia="Arial" w:hAnsi="Arial" w:cs="Arial"/>
          <w:bCs/>
          <w:color w:val="000000"/>
          <w:sz w:val="24"/>
          <w:szCs w:val="24"/>
          <w:lang w:val="es-PY"/>
        </w:rPr>
        <w:t>el día y el mes para los productos con una duración no superior a tres meses;</w:t>
      </w:r>
    </w:p>
    <w:p w14:paraId="4A0E587F" w14:textId="77777777" w:rsidR="006720A1" w:rsidRPr="00D337F2"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Arial" w:eastAsia="Arial" w:hAnsi="Arial" w:cs="Arial"/>
          <w:bCs/>
          <w:color w:val="000000"/>
          <w:sz w:val="24"/>
          <w:szCs w:val="24"/>
          <w:lang w:val="es-PY"/>
        </w:rPr>
      </w:pPr>
    </w:p>
    <w:p w14:paraId="2365D4E2" w14:textId="77777777" w:rsidR="006720A1" w:rsidRPr="00D337F2" w:rsidRDefault="00C070DE">
      <w:pPr>
        <w:numPr>
          <w:ilvl w:val="0"/>
          <w:numId w:val="8"/>
        </w:numPr>
        <w:tabs>
          <w:tab w:val="left" w:pos="348"/>
          <w:tab w:val="left" w:pos="708"/>
          <w:tab w:val="left" w:pos="1056"/>
          <w:tab w:val="left" w:pos="1416"/>
          <w:tab w:val="left" w:pos="1764"/>
          <w:tab w:val="left" w:pos="2124"/>
          <w:tab w:val="left" w:pos="2472"/>
          <w:tab w:val="left" w:pos="2832"/>
          <w:tab w:val="left" w:pos="3180"/>
          <w:tab w:val="left" w:pos="3540"/>
          <w:tab w:val="left" w:pos="3888"/>
          <w:tab w:val="left" w:pos="4248"/>
          <w:tab w:val="left" w:pos="4596"/>
          <w:tab w:val="left" w:pos="4956"/>
          <w:tab w:val="left" w:pos="5304"/>
          <w:tab w:val="left" w:pos="5664"/>
          <w:tab w:val="left" w:pos="6012"/>
          <w:tab w:val="left" w:pos="6372"/>
          <w:tab w:val="left" w:pos="6720"/>
          <w:tab w:val="left" w:pos="7080"/>
          <w:tab w:val="left" w:pos="7428"/>
          <w:tab w:val="left" w:pos="7788"/>
          <w:tab w:val="left" w:pos="8136"/>
          <w:tab w:val="left" w:pos="8496"/>
        </w:tabs>
        <w:jc w:val="both"/>
        <w:rPr>
          <w:rFonts w:ascii="Arial" w:eastAsia="Arial" w:hAnsi="Arial" w:cs="Arial"/>
          <w:bCs/>
          <w:color w:val="000000"/>
          <w:sz w:val="24"/>
          <w:szCs w:val="24"/>
          <w:lang w:val="es-PY"/>
        </w:rPr>
      </w:pPr>
      <w:r w:rsidRPr="00D337F2">
        <w:rPr>
          <w:rFonts w:ascii="Arial" w:eastAsia="Arial" w:hAnsi="Arial" w:cs="Arial"/>
          <w:bCs/>
          <w:color w:val="000000"/>
          <w:sz w:val="24"/>
          <w:szCs w:val="24"/>
          <w:lang w:val="es-PY"/>
        </w:rPr>
        <w:t xml:space="preserve">el mes y el año para productos con una duración mayor a tres meses.  Si el mes de vencimiento fuera diciembre, podrá ser utilizada la expresión: “fin de …” indicando el año correspondiente. </w:t>
      </w:r>
    </w:p>
    <w:p w14:paraId="14A4A64A" w14:textId="77777777" w:rsidR="006720A1" w:rsidRPr="00BF4F94" w:rsidRDefault="006720A1">
      <w:pPr>
        <w:ind w:left="708"/>
        <w:rPr>
          <w:rFonts w:ascii="Arial" w:eastAsia="Arial" w:hAnsi="Arial" w:cs="Arial"/>
          <w:b/>
          <w:bCs/>
          <w:color w:val="000000"/>
          <w:sz w:val="24"/>
          <w:szCs w:val="24"/>
          <w:lang w:val="es-PY"/>
        </w:rPr>
      </w:pPr>
    </w:p>
    <w:p w14:paraId="0B8C239A" w14:textId="77777777" w:rsidR="006720A1" w:rsidRPr="00D337F2" w:rsidRDefault="00C070DE">
      <w:pPr>
        <w:numPr>
          <w:ilvl w:val="2"/>
          <w:numId w:val="17"/>
        </w:numPr>
        <w:tabs>
          <w:tab w:val="left" w:pos="348"/>
          <w:tab w:val="left" w:pos="708"/>
          <w:tab w:val="left" w:pos="1056"/>
          <w:tab w:val="left" w:pos="1416"/>
          <w:tab w:val="left" w:pos="1764"/>
          <w:tab w:val="left" w:pos="2124"/>
          <w:tab w:val="left" w:pos="2472"/>
          <w:tab w:val="left" w:pos="2832"/>
          <w:tab w:val="left" w:pos="3180"/>
          <w:tab w:val="left" w:pos="3540"/>
          <w:tab w:val="left" w:pos="3888"/>
          <w:tab w:val="left" w:pos="4248"/>
          <w:tab w:val="left" w:pos="4596"/>
          <w:tab w:val="left" w:pos="4956"/>
          <w:tab w:val="left" w:pos="5304"/>
          <w:tab w:val="left" w:pos="5664"/>
          <w:tab w:val="left" w:pos="6012"/>
          <w:tab w:val="left" w:pos="6372"/>
          <w:tab w:val="left" w:pos="6720"/>
          <w:tab w:val="left" w:pos="7080"/>
          <w:tab w:val="left" w:pos="7428"/>
          <w:tab w:val="left" w:pos="7788"/>
          <w:tab w:val="left" w:pos="8136"/>
          <w:tab w:val="left" w:pos="8496"/>
        </w:tabs>
        <w:jc w:val="both"/>
        <w:rPr>
          <w:rFonts w:ascii="Arial" w:eastAsia="Arial" w:hAnsi="Arial" w:cs="Arial"/>
          <w:bCs/>
          <w:color w:val="000000"/>
          <w:sz w:val="24"/>
          <w:szCs w:val="24"/>
          <w:lang w:val="es-PY" w:eastAsia="zh-CN"/>
        </w:rPr>
      </w:pPr>
      <w:r w:rsidRPr="00D337F2">
        <w:rPr>
          <w:rFonts w:ascii="Arial" w:eastAsia="Arial" w:hAnsi="Arial" w:cs="Arial"/>
          <w:bCs/>
          <w:color w:val="000000"/>
          <w:sz w:val="24"/>
          <w:szCs w:val="24"/>
          <w:lang w:val="es-PY" w:eastAsia="zh-CN"/>
        </w:rPr>
        <w:t>En aquellos casos en los que se utilice el mes y el año para indicar la fecha de duración, la validez será la correspondiente hasta el último día del mes indicado.</w:t>
      </w:r>
    </w:p>
    <w:p w14:paraId="1A3E7FB3" w14:textId="77777777" w:rsidR="006720A1" w:rsidRPr="00BF4F94" w:rsidRDefault="006720A1">
      <w:pPr>
        <w:ind w:left="708"/>
        <w:rPr>
          <w:rFonts w:ascii="Arial" w:eastAsia="Arial" w:hAnsi="Arial" w:cs="Arial"/>
          <w:b/>
          <w:bCs/>
          <w:color w:val="000000"/>
          <w:sz w:val="24"/>
          <w:szCs w:val="24"/>
          <w:lang w:val="es-PY"/>
        </w:rPr>
      </w:pPr>
    </w:p>
    <w:p w14:paraId="6AB5A4B5" w14:textId="304F43D5" w:rsidR="006720A1" w:rsidRPr="002E351E" w:rsidRDefault="002E351E">
      <w:pPr>
        <w:numPr>
          <w:ilvl w:val="2"/>
          <w:numId w:val="17"/>
        </w:numPr>
        <w:tabs>
          <w:tab w:val="left" w:pos="348"/>
          <w:tab w:val="left" w:pos="708"/>
          <w:tab w:val="left" w:pos="1056"/>
          <w:tab w:val="left" w:pos="1416"/>
          <w:tab w:val="left" w:pos="1764"/>
          <w:tab w:val="left" w:pos="2124"/>
          <w:tab w:val="left" w:pos="2472"/>
          <w:tab w:val="left" w:pos="2832"/>
          <w:tab w:val="left" w:pos="3180"/>
          <w:tab w:val="left" w:pos="3540"/>
          <w:tab w:val="left" w:pos="3888"/>
          <w:tab w:val="left" w:pos="4248"/>
          <w:tab w:val="left" w:pos="4596"/>
          <w:tab w:val="left" w:pos="4956"/>
          <w:tab w:val="left" w:pos="5304"/>
          <w:tab w:val="left" w:pos="5664"/>
          <w:tab w:val="left" w:pos="6012"/>
          <w:tab w:val="left" w:pos="6372"/>
          <w:tab w:val="left" w:pos="6720"/>
          <w:tab w:val="left" w:pos="7080"/>
          <w:tab w:val="left" w:pos="7428"/>
          <w:tab w:val="left" w:pos="7788"/>
          <w:tab w:val="left" w:pos="8136"/>
          <w:tab w:val="left" w:pos="8496"/>
        </w:tabs>
        <w:jc w:val="both"/>
        <w:rPr>
          <w:rFonts w:ascii="Arial" w:eastAsia="Arial" w:hAnsi="Arial" w:cs="Arial"/>
          <w:bCs/>
          <w:color w:val="000000"/>
          <w:sz w:val="24"/>
          <w:szCs w:val="24"/>
          <w:lang w:val="es-PY" w:eastAsia="zh-CN"/>
        </w:rPr>
      </w:pPr>
      <w:r w:rsidRPr="002E351E">
        <w:rPr>
          <w:rFonts w:ascii="Arial" w:eastAsia="Arial" w:hAnsi="Arial" w:cs="Arial"/>
          <w:bCs/>
          <w:color w:val="000000"/>
          <w:sz w:val="24"/>
          <w:szCs w:val="24"/>
          <w:lang w:val="es-PY" w:eastAsia="zh-CN"/>
        </w:rPr>
        <w:t>La fecha de duración</w:t>
      </w:r>
      <w:r w:rsidR="00C070DE" w:rsidRPr="002E351E">
        <w:rPr>
          <w:rFonts w:ascii="Arial" w:eastAsia="Arial" w:hAnsi="Arial" w:cs="Arial"/>
          <w:bCs/>
          <w:color w:val="000000"/>
          <w:sz w:val="24"/>
          <w:szCs w:val="24"/>
          <w:lang w:val="es-PY" w:eastAsia="zh-CN"/>
        </w:rPr>
        <w:t xml:space="preserve"> debe ser declarad</w:t>
      </w:r>
      <w:r w:rsidRPr="002E351E">
        <w:rPr>
          <w:rFonts w:ascii="Arial" w:eastAsia="Arial" w:hAnsi="Arial" w:cs="Arial"/>
          <w:bCs/>
          <w:color w:val="000000"/>
          <w:sz w:val="24"/>
          <w:szCs w:val="24"/>
          <w:lang w:val="es-PY" w:eastAsia="zh-CN"/>
        </w:rPr>
        <w:t>a</w:t>
      </w:r>
      <w:r w:rsidR="00C070DE" w:rsidRPr="002E351E">
        <w:rPr>
          <w:rFonts w:ascii="Arial" w:eastAsia="Arial" w:hAnsi="Arial" w:cs="Arial"/>
          <w:bCs/>
          <w:color w:val="000000"/>
          <w:sz w:val="24"/>
          <w:szCs w:val="24"/>
          <w:lang w:val="es-PY" w:eastAsia="zh-CN"/>
        </w:rPr>
        <w:t xml:space="preserve"> por medio de una de las siguientes expresiones:</w:t>
      </w:r>
    </w:p>
    <w:p w14:paraId="557C93D0" w14:textId="77777777" w:rsidR="006720A1" w:rsidRPr="002E351E" w:rsidRDefault="00C070DE">
      <w:pPr>
        <w:pStyle w:val="Textoindepe"/>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bCs/>
          <w:szCs w:val="24"/>
          <w:lang w:val="es-PY"/>
        </w:rPr>
      </w:pPr>
      <w:r w:rsidRPr="002E351E">
        <w:rPr>
          <w:bCs/>
          <w:szCs w:val="24"/>
          <w:lang w:val="es-PY"/>
        </w:rPr>
        <w:t xml:space="preserve">"consumir antes de ..." </w:t>
      </w:r>
    </w:p>
    <w:p w14:paraId="273F6729" w14:textId="77777777" w:rsidR="006720A1" w:rsidRPr="002E351E" w:rsidRDefault="00C070DE">
      <w:pPr>
        <w:pStyle w:val="Textoindepe"/>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bCs/>
          <w:szCs w:val="24"/>
          <w:lang w:val="es-PY"/>
        </w:rPr>
      </w:pPr>
      <w:r w:rsidRPr="002E351E">
        <w:rPr>
          <w:bCs/>
          <w:szCs w:val="24"/>
          <w:lang w:val="es-PY"/>
        </w:rPr>
        <w:t>"válido hasta..."</w:t>
      </w:r>
    </w:p>
    <w:p w14:paraId="46654624" w14:textId="77777777" w:rsidR="006720A1" w:rsidRPr="002E351E" w:rsidRDefault="00C070DE">
      <w:pPr>
        <w:pStyle w:val="Textoindepe"/>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bCs/>
          <w:szCs w:val="24"/>
          <w:lang w:val="es-PY"/>
        </w:rPr>
      </w:pPr>
      <w:r w:rsidRPr="002E351E">
        <w:rPr>
          <w:bCs/>
          <w:szCs w:val="24"/>
          <w:lang w:val="es-PY"/>
        </w:rPr>
        <w:t>"validez ..."</w:t>
      </w:r>
    </w:p>
    <w:p w14:paraId="3640C066" w14:textId="77777777" w:rsidR="006720A1" w:rsidRPr="002E351E" w:rsidRDefault="00C070DE">
      <w:pPr>
        <w:pStyle w:val="Textoindepe"/>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bCs/>
          <w:szCs w:val="24"/>
          <w:lang w:val="es-PY"/>
        </w:rPr>
      </w:pPr>
      <w:r w:rsidRPr="002E351E">
        <w:rPr>
          <w:bCs/>
          <w:szCs w:val="24"/>
          <w:lang w:val="es-PY"/>
        </w:rPr>
        <w:t>“val ...”</w:t>
      </w:r>
    </w:p>
    <w:p w14:paraId="6D21E36A" w14:textId="77777777" w:rsidR="006720A1" w:rsidRPr="002E351E" w:rsidRDefault="00C070DE">
      <w:pPr>
        <w:pStyle w:val="Textoindepe"/>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bCs/>
          <w:szCs w:val="24"/>
          <w:lang w:val="es-PY"/>
        </w:rPr>
      </w:pPr>
      <w:r w:rsidRPr="002E351E">
        <w:rPr>
          <w:bCs/>
          <w:szCs w:val="24"/>
          <w:lang w:val="es-PY"/>
        </w:rPr>
        <w:t>"vence ..."</w:t>
      </w:r>
    </w:p>
    <w:p w14:paraId="481E5BF5" w14:textId="77777777" w:rsidR="006720A1" w:rsidRPr="002E351E" w:rsidRDefault="00C070DE">
      <w:pPr>
        <w:pStyle w:val="Textoindepe"/>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bCs/>
          <w:szCs w:val="24"/>
          <w:lang w:val="es-PY"/>
        </w:rPr>
      </w:pPr>
      <w:r w:rsidRPr="002E351E">
        <w:rPr>
          <w:bCs/>
          <w:szCs w:val="24"/>
          <w:lang w:val="es-PY"/>
        </w:rPr>
        <w:t>"vencimiento ..."</w:t>
      </w:r>
    </w:p>
    <w:p w14:paraId="4FBAA8FC" w14:textId="77777777" w:rsidR="006720A1" w:rsidRPr="002E351E" w:rsidRDefault="00C070DE">
      <w:pPr>
        <w:pStyle w:val="Textoindepe"/>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bCs/>
          <w:szCs w:val="24"/>
          <w:lang w:val="es-PY"/>
        </w:rPr>
      </w:pPr>
      <w:r w:rsidRPr="002E351E">
        <w:rPr>
          <w:bCs/>
          <w:szCs w:val="24"/>
          <w:lang w:val="es-PY"/>
        </w:rPr>
        <w:t>“vto....”</w:t>
      </w:r>
    </w:p>
    <w:p w14:paraId="46F1A35D" w14:textId="77777777" w:rsidR="006720A1" w:rsidRPr="002E351E" w:rsidRDefault="00C070DE">
      <w:pPr>
        <w:pStyle w:val="Textoindepe"/>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Fonts w:eastAsia="Arial"/>
          <w:bCs/>
          <w:color w:val="000000"/>
          <w:szCs w:val="24"/>
          <w:lang w:val="es-PY"/>
        </w:rPr>
      </w:pPr>
      <w:r w:rsidRPr="002E351E">
        <w:rPr>
          <w:rFonts w:eastAsia="Arial"/>
          <w:bCs/>
          <w:color w:val="000000"/>
          <w:szCs w:val="24"/>
          <w:lang w:val="es-PY"/>
        </w:rPr>
        <w:lastRenderedPageBreak/>
        <w:t>"</w:t>
      </w:r>
      <w:proofErr w:type="spellStart"/>
      <w:r w:rsidRPr="002E351E">
        <w:rPr>
          <w:rFonts w:eastAsia="Arial"/>
          <w:bCs/>
          <w:color w:val="000000"/>
          <w:szCs w:val="24"/>
          <w:lang w:val="es-PY"/>
        </w:rPr>
        <w:t>venc</w:t>
      </w:r>
      <w:proofErr w:type="spellEnd"/>
      <w:r w:rsidRPr="002E351E">
        <w:rPr>
          <w:rFonts w:eastAsia="Arial"/>
          <w:bCs/>
          <w:color w:val="000000"/>
          <w:szCs w:val="24"/>
          <w:lang w:val="es-PY"/>
        </w:rPr>
        <w:t>..."</w:t>
      </w:r>
    </w:p>
    <w:p w14:paraId="3F14FC21" w14:textId="77777777" w:rsidR="006720A1" w:rsidRPr="00BF4F94" w:rsidRDefault="006720A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eastAsia="Arial" w:hAnsi="Arial" w:cs="Arial"/>
          <w:color w:val="00B050"/>
          <w:sz w:val="24"/>
          <w:szCs w:val="24"/>
          <w:lang w:val="es-PY"/>
        </w:rPr>
      </w:pPr>
    </w:p>
    <w:p w14:paraId="3810728F" w14:textId="6E3D3C2A" w:rsidR="006720A1" w:rsidRPr="00323215" w:rsidRDefault="00C070DE">
      <w:pPr>
        <w:numPr>
          <w:ilvl w:val="2"/>
          <w:numId w:val="17"/>
        </w:numPr>
        <w:tabs>
          <w:tab w:val="left" w:pos="0"/>
          <w:tab w:val="left" w:pos="348"/>
          <w:tab w:val="left" w:pos="708"/>
          <w:tab w:val="left" w:pos="1056"/>
          <w:tab w:val="left" w:pos="1416"/>
          <w:tab w:val="left" w:pos="1764"/>
          <w:tab w:val="left" w:pos="2124"/>
          <w:tab w:val="left" w:pos="2472"/>
          <w:tab w:val="left" w:pos="2832"/>
          <w:tab w:val="left" w:pos="3180"/>
          <w:tab w:val="left" w:pos="3540"/>
          <w:tab w:val="left" w:pos="3888"/>
          <w:tab w:val="left" w:pos="4248"/>
          <w:tab w:val="left" w:pos="4596"/>
          <w:tab w:val="left" w:pos="4956"/>
          <w:tab w:val="left" w:pos="5304"/>
          <w:tab w:val="left" w:pos="5664"/>
          <w:tab w:val="left" w:pos="6012"/>
          <w:tab w:val="left" w:pos="6372"/>
          <w:tab w:val="left" w:pos="6720"/>
          <w:tab w:val="left" w:pos="7080"/>
          <w:tab w:val="left" w:pos="7428"/>
          <w:tab w:val="left" w:pos="7788"/>
          <w:tab w:val="left" w:pos="8136"/>
          <w:tab w:val="left" w:pos="8496"/>
        </w:tabs>
        <w:jc w:val="both"/>
        <w:rPr>
          <w:rFonts w:ascii="Arial" w:eastAsia="Arial" w:hAnsi="Arial" w:cs="Arial"/>
          <w:bCs/>
          <w:color w:val="000000"/>
          <w:sz w:val="24"/>
          <w:szCs w:val="24"/>
          <w:lang w:val="es-PY"/>
        </w:rPr>
      </w:pPr>
      <w:r w:rsidRPr="00323215">
        <w:rPr>
          <w:rFonts w:ascii="Arial" w:eastAsia="Arial" w:hAnsi="Arial" w:cs="Arial"/>
          <w:bCs/>
          <w:color w:val="000000"/>
          <w:sz w:val="24"/>
          <w:szCs w:val="24"/>
          <w:lang w:val="es-PY"/>
        </w:rPr>
        <w:t xml:space="preserve">Las expresiones establecidas en el </w:t>
      </w:r>
      <w:r w:rsidR="00323215" w:rsidRPr="00323215">
        <w:rPr>
          <w:rFonts w:ascii="Arial" w:eastAsia="Arial" w:hAnsi="Arial" w:cs="Arial"/>
          <w:bCs/>
          <w:color w:val="000000"/>
          <w:sz w:val="24"/>
          <w:szCs w:val="24"/>
          <w:lang w:val="es-PY"/>
        </w:rPr>
        <w:t>punto</w:t>
      </w:r>
      <w:r w:rsidRPr="00323215">
        <w:rPr>
          <w:rFonts w:ascii="Arial" w:eastAsia="Arial" w:hAnsi="Arial" w:cs="Arial"/>
          <w:bCs/>
          <w:color w:val="000000"/>
          <w:sz w:val="24"/>
          <w:szCs w:val="24"/>
          <w:lang w:val="es-PY"/>
        </w:rPr>
        <w:t xml:space="preserve"> 6.7.3 deben estar acompañadas de la fecha de duración o de una indicación clara y precisa del lugar donde conste la misma.</w:t>
      </w:r>
    </w:p>
    <w:p w14:paraId="6A07B72E" w14:textId="77777777" w:rsidR="006720A1" w:rsidRPr="00AF5D55" w:rsidRDefault="006720A1">
      <w:pPr>
        <w:ind w:left="284"/>
        <w:jc w:val="both"/>
        <w:rPr>
          <w:rFonts w:ascii="Arial" w:eastAsia="Arial" w:hAnsi="Arial" w:cs="Arial"/>
          <w:strike/>
          <w:color w:val="0070C0"/>
          <w:sz w:val="24"/>
          <w:szCs w:val="24"/>
          <w:lang w:val="es-PY"/>
        </w:rPr>
      </w:pPr>
    </w:p>
    <w:p w14:paraId="5A2E1325" w14:textId="5463C9E5" w:rsidR="006720A1" w:rsidRPr="00AF5D55" w:rsidRDefault="00C070DE">
      <w:pPr>
        <w:numPr>
          <w:ilvl w:val="2"/>
          <w:numId w:val="17"/>
        </w:numPr>
        <w:tabs>
          <w:tab w:val="left" w:pos="348"/>
          <w:tab w:val="left" w:pos="708"/>
          <w:tab w:val="left" w:pos="1056"/>
          <w:tab w:val="left" w:pos="1416"/>
          <w:tab w:val="left" w:pos="1764"/>
          <w:tab w:val="left" w:pos="2124"/>
          <w:tab w:val="left" w:pos="2472"/>
          <w:tab w:val="left" w:pos="2832"/>
          <w:tab w:val="left" w:pos="3180"/>
          <w:tab w:val="left" w:pos="3540"/>
          <w:tab w:val="left" w:pos="3888"/>
          <w:tab w:val="left" w:pos="4248"/>
          <w:tab w:val="left" w:pos="4596"/>
          <w:tab w:val="left" w:pos="4956"/>
          <w:tab w:val="left" w:pos="5304"/>
          <w:tab w:val="left" w:pos="5664"/>
          <w:tab w:val="left" w:pos="6012"/>
          <w:tab w:val="left" w:pos="6372"/>
          <w:tab w:val="left" w:pos="6720"/>
          <w:tab w:val="left" w:pos="7080"/>
          <w:tab w:val="left" w:pos="7428"/>
          <w:tab w:val="left" w:pos="7788"/>
          <w:tab w:val="left" w:pos="8136"/>
          <w:tab w:val="left" w:pos="8496"/>
        </w:tabs>
        <w:jc w:val="both"/>
        <w:rPr>
          <w:rFonts w:ascii="Arial" w:eastAsia="Arial" w:hAnsi="Arial" w:cs="Arial"/>
          <w:bCs/>
          <w:color w:val="000000"/>
          <w:sz w:val="24"/>
          <w:szCs w:val="24"/>
          <w:lang w:val="es-PY"/>
        </w:rPr>
      </w:pPr>
      <w:r w:rsidRPr="00AF5D55">
        <w:rPr>
          <w:rFonts w:ascii="Arial" w:eastAsia="Arial" w:hAnsi="Arial" w:cs="Arial"/>
          <w:bCs/>
          <w:color w:val="000000"/>
          <w:sz w:val="24"/>
          <w:szCs w:val="24"/>
          <w:lang w:val="es-PY"/>
        </w:rPr>
        <w:t>El día, mes y año deben declararse en forma numérica, no codificada, excepto el mes que podrá ser indicado con letras, pudiéndose abreviar en este último caso el nombre del mes por medio de las tres primeras letras del mismo. El año puede ser declarado por medio de 2 o 4 números.</w:t>
      </w:r>
    </w:p>
    <w:p w14:paraId="34A14D2E" w14:textId="77777777" w:rsidR="006720A1" w:rsidRPr="00BF4F94"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
          <w:bCs/>
          <w:color w:val="000000"/>
          <w:sz w:val="24"/>
          <w:szCs w:val="24"/>
          <w:lang w:val="es-PY"/>
        </w:rPr>
      </w:pPr>
    </w:p>
    <w:p w14:paraId="2B1AB647" w14:textId="2A0652E1" w:rsidR="006720A1" w:rsidRPr="00AF5D55" w:rsidRDefault="00C070DE">
      <w:pPr>
        <w:widowControl w:val="0"/>
        <w:numPr>
          <w:ilvl w:val="2"/>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color w:val="000000"/>
          <w:sz w:val="24"/>
          <w:szCs w:val="24"/>
          <w:lang w:val="es-PY"/>
        </w:rPr>
      </w:pPr>
      <w:r w:rsidRPr="00AF5D55">
        <w:rPr>
          <w:rFonts w:ascii="Arial" w:eastAsia="Arial" w:hAnsi="Arial" w:cs="Arial"/>
          <w:bCs/>
          <w:color w:val="000000"/>
          <w:sz w:val="24"/>
          <w:szCs w:val="24"/>
          <w:lang w:val="es-PY"/>
        </w:rPr>
        <w:t xml:space="preserve">No </w:t>
      </w:r>
      <w:proofErr w:type="gramStart"/>
      <w:r w:rsidRPr="00AF5D55">
        <w:rPr>
          <w:rFonts w:ascii="Arial" w:eastAsia="Arial" w:hAnsi="Arial" w:cs="Arial"/>
          <w:bCs/>
          <w:color w:val="000000"/>
          <w:sz w:val="24"/>
          <w:szCs w:val="24"/>
          <w:lang w:val="es-PY"/>
        </w:rPr>
        <w:t>obstante</w:t>
      </w:r>
      <w:proofErr w:type="gramEnd"/>
      <w:r w:rsidRPr="00AF5D55">
        <w:rPr>
          <w:rFonts w:ascii="Arial" w:eastAsia="Arial" w:hAnsi="Arial" w:cs="Arial"/>
          <w:bCs/>
          <w:color w:val="000000"/>
          <w:sz w:val="24"/>
          <w:szCs w:val="24"/>
          <w:lang w:val="es-PY"/>
        </w:rPr>
        <w:t xml:space="preserve"> lo establecido en el </w:t>
      </w:r>
      <w:r w:rsidR="00AF5D55" w:rsidRPr="00AF5D55">
        <w:rPr>
          <w:rFonts w:ascii="Arial" w:eastAsia="Arial" w:hAnsi="Arial" w:cs="Arial"/>
          <w:bCs/>
          <w:color w:val="000000"/>
          <w:sz w:val="24"/>
          <w:szCs w:val="24"/>
          <w:lang w:val="es-PY"/>
        </w:rPr>
        <w:t>punto</w:t>
      </w:r>
      <w:r w:rsidRPr="00AF5D55">
        <w:rPr>
          <w:rFonts w:ascii="Arial" w:eastAsia="Arial" w:hAnsi="Arial" w:cs="Arial"/>
          <w:bCs/>
          <w:color w:val="000000"/>
          <w:sz w:val="24"/>
          <w:szCs w:val="24"/>
          <w:lang w:val="es-PY"/>
        </w:rPr>
        <w:t xml:space="preserve"> 6.</w:t>
      </w:r>
      <w:r w:rsidR="00AF5D55">
        <w:rPr>
          <w:rFonts w:ascii="Arial" w:eastAsia="Arial" w:hAnsi="Arial" w:cs="Arial"/>
          <w:bCs/>
          <w:color w:val="000000"/>
          <w:sz w:val="24"/>
          <w:szCs w:val="24"/>
          <w:lang w:val="es-PY"/>
        </w:rPr>
        <w:t>7</w:t>
      </w:r>
      <w:r w:rsidRPr="00AF5D55">
        <w:rPr>
          <w:rFonts w:ascii="Arial" w:eastAsia="Arial" w:hAnsi="Arial" w:cs="Arial"/>
          <w:bCs/>
          <w:color w:val="000000"/>
          <w:sz w:val="24"/>
          <w:szCs w:val="24"/>
          <w:lang w:val="es-PY"/>
        </w:rPr>
        <w:t>.1.</w:t>
      </w:r>
      <w:r w:rsidR="00AF5D55" w:rsidRPr="00AF5D55">
        <w:rPr>
          <w:rFonts w:ascii="Arial" w:eastAsia="Arial" w:hAnsi="Arial" w:cs="Arial"/>
          <w:bCs/>
          <w:color w:val="000000"/>
          <w:sz w:val="24"/>
          <w:szCs w:val="24"/>
          <w:lang w:val="es-PY"/>
        </w:rPr>
        <w:t xml:space="preserve"> inciso</w:t>
      </w:r>
      <w:r w:rsidRPr="00AF5D55">
        <w:rPr>
          <w:rFonts w:ascii="Arial" w:eastAsia="Arial" w:hAnsi="Arial" w:cs="Arial"/>
          <w:bCs/>
          <w:color w:val="000000"/>
          <w:sz w:val="24"/>
          <w:szCs w:val="24"/>
          <w:lang w:val="es-PY"/>
        </w:rPr>
        <w:t xml:space="preserve"> a), no </w:t>
      </w:r>
      <w:r w:rsidR="00F92349">
        <w:rPr>
          <w:rFonts w:ascii="Arial" w:eastAsia="Arial" w:hAnsi="Arial" w:cs="Arial"/>
          <w:bCs/>
          <w:color w:val="000000"/>
          <w:sz w:val="24"/>
          <w:szCs w:val="24"/>
          <w:lang w:val="es-PY"/>
        </w:rPr>
        <w:t>será obligatoria</w:t>
      </w:r>
      <w:r w:rsidR="00AF5D55">
        <w:rPr>
          <w:rFonts w:ascii="Arial" w:eastAsia="Arial" w:hAnsi="Arial" w:cs="Arial"/>
          <w:bCs/>
          <w:color w:val="000000"/>
          <w:sz w:val="24"/>
          <w:szCs w:val="24"/>
          <w:lang w:val="es-PY"/>
        </w:rPr>
        <w:t xml:space="preserve"> </w:t>
      </w:r>
      <w:r w:rsidRPr="00AF5D55">
        <w:rPr>
          <w:rFonts w:ascii="Arial" w:eastAsia="Arial" w:hAnsi="Arial" w:cs="Arial"/>
          <w:bCs/>
          <w:color w:val="000000"/>
          <w:sz w:val="24"/>
          <w:szCs w:val="24"/>
          <w:lang w:val="es-PY"/>
        </w:rPr>
        <w:t>la indicación de la fecha de duración para:</w:t>
      </w:r>
    </w:p>
    <w:p w14:paraId="3ACF9018" w14:textId="77777777" w:rsidR="006720A1" w:rsidRPr="00F92349" w:rsidRDefault="00672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eastAsia="Arial" w:hAnsi="Arial" w:cs="Arial"/>
          <w:color w:val="000000"/>
          <w:sz w:val="24"/>
          <w:szCs w:val="24"/>
          <w:lang w:val="es-PY"/>
        </w:rPr>
      </w:pPr>
    </w:p>
    <w:p w14:paraId="47D7BB70" w14:textId="77777777" w:rsidR="006720A1" w:rsidRPr="00F92349" w:rsidRDefault="00C070DE">
      <w:pPr>
        <w:widowControl w:val="0"/>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color w:val="000000"/>
          <w:sz w:val="24"/>
          <w:szCs w:val="24"/>
          <w:lang w:val="es-PY"/>
        </w:rPr>
      </w:pPr>
      <w:r w:rsidRPr="00F92349">
        <w:rPr>
          <w:rFonts w:ascii="Arial" w:eastAsia="Arial" w:hAnsi="Arial" w:cs="Arial"/>
          <w:bCs/>
          <w:color w:val="000000"/>
          <w:sz w:val="24"/>
          <w:szCs w:val="24"/>
          <w:lang w:val="es-PY"/>
        </w:rPr>
        <w:t>frutas y hortalizas frescas, incluido los tubérculos que no hayan sido pelados, cortados o tratados de otra forma análoga;</w:t>
      </w:r>
    </w:p>
    <w:p w14:paraId="3A3EA5E8" w14:textId="77777777" w:rsidR="006720A1" w:rsidRPr="00BF4F94"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70C0"/>
          <w:sz w:val="24"/>
          <w:szCs w:val="24"/>
          <w:lang w:val="es-PY"/>
        </w:rPr>
      </w:pPr>
    </w:p>
    <w:p w14:paraId="106F968B" w14:textId="77777777" w:rsidR="006720A1" w:rsidRPr="00F92349" w:rsidRDefault="00C070DE">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color w:val="000000"/>
          <w:sz w:val="24"/>
          <w:szCs w:val="24"/>
          <w:lang w:val="es-PY"/>
        </w:rPr>
      </w:pPr>
      <w:r w:rsidRPr="00F92349">
        <w:rPr>
          <w:rFonts w:ascii="Arial" w:eastAsia="Arial" w:hAnsi="Arial" w:cs="Arial"/>
          <w:bCs/>
          <w:color w:val="000000"/>
          <w:sz w:val="24"/>
          <w:szCs w:val="24"/>
          <w:lang w:val="es-PY"/>
        </w:rPr>
        <w:t>productos de panadería y pastelería que, por la naturaleza de su contenido, se consuman por lo general dentro de las 24 horas siguientes a su fabricación;</w:t>
      </w:r>
    </w:p>
    <w:p w14:paraId="23EEFD22" w14:textId="77777777" w:rsidR="006720A1" w:rsidRPr="00BF4F94"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7030A0"/>
          <w:sz w:val="24"/>
          <w:szCs w:val="24"/>
          <w:lang w:val="es-PY"/>
        </w:rPr>
      </w:pPr>
    </w:p>
    <w:p w14:paraId="2271C264" w14:textId="60CB5F8F" w:rsidR="006720A1" w:rsidRPr="00F92349" w:rsidRDefault="00C070DE">
      <w:pPr>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color w:val="000000"/>
          <w:sz w:val="24"/>
          <w:szCs w:val="24"/>
          <w:lang w:val="es-PY"/>
        </w:rPr>
      </w:pPr>
      <w:r w:rsidRPr="00F92349">
        <w:rPr>
          <w:rFonts w:ascii="Arial" w:eastAsia="Arial" w:hAnsi="Arial" w:cs="Arial"/>
          <w:bCs/>
          <w:color w:val="000000"/>
          <w:sz w:val="24"/>
          <w:szCs w:val="24"/>
          <w:lang w:val="es-PY"/>
        </w:rPr>
        <w:t>azúcar sólido;</w:t>
      </w:r>
      <w:r w:rsidR="00A94D3B">
        <w:rPr>
          <w:rFonts w:ascii="Arial" w:eastAsia="Arial" w:hAnsi="Arial" w:cs="Arial"/>
          <w:bCs/>
          <w:color w:val="000000"/>
          <w:sz w:val="24"/>
          <w:szCs w:val="24"/>
          <w:lang w:val="es-PY"/>
        </w:rPr>
        <w:t xml:space="preserve"> y,</w:t>
      </w:r>
    </w:p>
    <w:p w14:paraId="013B4349" w14:textId="77777777" w:rsidR="006720A1" w:rsidRPr="00F92349" w:rsidRDefault="006720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lang w:val="es-PY"/>
        </w:rPr>
      </w:pPr>
    </w:p>
    <w:p w14:paraId="5990E989" w14:textId="5AAFD3CE" w:rsidR="006720A1" w:rsidRPr="00F92349" w:rsidRDefault="00C070DE">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r w:rsidRPr="00F92349">
        <w:rPr>
          <w:rFonts w:ascii="Arial" w:eastAsia="Arial" w:hAnsi="Arial" w:cs="Arial"/>
          <w:color w:val="000000"/>
          <w:sz w:val="24"/>
          <w:szCs w:val="24"/>
          <w:lang w:val="es-PY"/>
        </w:rPr>
        <w:t xml:space="preserve"> </w:t>
      </w:r>
      <w:r w:rsidRPr="00F92349">
        <w:rPr>
          <w:rFonts w:ascii="Arial" w:eastAsia="Arial" w:hAnsi="Arial" w:cs="Arial"/>
          <w:bCs/>
          <w:color w:val="000000"/>
          <w:sz w:val="24"/>
          <w:szCs w:val="24"/>
          <w:lang w:val="es-PY"/>
        </w:rPr>
        <w:t>sal de calidad alimentaria (no se aplica a la sal adicionada de acuerdo a los programas de salud)</w:t>
      </w:r>
      <w:r w:rsidR="00F92349" w:rsidRPr="00F92349">
        <w:rPr>
          <w:rFonts w:ascii="Arial" w:eastAsia="Arial" w:hAnsi="Arial" w:cs="Arial"/>
          <w:bCs/>
          <w:color w:val="000000"/>
          <w:sz w:val="24"/>
          <w:szCs w:val="24"/>
          <w:lang w:val="es-PY"/>
        </w:rPr>
        <w:t>.</w:t>
      </w:r>
    </w:p>
    <w:p w14:paraId="275C1872" w14:textId="77777777" w:rsidR="006720A1" w:rsidRPr="00BF4F94" w:rsidRDefault="006720A1">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70C0"/>
          <w:sz w:val="24"/>
          <w:szCs w:val="24"/>
          <w:lang w:val="es-PY"/>
        </w:rPr>
      </w:pPr>
    </w:p>
    <w:p w14:paraId="13228D08" w14:textId="04BF2CC1" w:rsidR="006720A1" w:rsidRPr="0087055E" w:rsidRDefault="00C070DE">
      <w:pPr>
        <w:numPr>
          <w:ilvl w:val="2"/>
          <w:numId w:val="17"/>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color w:val="000000"/>
          <w:sz w:val="24"/>
          <w:szCs w:val="24"/>
          <w:lang w:val="es-PY"/>
        </w:rPr>
      </w:pPr>
      <w:r w:rsidRPr="0087055E">
        <w:rPr>
          <w:rFonts w:ascii="Arial" w:eastAsia="Arial" w:hAnsi="Arial" w:cs="Arial"/>
          <w:bCs/>
          <w:color w:val="000000"/>
          <w:sz w:val="24"/>
          <w:szCs w:val="24"/>
          <w:lang w:val="es-PY"/>
        </w:rPr>
        <w:t xml:space="preserve">Los siguientes productos están exentos de </w:t>
      </w:r>
      <w:r w:rsidR="0087055E">
        <w:rPr>
          <w:rFonts w:ascii="Arial" w:eastAsia="Arial" w:hAnsi="Arial" w:cs="Arial"/>
          <w:bCs/>
          <w:color w:val="000000"/>
          <w:sz w:val="24"/>
          <w:szCs w:val="24"/>
          <w:lang w:val="es-PY"/>
        </w:rPr>
        <w:t xml:space="preserve">la </w:t>
      </w:r>
      <w:r w:rsidRPr="0087055E">
        <w:rPr>
          <w:rFonts w:ascii="Arial" w:eastAsia="Arial" w:hAnsi="Arial" w:cs="Arial"/>
          <w:bCs/>
          <w:color w:val="000000"/>
          <w:sz w:val="24"/>
          <w:szCs w:val="24"/>
          <w:lang w:val="es-PY"/>
        </w:rPr>
        <w:t xml:space="preserve">declaración de </w:t>
      </w:r>
      <w:r w:rsidR="0087055E" w:rsidRPr="0087055E">
        <w:rPr>
          <w:rFonts w:ascii="Arial" w:eastAsia="Arial" w:hAnsi="Arial" w:cs="Arial"/>
          <w:bCs/>
          <w:color w:val="000000"/>
          <w:sz w:val="24"/>
          <w:szCs w:val="24"/>
          <w:lang w:val="es-PY"/>
        </w:rPr>
        <w:t>la fecha de duración,</w:t>
      </w:r>
      <w:r w:rsidRPr="0087055E">
        <w:rPr>
          <w:rFonts w:ascii="Arial" w:eastAsia="Arial" w:hAnsi="Arial" w:cs="Arial"/>
          <w:bCs/>
          <w:color w:val="000000"/>
          <w:sz w:val="24"/>
          <w:szCs w:val="24"/>
          <w:lang w:val="es-PY"/>
        </w:rPr>
        <w:t xml:space="preserve"> excepto que lo exija un reglamento técnico específico:</w:t>
      </w:r>
    </w:p>
    <w:p w14:paraId="2F89278D" w14:textId="77777777" w:rsidR="006720A1" w:rsidRPr="00BF4F94" w:rsidRDefault="006720A1">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Arial" w:eastAsia="Arial" w:hAnsi="Arial" w:cs="Arial"/>
          <w:b/>
          <w:bCs/>
          <w:color w:val="000000"/>
          <w:sz w:val="24"/>
          <w:szCs w:val="24"/>
          <w:lang w:val="es-PY"/>
        </w:rPr>
      </w:pPr>
    </w:p>
    <w:p w14:paraId="3BBF162D" w14:textId="4E409EB5" w:rsidR="006720A1" w:rsidRPr="0087055E" w:rsidRDefault="00C070DE">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lang w:val="es-PY"/>
        </w:rPr>
      </w:pPr>
      <w:r w:rsidRPr="0087055E">
        <w:rPr>
          <w:rFonts w:ascii="Arial" w:eastAsia="Arial" w:hAnsi="Arial" w:cs="Arial"/>
          <w:color w:val="000000"/>
          <w:sz w:val="24"/>
          <w:szCs w:val="24"/>
          <w:lang w:val="es-PY"/>
        </w:rPr>
        <w:t>vinos</w:t>
      </w:r>
      <w:r w:rsidR="0087055E" w:rsidRPr="0087055E">
        <w:rPr>
          <w:rFonts w:ascii="Arial" w:eastAsia="Arial" w:hAnsi="Arial" w:cs="Arial"/>
          <w:color w:val="000000"/>
          <w:sz w:val="24"/>
          <w:szCs w:val="24"/>
          <w:lang w:val="es-PY"/>
        </w:rPr>
        <w:t>;</w:t>
      </w:r>
    </w:p>
    <w:p w14:paraId="2CC2A0E7" w14:textId="77777777" w:rsidR="006720A1" w:rsidRPr="0087055E" w:rsidRDefault="006720A1">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jc w:val="both"/>
        <w:rPr>
          <w:rFonts w:ascii="Arial" w:eastAsia="Arial" w:hAnsi="Arial" w:cs="Arial"/>
          <w:color w:val="000000"/>
          <w:sz w:val="24"/>
          <w:szCs w:val="24"/>
          <w:lang w:val="es-PY"/>
        </w:rPr>
      </w:pPr>
    </w:p>
    <w:p w14:paraId="41A38E9E" w14:textId="10D9E091" w:rsidR="006720A1" w:rsidRPr="0087055E" w:rsidRDefault="0087055E">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color w:val="000000"/>
          <w:sz w:val="24"/>
          <w:szCs w:val="24"/>
          <w:lang w:val="es-PY"/>
        </w:rPr>
      </w:pPr>
      <w:r w:rsidRPr="0087055E">
        <w:rPr>
          <w:rFonts w:ascii="Arial" w:eastAsia="Arial" w:hAnsi="Arial" w:cs="Arial"/>
          <w:bCs/>
          <w:color w:val="000000"/>
          <w:sz w:val="24"/>
          <w:szCs w:val="24"/>
          <w:lang w:val="es-PY"/>
        </w:rPr>
        <w:t>b</w:t>
      </w:r>
      <w:r w:rsidR="00C070DE" w:rsidRPr="0087055E">
        <w:rPr>
          <w:rFonts w:ascii="Arial" w:eastAsia="Arial" w:hAnsi="Arial" w:cs="Arial"/>
          <w:bCs/>
          <w:color w:val="000000"/>
          <w:sz w:val="24"/>
          <w:szCs w:val="24"/>
          <w:lang w:val="es-PY"/>
        </w:rPr>
        <w:t>ebidas alcohólicas que contengan 10% (v/v) o más de alcohol, cuando no posean ingredientes que interfieran en la estabilidad del producto, comprometiendo, alterando</w:t>
      </w:r>
      <w:r w:rsidRPr="0087055E">
        <w:rPr>
          <w:rFonts w:ascii="Arial" w:eastAsia="Arial" w:hAnsi="Arial" w:cs="Arial"/>
          <w:bCs/>
          <w:color w:val="000000"/>
          <w:sz w:val="24"/>
          <w:szCs w:val="24"/>
          <w:lang w:val="es-PY"/>
        </w:rPr>
        <w:t xml:space="preserve"> o</w:t>
      </w:r>
      <w:r w:rsidR="00C070DE" w:rsidRPr="0087055E">
        <w:rPr>
          <w:rFonts w:ascii="Arial" w:eastAsia="Arial" w:hAnsi="Arial" w:cs="Arial"/>
          <w:bCs/>
          <w:color w:val="000000"/>
          <w:sz w:val="24"/>
          <w:szCs w:val="24"/>
          <w:lang w:val="es-PY"/>
        </w:rPr>
        <w:t xml:space="preserve"> deteriorando su calidad en las condiciones de conservación indicadas por el fabricante</w:t>
      </w:r>
      <w:r w:rsidRPr="0087055E">
        <w:rPr>
          <w:rFonts w:ascii="Arial" w:eastAsia="Arial" w:hAnsi="Arial" w:cs="Arial"/>
          <w:bCs/>
          <w:color w:val="000000"/>
          <w:sz w:val="24"/>
          <w:szCs w:val="24"/>
          <w:lang w:val="es-PY"/>
        </w:rPr>
        <w:t>; y,</w:t>
      </w:r>
    </w:p>
    <w:p w14:paraId="3AA30EED" w14:textId="77777777" w:rsidR="006720A1" w:rsidRPr="0087055E" w:rsidRDefault="006720A1">
      <w:pPr>
        <w:ind w:left="708"/>
        <w:rPr>
          <w:rFonts w:ascii="Arial" w:eastAsia="Arial" w:hAnsi="Arial" w:cs="Arial"/>
          <w:bCs/>
          <w:color w:val="000000"/>
          <w:sz w:val="24"/>
          <w:szCs w:val="24"/>
          <w:lang w:val="es-PY"/>
        </w:rPr>
      </w:pPr>
    </w:p>
    <w:p w14:paraId="1C807789" w14:textId="1188C251" w:rsidR="006720A1" w:rsidRPr="0087055E" w:rsidRDefault="0087055E">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lang w:val="es-PY"/>
        </w:rPr>
      </w:pPr>
      <w:r w:rsidRPr="0087055E">
        <w:rPr>
          <w:rFonts w:ascii="Arial" w:eastAsia="Arial" w:hAnsi="Arial" w:cs="Arial"/>
          <w:color w:val="000000"/>
          <w:sz w:val="24"/>
          <w:szCs w:val="24"/>
          <w:lang w:val="es-PY"/>
        </w:rPr>
        <w:t>v</w:t>
      </w:r>
      <w:r w:rsidR="00C070DE" w:rsidRPr="0087055E">
        <w:rPr>
          <w:rFonts w:ascii="Arial" w:eastAsia="Arial" w:hAnsi="Arial" w:cs="Arial"/>
          <w:color w:val="000000"/>
          <w:sz w:val="24"/>
          <w:szCs w:val="24"/>
          <w:lang w:val="es-PY"/>
        </w:rPr>
        <w:t>inagres</w:t>
      </w:r>
      <w:r w:rsidRPr="0087055E">
        <w:rPr>
          <w:rFonts w:ascii="Arial" w:eastAsia="Arial" w:hAnsi="Arial" w:cs="Arial"/>
          <w:color w:val="000000"/>
          <w:sz w:val="24"/>
          <w:szCs w:val="24"/>
          <w:lang w:val="es-PY"/>
        </w:rPr>
        <w:t>.</w:t>
      </w:r>
    </w:p>
    <w:p w14:paraId="761119BE" w14:textId="77777777" w:rsidR="005710CC" w:rsidRPr="00BF4F94" w:rsidRDefault="005710CC" w:rsidP="005710C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jc w:val="both"/>
        <w:rPr>
          <w:rFonts w:ascii="Arial" w:eastAsia="Arial" w:hAnsi="Arial" w:cs="Arial"/>
          <w:b/>
          <w:color w:val="000000"/>
          <w:sz w:val="24"/>
          <w:szCs w:val="24"/>
          <w:lang w:val="es-PY"/>
        </w:rPr>
      </w:pPr>
    </w:p>
    <w:p w14:paraId="2C620906" w14:textId="77777777" w:rsidR="006720A1" w:rsidRPr="00EB0582" w:rsidRDefault="00C070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sz w:val="24"/>
          <w:szCs w:val="24"/>
          <w:lang w:val="es-PY"/>
        </w:rPr>
      </w:pPr>
      <w:r w:rsidRPr="00EB0582">
        <w:rPr>
          <w:rFonts w:ascii="Arial" w:eastAsia="Arial" w:hAnsi="Arial" w:cs="Arial"/>
          <w:bCs/>
          <w:sz w:val="24"/>
          <w:szCs w:val="24"/>
          <w:lang w:val="es-PY"/>
        </w:rPr>
        <w:t>6.8. Condiciones de conservación</w:t>
      </w:r>
    </w:p>
    <w:p w14:paraId="4800E759" w14:textId="77777777" w:rsidR="006720A1" w:rsidRPr="00EB0582"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70C0"/>
          <w:sz w:val="24"/>
          <w:szCs w:val="24"/>
          <w:lang w:val="es-PY"/>
        </w:rPr>
      </w:pPr>
    </w:p>
    <w:p w14:paraId="65B815B3" w14:textId="551B30C1" w:rsidR="006720A1" w:rsidRPr="00EB0582" w:rsidRDefault="00C070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sz w:val="24"/>
          <w:szCs w:val="24"/>
          <w:lang w:val="es-PY"/>
        </w:rPr>
      </w:pPr>
      <w:r w:rsidRPr="00EB0582">
        <w:rPr>
          <w:rFonts w:ascii="Arial" w:eastAsia="Arial" w:hAnsi="Arial" w:cs="Arial"/>
          <w:bCs/>
          <w:sz w:val="24"/>
          <w:szCs w:val="24"/>
          <w:lang w:val="es-PY"/>
        </w:rPr>
        <w:t>6.8.1. En los rótulos de los envases de alimentos que exijan condiciones especiales para su conservación, debe ser incluida la información que indique las condiciones necesarias para mantener sus características.</w:t>
      </w:r>
    </w:p>
    <w:p w14:paraId="62256218" w14:textId="77777777" w:rsidR="006720A1" w:rsidRPr="00BF4F94"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
          <w:bCs/>
          <w:sz w:val="24"/>
          <w:szCs w:val="24"/>
          <w:lang w:val="es-PY"/>
        </w:rPr>
      </w:pPr>
    </w:p>
    <w:p w14:paraId="4F312C67" w14:textId="4F83366B" w:rsidR="006720A1" w:rsidRPr="00EB0582" w:rsidRDefault="00C070DE">
      <w:pPr>
        <w:jc w:val="both"/>
        <w:rPr>
          <w:rFonts w:ascii="Arial" w:hAnsi="Arial" w:cs="Arial"/>
          <w:sz w:val="24"/>
          <w:szCs w:val="24"/>
        </w:rPr>
      </w:pPr>
      <w:r w:rsidRPr="00EB0582">
        <w:rPr>
          <w:rFonts w:ascii="Arial" w:eastAsia="Arial" w:hAnsi="Arial" w:cs="Arial"/>
          <w:bCs/>
          <w:color w:val="000000"/>
          <w:sz w:val="24"/>
          <w:szCs w:val="24"/>
          <w:lang w:val="es-PY"/>
        </w:rPr>
        <w:t xml:space="preserve">6.8.2. </w:t>
      </w:r>
      <w:r w:rsidRPr="00EB0582">
        <w:rPr>
          <w:rFonts w:ascii="Arial" w:hAnsi="Arial" w:cs="Arial"/>
          <w:bCs/>
          <w:color w:val="000000"/>
          <w:sz w:val="24"/>
          <w:szCs w:val="24"/>
          <w:lang w:val="es-PY" w:eastAsia="zh-CN"/>
        </w:rPr>
        <w:t>En el caso de alimentos que requieran conservación a una determinada temperatura debe</w:t>
      </w:r>
      <w:r w:rsidR="00EB0582" w:rsidRPr="00EB0582">
        <w:rPr>
          <w:rFonts w:ascii="Arial" w:hAnsi="Arial" w:cs="Arial"/>
          <w:bCs/>
          <w:color w:val="000000"/>
          <w:sz w:val="24"/>
          <w:szCs w:val="24"/>
          <w:lang w:val="es-PY" w:eastAsia="zh-CN"/>
        </w:rPr>
        <w:t>n</w:t>
      </w:r>
      <w:r w:rsidRPr="00EB0582">
        <w:rPr>
          <w:rFonts w:ascii="Arial" w:hAnsi="Arial" w:cs="Arial"/>
          <w:bCs/>
          <w:color w:val="000000"/>
          <w:sz w:val="24"/>
          <w:szCs w:val="24"/>
          <w:lang w:val="es-PY" w:eastAsia="zh-CN"/>
        </w:rPr>
        <w:t xml:space="preserve"> estar indicadas la temperatura máxima y/o mínima, conforme al caso.</w:t>
      </w:r>
    </w:p>
    <w:p w14:paraId="2C8144A9" w14:textId="77777777" w:rsidR="006720A1" w:rsidRPr="00BF4F94" w:rsidRDefault="006720A1">
      <w:pPr>
        <w:jc w:val="both"/>
        <w:rPr>
          <w:rFonts w:ascii="Arial" w:hAnsi="Arial" w:cs="Arial"/>
          <w:b/>
          <w:bCs/>
          <w:color w:val="000000"/>
          <w:sz w:val="24"/>
          <w:szCs w:val="24"/>
          <w:lang w:val="es-PY" w:eastAsia="zh-CN"/>
        </w:rPr>
      </w:pPr>
    </w:p>
    <w:p w14:paraId="7633C7AE" w14:textId="4BCEAFEE" w:rsidR="006720A1" w:rsidRPr="00EB0582" w:rsidRDefault="00C070DE">
      <w:pPr>
        <w:jc w:val="both"/>
        <w:rPr>
          <w:rFonts w:ascii="Arial" w:hAnsi="Arial" w:cs="Arial"/>
          <w:sz w:val="24"/>
          <w:szCs w:val="24"/>
        </w:rPr>
      </w:pPr>
      <w:r w:rsidRPr="00EB0582">
        <w:rPr>
          <w:rFonts w:ascii="Arial" w:eastAsia="Arial" w:hAnsi="Arial" w:cs="Arial"/>
          <w:bCs/>
          <w:color w:val="000000"/>
          <w:sz w:val="24"/>
          <w:szCs w:val="24"/>
          <w:lang w:val="es-PY"/>
        </w:rPr>
        <w:t xml:space="preserve">6.8.3. </w:t>
      </w:r>
      <w:r w:rsidRPr="00EB0582">
        <w:rPr>
          <w:rFonts w:ascii="Arial" w:hAnsi="Arial" w:cs="Arial"/>
          <w:bCs/>
          <w:color w:val="000000"/>
          <w:sz w:val="24"/>
          <w:szCs w:val="24"/>
          <w:lang w:val="es-PY" w:eastAsia="zh-CN"/>
        </w:rPr>
        <w:t xml:space="preserve">Cuando se trate de alimentos en los cuales después de abierto el envase pueda verse comprometida su inocuidad, debe indicarse en el rótulo las condiciones en las </w:t>
      </w:r>
      <w:r w:rsidRPr="00EB0582">
        <w:rPr>
          <w:rFonts w:ascii="Arial" w:hAnsi="Arial" w:cs="Arial"/>
          <w:bCs/>
          <w:color w:val="000000"/>
          <w:sz w:val="24"/>
          <w:szCs w:val="24"/>
          <w:lang w:val="es-PY" w:eastAsia="zh-CN"/>
        </w:rPr>
        <w:lastRenderedPageBreak/>
        <w:t>cuales debe ser almacenado después de abierto el envase y el tiempo máximo de consumo estimado en esas condiciones.</w:t>
      </w:r>
    </w:p>
    <w:p w14:paraId="3B805892" w14:textId="77777777" w:rsidR="006720A1" w:rsidRPr="00BF4F94" w:rsidRDefault="006720A1">
      <w:pPr>
        <w:jc w:val="both"/>
        <w:rPr>
          <w:rFonts w:ascii="Arial" w:eastAsia="Arial" w:hAnsi="Arial" w:cs="Arial"/>
          <w:color w:val="1F4E79"/>
          <w:sz w:val="24"/>
          <w:szCs w:val="24"/>
          <w:lang w:val="es-PY"/>
        </w:rPr>
      </w:pPr>
    </w:p>
    <w:p w14:paraId="45D2A458" w14:textId="6907ADF0" w:rsidR="006720A1" w:rsidRPr="00EB0582" w:rsidRDefault="00C070DE">
      <w:pPr>
        <w:jc w:val="both"/>
        <w:rPr>
          <w:rFonts w:ascii="Arial" w:eastAsia="Arial" w:hAnsi="Arial" w:cs="Arial"/>
          <w:bCs/>
          <w:color w:val="000000"/>
          <w:sz w:val="24"/>
          <w:szCs w:val="24"/>
          <w:lang w:val="es-PY"/>
        </w:rPr>
      </w:pPr>
      <w:r w:rsidRPr="00EB0582">
        <w:rPr>
          <w:rFonts w:ascii="Arial" w:eastAsia="Arial" w:hAnsi="Arial" w:cs="Arial"/>
          <w:bCs/>
          <w:color w:val="000000"/>
          <w:sz w:val="24"/>
          <w:szCs w:val="24"/>
          <w:lang w:val="es-PY"/>
        </w:rPr>
        <w:t>6.8.4. Cuando el fabricante opte por presentar informaci</w:t>
      </w:r>
      <w:r w:rsidR="00EB0582" w:rsidRPr="00EB0582">
        <w:rPr>
          <w:rFonts w:ascii="Arial" w:eastAsia="Arial" w:hAnsi="Arial" w:cs="Arial"/>
          <w:bCs/>
          <w:color w:val="000000"/>
          <w:sz w:val="24"/>
          <w:szCs w:val="24"/>
          <w:lang w:val="es-PY"/>
        </w:rPr>
        <w:t>ón</w:t>
      </w:r>
      <w:r w:rsidRPr="00EB0582">
        <w:rPr>
          <w:rFonts w:ascii="Arial" w:eastAsia="Arial" w:hAnsi="Arial" w:cs="Arial"/>
          <w:bCs/>
          <w:color w:val="000000"/>
          <w:sz w:val="24"/>
          <w:szCs w:val="24"/>
          <w:lang w:val="es-PY"/>
        </w:rPr>
        <w:t xml:space="preserve"> sobre la conservación del alimento en </w:t>
      </w:r>
      <w:r w:rsidR="00EB0582" w:rsidRPr="00EB0582">
        <w:rPr>
          <w:rFonts w:ascii="Arial" w:eastAsia="Arial" w:hAnsi="Arial" w:cs="Arial"/>
          <w:bCs/>
          <w:color w:val="000000"/>
          <w:sz w:val="24"/>
          <w:szCs w:val="24"/>
          <w:lang w:val="es-PY"/>
        </w:rPr>
        <w:t>el hogar</w:t>
      </w:r>
      <w:r w:rsidRPr="00EB0582">
        <w:rPr>
          <w:rFonts w:ascii="Arial" w:eastAsia="Arial" w:hAnsi="Arial" w:cs="Arial"/>
          <w:bCs/>
          <w:color w:val="000000"/>
          <w:sz w:val="24"/>
          <w:szCs w:val="24"/>
          <w:lang w:val="es-PY"/>
        </w:rPr>
        <w:t xml:space="preserve"> a temperaturas diferentes </w:t>
      </w:r>
      <w:r w:rsidR="009879FF">
        <w:rPr>
          <w:rFonts w:ascii="Arial" w:eastAsia="Arial" w:hAnsi="Arial" w:cs="Arial"/>
          <w:bCs/>
          <w:color w:val="000000"/>
          <w:sz w:val="24"/>
          <w:szCs w:val="24"/>
          <w:lang w:val="es-PY"/>
        </w:rPr>
        <w:t>a</w:t>
      </w:r>
      <w:r w:rsidRPr="00EB0582">
        <w:rPr>
          <w:rFonts w:ascii="Arial" w:eastAsia="Arial" w:hAnsi="Arial" w:cs="Arial"/>
          <w:bCs/>
          <w:color w:val="000000"/>
          <w:sz w:val="24"/>
          <w:szCs w:val="24"/>
          <w:lang w:val="es-PY"/>
        </w:rPr>
        <w:t xml:space="preserve"> </w:t>
      </w:r>
      <w:r w:rsidR="00EC271D">
        <w:rPr>
          <w:rFonts w:ascii="Arial" w:eastAsia="Arial" w:hAnsi="Arial" w:cs="Arial"/>
          <w:bCs/>
          <w:color w:val="000000"/>
          <w:sz w:val="24"/>
          <w:szCs w:val="24"/>
          <w:lang w:val="es-PY"/>
        </w:rPr>
        <w:t>lo establecido</w:t>
      </w:r>
      <w:r w:rsidRPr="00EB0582">
        <w:rPr>
          <w:rFonts w:ascii="Arial" w:eastAsia="Arial" w:hAnsi="Arial" w:cs="Arial"/>
          <w:bCs/>
          <w:color w:val="000000"/>
          <w:sz w:val="24"/>
          <w:szCs w:val="24"/>
          <w:lang w:val="es-PY"/>
        </w:rPr>
        <w:t xml:space="preserve"> en el punto 6.7, se</w:t>
      </w:r>
      <w:r w:rsidR="009879FF">
        <w:rPr>
          <w:rFonts w:ascii="Arial" w:eastAsia="Arial" w:hAnsi="Arial" w:cs="Arial"/>
          <w:bCs/>
          <w:color w:val="000000"/>
          <w:sz w:val="24"/>
          <w:szCs w:val="24"/>
          <w:lang w:val="es-PY"/>
        </w:rPr>
        <w:t xml:space="preserve"> debe</w:t>
      </w:r>
      <w:r w:rsidRPr="00EB0582">
        <w:rPr>
          <w:rFonts w:ascii="Arial" w:eastAsia="Arial" w:hAnsi="Arial" w:cs="Arial"/>
          <w:bCs/>
          <w:color w:val="000000"/>
          <w:sz w:val="24"/>
          <w:szCs w:val="24"/>
          <w:lang w:val="es-PY"/>
        </w:rPr>
        <w:t xml:space="preserve"> indicar: </w:t>
      </w:r>
    </w:p>
    <w:p w14:paraId="3CF78C80" w14:textId="77777777" w:rsidR="006720A1" w:rsidRPr="00BF4F94" w:rsidRDefault="006720A1">
      <w:pPr>
        <w:jc w:val="both"/>
        <w:rPr>
          <w:rFonts w:ascii="Arial" w:eastAsia="Arial" w:hAnsi="Arial" w:cs="Arial"/>
          <w:b/>
          <w:bCs/>
          <w:color w:val="000000"/>
          <w:sz w:val="24"/>
          <w:szCs w:val="24"/>
          <w:lang w:val="es-PY"/>
        </w:rPr>
      </w:pPr>
    </w:p>
    <w:p w14:paraId="7FD5DDBE" w14:textId="0545C08F" w:rsidR="006720A1" w:rsidRPr="00EC271D" w:rsidRDefault="00577D2F" w:rsidP="00577D2F">
      <w:pPr>
        <w:jc w:val="both"/>
        <w:rPr>
          <w:rFonts w:ascii="Arial" w:eastAsia="Arial" w:hAnsi="Arial" w:cs="Arial"/>
          <w:bCs/>
          <w:color w:val="000000"/>
          <w:sz w:val="24"/>
          <w:szCs w:val="24"/>
          <w:lang w:val="es-PY"/>
        </w:rPr>
      </w:pPr>
      <w:r>
        <w:rPr>
          <w:rFonts w:ascii="Arial" w:eastAsia="Arial" w:hAnsi="Arial" w:cs="Arial"/>
          <w:bCs/>
          <w:color w:val="000000"/>
          <w:sz w:val="24"/>
          <w:szCs w:val="24"/>
          <w:lang w:val="es-PY"/>
        </w:rPr>
        <w:t xml:space="preserve">a) </w:t>
      </w:r>
      <w:r w:rsidR="00C070DE" w:rsidRPr="00EC271D">
        <w:rPr>
          <w:rFonts w:ascii="Arial" w:eastAsia="Arial" w:hAnsi="Arial" w:cs="Arial"/>
          <w:bCs/>
          <w:color w:val="000000"/>
          <w:sz w:val="24"/>
          <w:szCs w:val="24"/>
          <w:lang w:val="es-PY"/>
        </w:rPr>
        <w:t xml:space="preserve">la fecha de vencimiento exigida en el </w:t>
      </w:r>
      <w:r w:rsidR="00EC271D" w:rsidRPr="00EC271D">
        <w:rPr>
          <w:rFonts w:ascii="Arial" w:eastAsia="Arial" w:hAnsi="Arial" w:cs="Arial"/>
          <w:bCs/>
          <w:color w:val="000000"/>
          <w:sz w:val="24"/>
          <w:szCs w:val="24"/>
          <w:lang w:val="es-PY"/>
        </w:rPr>
        <w:t>punto</w:t>
      </w:r>
      <w:r w:rsidR="00C070DE" w:rsidRPr="00EC271D">
        <w:rPr>
          <w:rFonts w:ascii="Arial" w:eastAsia="Arial" w:hAnsi="Arial" w:cs="Arial"/>
          <w:bCs/>
          <w:color w:val="000000"/>
          <w:sz w:val="24"/>
          <w:szCs w:val="24"/>
          <w:lang w:val="es-PY"/>
        </w:rPr>
        <w:t xml:space="preserve"> 6.7, la cual corresponderá al producto </w:t>
      </w:r>
      <w:r w:rsidR="00EC271D" w:rsidRPr="00EC271D">
        <w:rPr>
          <w:rFonts w:ascii="Arial" w:eastAsia="Arial" w:hAnsi="Arial" w:cs="Arial"/>
          <w:bCs/>
          <w:color w:val="000000"/>
          <w:sz w:val="24"/>
          <w:szCs w:val="24"/>
          <w:lang w:val="es-PY"/>
        </w:rPr>
        <w:t>a</w:t>
      </w:r>
      <w:r w:rsidR="00C070DE" w:rsidRPr="00EC271D">
        <w:rPr>
          <w:rFonts w:ascii="Arial" w:eastAsia="Arial" w:hAnsi="Arial" w:cs="Arial"/>
          <w:bCs/>
          <w:color w:val="000000"/>
          <w:sz w:val="24"/>
          <w:szCs w:val="24"/>
          <w:lang w:val="es-PY"/>
        </w:rPr>
        <w:t xml:space="preserve"> la temperatura de conservación de origen indicad</w:t>
      </w:r>
      <w:r w:rsidR="00EC271D" w:rsidRPr="00EC271D">
        <w:rPr>
          <w:rFonts w:ascii="Arial" w:eastAsia="Arial" w:hAnsi="Arial" w:cs="Arial"/>
          <w:bCs/>
          <w:color w:val="000000"/>
          <w:sz w:val="24"/>
          <w:szCs w:val="24"/>
          <w:lang w:val="es-PY"/>
        </w:rPr>
        <w:t>a</w:t>
      </w:r>
      <w:r w:rsidR="00C070DE" w:rsidRPr="00EC271D">
        <w:rPr>
          <w:rFonts w:ascii="Arial" w:eastAsia="Arial" w:hAnsi="Arial" w:cs="Arial"/>
          <w:bCs/>
          <w:color w:val="000000"/>
          <w:sz w:val="24"/>
          <w:szCs w:val="24"/>
          <w:lang w:val="es-PY"/>
        </w:rPr>
        <w:t xml:space="preserve"> por el fabricante</w:t>
      </w:r>
      <w:r w:rsidR="00EC271D">
        <w:rPr>
          <w:rFonts w:ascii="Arial" w:eastAsia="Arial" w:hAnsi="Arial" w:cs="Arial"/>
          <w:bCs/>
          <w:color w:val="000000"/>
          <w:sz w:val="24"/>
          <w:szCs w:val="24"/>
          <w:lang w:val="es-PY"/>
        </w:rPr>
        <w:t>;</w:t>
      </w:r>
      <w:r w:rsidR="00801810">
        <w:rPr>
          <w:rFonts w:ascii="Arial" w:eastAsia="Arial" w:hAnsi="Arial" w:cs="Arial"/>
          <w:bCs/>
          <w:color w:val="000000"/>
          <w:sz w:val="24"/>
          <w:szCs w:val="24"/>
          <w:lang w:val="es-PY"/>
        </w:rPr>
        <w:t xml:space="preserve"> y,</w:t>
      </w:r>
    </w:p>
    <w:p w14:paraId="4AA8BAA8" w14:textId="77777777" w:rsidR="006720A1" w:rsidRPr="00EC271D" w:rsidRDefault="006720A1">
      <w:pPr>
        <w:ind w:left="720"/>
        <w:jc w:val="both"/>
        <w:rPr>
          <w:rFonts w:ascii="Arial" w:eastAsia="Arial" w:hAnsi="Arial" w:cs="Arial"/>
          <w:bCs/>
          <w:color w:val="000000"/>
          <w:sz w:val="24"/>
          <w:szCs w:val="24"/>
          <w:lang w:val="es-PY"/>
        </w:rPr>
      </w:pPr>
    </w:p>
    <w:p w14:paraId="460DA9F4" w14:textId="482A2FD6" w:rsidR="006720A1" w:rsidRPr="00EC271D" w:rsidRDefault="00577D2F" w:rsidP="00577D2F">
      <w:pPr>
        <w:jc w:val="both"/>
        <w:rPr>
          <w:rFonts w:ascii="Arial" w:hAnsi="Arial" w:cs="Arial"/>
          <w:sz w:val="24"/>
          <w:szCs w:val="24"/>
        </w:rPr>
      </w:pPr>
      <w:r>
        <w:rPr>
          <w:rFonts w:ascii="Arial" w:eastAsia="Arial" w:hAnsi="Arial" w:cs="Arial"/>
          <w:bCs/>
          <w:color w:val="000000"/>
          <w:sz w:val="24"/>
          <w:szCs w:val="24"/>
          <w:lang w:val="es-PY"/>
        </w:rPr>
        <w:t xml:space="preserve">b) </w:t>
      </w:r>
      <w:r w:rsidR="00C070DE" w:rsidRPr="00EC271D">
        <w:rPr>
          <w:rFonts w:ascii="Arial" w:eastAsia="Arial" w:hAnsi="Arial" w:cs="Arial"/>
          <w:bCs/>
          <w:color w:val="000000"/>
          <w:sz w:val="24"/>
          <w:szCs w:val="24"/>
          <w:lang w:val="es-PY"/>
        </w:rPr>
        <w:t xml:space="preserve">las otras formas de conservación indicando claramente que es información para el manejo en el hogar, la fecha de vencimiento para cada temperatura indicada, y la referencia </w:t>
      </w:r>
      <w:r w:rsidR="00EC271D" w:rsidRPr="00EC271D">
        <w:rPr>
          <w:rFonts w:ascii="Arial" w:eastAsia="Arial" w:hAnsi="Arial" w:cs="Arial"/>
          <w:bCs/>
          <w:color w:val="000000"/>
          <w:sz w:val="24"/>
          <w:szCs w:val="24"/>
          <w:lang w:val="es-PY"/>
        </w:rPr>
        <w:t xml:space="preserve">de </w:t>
      </w:r>
      <w:r w:rsidR="00C070DE" w:rsidRPr="00EC271D">
        <w:rPr>
          <w:rFonts w:ascii="Arial" w:eastAsia="Arial" w:hAnsi="Arial" w:cs="Arial"/>
          <w:bCs/>
          <w:color w:val="000000"/>
          <w:sz w:val="24"/>
          <w:szCs w:val="24"/>
          <w:lang w:val="es-PY"/>
        </w:rPr>
        <w:t>que dicho periodo se considera a partir del cambio de temperatura.</w:t>
      </w:r>
    </w:p>
    <w:p w14:paraId="153DD733" w14:textId="77777777" w:rsidR="006720A1" w:rsidRPr="00BF4F94" w:rsidRDefault="006720A1">
      <w:pPr>
        <w:jc w:val="both"/>
        <w:rPr>
          <w:rFonts w:ascii="Arial" w:eastAsia="Arial" w:hAnsi="Arial" w:cs="Arial"/>
          <w:color w:val="00B050"/>
          <w:sz w:val="24"/>
          <w:szCs w:val="24"/>
          <w:lang w:val="es-PY"/>
        </w:rPr>
      </w:pPr>
    </w:p>
    <w:p w14:paraId="0075860A" w14:textId="7FE174FE" w:rsidR="006720A1" w:rsidRPr="00801810" w:rsidRDefault="00C070DE">
      <w:pPr>
        <w:jc w:val="both"/>
        <w:rPr>
          <w:rFonts w:ascii="Arial" w:hAnsi="Arial" w:cs="Arial"/>
          <w:sz w:val="24"/>
          <w:szCs w:val="24"/>
        </w:rPr>
      </w:pPr>
      <w:r w:rsidRPr="00801810">
        <w:rPr>
          <w:rFonts w:ascii="Arial" w:eastAsia="Arial" w:hAnsi="Arial" w:cs="Arial"/>
          <w:bCs/>
          <w:color w:val="000000"/>
          <w:sz w:val="24"/>
          <w:szCs w:val="24"/>
          <w:lang w:val="es-PY"/>
        </w:rPr>
        <w:t xml:space="preserve">6.8.5. </w:t>
      </w:r>
      <w:r w:rsidRPr="00801810">
        <w:rPr>
          <w:rFonts w:ascii="Arial" w:hAnsi="Arial" w:cs="Arial"/>
          <w:bCs/>
          <w:color w:val="000000"/>
          <w:sz w:val="24"/>
          <w:szCs w:val="24"/>
          <w:lang w:val="es-PY" w:eastAsia="zh-CN"/>
        </w:rPr>
        <w:t>Para el caso de productos congelados, se debe indicar la recomendación de no volver a congelar una vez descongelado.</w:t>
      </w:r>
    </w:p>
    <w:p w14:paraId="37A3DE30" w14:textId="77777777" w:rsidR="006720A1" w:rsidRPr="00BF4F94" w:rsidRDefault="006720A1">
      <w:pPr>
        <w:jc w:val="both"/>
        <w:rPr>
          <w:rFonts w:ascii="Arial" w:eastAsia="Arial" w:hAnsi="Arial" w:cs="Arial"/>
          <w:color w:val="00B050"/>
          <w:sz w:val="24"/>
          <w:szCs w:val="24"/>
          <w:lang w:val="es-PY"/>
        </w:rPr>
      </w:pPr>
    </w:p>
    <w:p w14:paraId="248FA5E4" w14:textId="1167BAE3" w:rsidR="006720A1" w:rsidRPr="00F00396" w:rsidRDefault="00C070DE">
      <w:pPr>
        <w:jc w:val="both"/>
        <w:rPr>
          <w:rFonts w:ascii="Arial" w:hAnsi="Arial" w:cs="Arial"/>
          <w:sz w:val="24"/>
          <w:szCs w:val="24"/>
        </w:rPr>
      </w:pPr>
      <w:r w:rsidRPr="00F00396">
        <w:rPr>
          <w:rFonts w:ascii="Arial" w:eastAsia="Arial" w:hAnsi="Arial" w:cs="Arial"/>
          <w:bCs/>
          <w:color w:val="000000"/>
          <w:sz w:val="24"/>
          <w:szCs w:val="24"/>
          <w:lang w:val="es-PY"/>
        </w:rPr>
        <w:t>6.9.</w:t>
      </w:r>
      <w:r w:rsidRPr="00F00396">
        <w:rPr>
          <w:rFonts w:ascii="Arial" w:eastAsia="Arial" w:hAnsi="Arial" w:cs="Arial"/>
          <w:color w:val="000000"/>
          <w:sz w:val="24"/>
          <w:szCs w:val="24"/>
          <w:lang w:val="es-PY"/>
        </w:rPr>
        <w:t xml:space="preserve"> </w:t>
      </w:r>
      <w:r w:rsidR="00801810" w:rsidRPr="00F00396">
        <w:rPr>
          <w:rFonts w:ascii="Arial" w:eastAsia="Arial" w:hAnsi="Arial" w:cs="Arial"/>
          <w:bCs/>
          <w:color w:val="000000"/>
          <w:sz w:val="24"/>
          <w:szCs w:val="24"/>
          <w:lang w:val="es-PY"/>
        </w:rPr>
        <w:t>Instrucciones de p</w:t>
      </w:r>
      <w:r w:rsidRPr="00F00396">
        <w:rPr>
          <w:rFonts w:ascii="Arial" w:eastAsia="Arial" w:hAnsi="Arial" w:cs="Arial"/>
          <w:bCs/>
          <w:color w:val="000000"/>
          <w:sz w:val="24"/>
          <w:szCs w:val="24"/>
          <w:lang w:val="es-PY"/>
        </w:rPr>
        <w:t xml:space="preserve">reparación </w:t>
      </w:r>
      <w:r w:rsidR="00801810" w:rsidRPr="00F00396">
        <w:rPr>
          <w:rFonts w:ascii="Arial" w:eastAsia="Arial" w:hAnsi="Arial" w:cs="Arial"/>
          <w:bCs/>
          <w:color w:val="000000"/>
          <w:sz w:val="24"/>
          <w:szCs w:val="24"/>
          <w:lang w:val="es-PY"/>
        </w:rPr>
        <w:t>y</w:t>
      </w:r>
      <w:r w:rsidRPr="00F00396">
        <w:rPr>
          <w:rFonts w:ascii="Arial" w:eastAsia="Arial" w:hAnsi="Arial" w:cs="Arial"/>
          <w:bCs/>
          <w:color w:val="000000"/>
          <w:sz w:val="24"/>
          <w:szCs w:val="24"/>
          <w:lang w:val="es-PY"/>
        </w:rPr>
        <w:t xml:space="preserve"> uso del </w:t>
      </w:r>
      <w:r w:rsidR="00F00396">
        <w:rPr>
          <w:rFonts w:ascii="Arial" w:eastAsia="Arial" w:hAnsi="Arial" w:cs="Arial"/>
          <w:bCs/>
          <w:color w:val="000000"/>
          <w:sz w:val="24"/>
          <w:szCs w:val="24"/>
          <w:lang w:val="es-PY"/>
        </w:rPr>
        <w:t>alimento</w:t>
      </w:r>
    </w:p>
    <w:p w14:paraId="35DBE196" w14:textId="77777777" w:rsidR="006720A1" w:rsidRPr="00BF4F94"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lang w:val="es-PY"/>
        </w:rPr>
      </w:pPr>
    </w:p>
    <w:p w14:paraId="4F6A1574" w14:textId="77777777" w:rsidR="006720A1" w:rsidRPr="00F00396" w:rsidRDefault="00C070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lang w:val="es-PY"/>
        </w:rPr>
      </w:pPr>
      <w:r w:rsidRPr="00F00396">
        <w:rPr>
          <w:rFonts w:ascii="Arial" w:eastAsia="Arial" w:hAnsi="Arial" w:cs="Arial"/>
          <w:color w:val="000000"/>
          <w:sz w:val="24"/>
          <w:szCs w:val="24"/>
          <w:lang w:val="es-PY"/>
        </w:rPr>
        <w:t>6.9.1. Cuando fuera necesario para el uso correcto y seguro del producto, el rótulo debe contener instrucciones claras y precisas sobre su modo de preparación y uso, incluyendo la reconstitución, descongelamiento, cocción o cualquier otro tratamiento que deba realizar el consumidor.</w:t>
      </w:r>
    </w:p>
    <w:p w14:paraId="33C5D470" w14:textId="77777777" w:rsidR="006720A1" w:rsidRPr="007C6009" w:rsidRDefault="006720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000000"/>
          <w:sz w:val="24"/>
          <w:szCs w:val="24"/>
          <w:lang w:val="es-PY"/>
        </w:rPr>
      </w:pPr>
    </w:p>
    <w:p w14:paraId="49E2120B" w14:textId="77777777" w:rsidR="006720A1" w:rsidRPr="007C6009" w:rsidRDefault="00C070DE" w:rsidP="002A588C">
      <w:pPr>
        <w:jc w:val="both"/>
        <w:rPr>
          <w:rFonts w:ascii="Arial" w:hAnsi="Arial" w:cs="Arial"/>
          <w:sz w:val="24"/>
          <w:szCs w:val="24"/>
        </w:rPr>
      </w:pPr>
      <w:r w:rsidRPr="007C6009">
        <w:rPr>
          <w:rFonts w:ascii="Arial" w:eastAsia="Arial" w:hAnsi="Arial" w:cs="Arial"/>
          <w:bCs/>
          <w:color w:val="000000"/>
          <w:sz w:val="24"/>
          <w:szCs w:val="24"/>
          <w:lang w:val="es-PY"/>
        </w:rPr>
        <w:t xml:space="preserve">6.10. </w:t>
      </w:r>
      <w:r w:rsidRPr="007C6009">
        <w:rPr>
          <w:rFonts w:ascii="Arial" w:hAnsi="Arial" w:cs="Arial"/>
          <w:bCs/>
          <w:color w:val="000000"/>
          <w:sz w:val="24"/>
          <w:szCs w:val="24"/>
          <w:lang w:val="es-PY"/>
        </w:rPr>
        <w:t>Información nutricional</w:t>
      </w:r>
    </w:p>
    <w:p w14:paraId="00DAFB27" w14:textId="77777777" w:rsidR="006720A1" w:rsidRPr="007C6009" w:rsidRDefault="006720A1" w:rsidP="002A5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Cs/>
          <w:color w:val="000000"/>
          <w:sz w:val="24"/>
          <w:szCs w:val="24"/>
          <w:lang w:val="es-PY"/>
        </w:rPr>
      </w:pPr>
    </w:p>
    <w:p w14:paraId="6BE1C1C2" w14:textId="0A65927F" w:rsidR="006720A1" w:rsidRPr="007C6009" w:rsidRDefault="00C070DE" w:rsidP="002A5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r w:rsidRPr="007C6009">
        <w:rPr>
          <w:rFonts w:ascii="Arial" w:eastAsia="Arial" w:hAnsi="Arial" w:cs="Arial"/>
          <w:bCs/>
          <w:color w:val="000000"/>
          <w:sz w:val="24"/>
          <w:szCs w:val="24"/>
          <w:lang w:val="es-PY"/>
        </w:rPr>
        <w:t>El rotulado nutricional debe cumplir con los Reglamentos Técnicos específico</w:t>
      </w:r>
      <w:r w:rsidR="007C6009" w:rsidRPr="007C6009">
        <w:rPr>
          <w:rFonts w:ascii="Arial" w:eastAsia="Arial" w:hAnsi="Arial" w:cs="Arial"/>
          <w:bCs/>
          <w:color w:val="000000"/>
          <w:sz w:val="24"/>
          <w:szCs w:val="24"/>
          <w:lang w:val="es-PY"/>
        </w:rPr>
        <w:t>s</w:t>
      </w:r>
      <w:r w:rsidRPr="007C6009">
        <w:rPr>
          <w:rFonts w:ascii="Arial" w:eastAsia="Arial" w:hAnsi="Arial" w:cs="Arial"/>
          <w:bCs/>
          <w:color w:val="000000"/>
          <w:sz w:val="24"/>
          <w:szCs w:val="24"/>
          <w:lang w:val="es-PY"/>
        </w:rPr>
        <w:t>.</w:t>
      </w:r>
    </w:p>
    <w:p w14:paraId="4ED33154" w14:textId="77777777" w:rsidR="006720A1" w:rsidRPr="00BF4F94" w:rsidRDefault="006720A1" w:rsidP="002A5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FF0000"/>
          <w:sz w:val="24"/>
          <w:szCs w:val="24"/>
          <w:lang w:val="es-PY"/>
        </w:rPr>
      </w:pPr>
    </w:p>
    <w:p w14:paraId="171840A8" w14:textId="0844EDAD" w:rsidR="006720A1" w:rsidRPr="0022588A" w:rsidRDefault="00C070DE" w:rsidP="002A5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4"/>
          <w:szCs w:val="24"/>
        </w:rPr>
      </w:pPr>
      <w:r w:rsidRPr="0022588A">
        <w:rPr>
          <w:rFonts w:ascii="Arial" w:eastAsia="Arial" w:hAnsi="Arial" w:cs="Arial"/>
          <w:b/>
          <w:color w:val="000000"/>
          <w:sz w:val="24"/>
          <w:szCs w:val="24"/>
          <w:lang w:val="es-PY"/>
        </w:rPr>
        <w:t>7. ROTULA</w:t>
      </w:r>
      <w:r w:rsidR="007C6009" w:rsidRPr="0022588A">
        <w:rPr>
          <w:rFonts w:ascii="Arial" w:eastAsia="Arial" w:hAnsi="Arial" w:cs="Arial"/>
          <w:b/>
          <w:color w:val="000000"/>
          <w:sz w:val="24"/>
          <w:szCs w:val="24"/>
          <w:lang w:val="es-PY"/>
        </w:rPr>
        <w:t>DO</w:t>
      </w:r>
      <w:r w:rsidRPr="0022588A">
        <w:rPr>
          <w:rFonts w:ascii="Arial" w:eastAsia="Arial" w:hAnsi="Arial" w:cs="Arial"/>
          <w:b/>
          <w:color w:val="000000"/>
          <w:sz w:val="24"/>
          <w:szCs w:val="24"/>
          <w:lang w:val="es-PY"/>
        </w:rPr>
        <w:t xml:space="preserve"> FACULTATIV</w:t>
      </w:r>
      <w:r w:rsidR="007C6009" w:rsidRPr="0022588A">
        <w:rPr>
          <w:rFonts w:ascii="Arial" w:eastAsia="Arial" w:hAnsi="Arial" w:cs="Arial"/>
          <w:b/>
          <w:color w:val="000000"/>
          <w:sz w:val="24"/>
          <w:szCs w:val="24"/>
          <w:lang w:val="es-PY"/>
        </w:rPr>
        <w:t>O</w:t>
      </w:r>
    </w:p>
    <w:p w14:paraId="1F240D96" w14:textId="77777777" w:rsidR="002A588C" w:rsidRPr="00BF4F94" w:rsidRDefault="002A588C" w:rsidP="002A588C">
      <w:pPr>
        <w:jc w:val="both"/>
        <w:rPr>
          <w:rFonts w:ascii="Arial" w:eastAsia="Arial" w:hAnsi="Arial" w:cs="Arial"/>
          <w:b/>
          <w:bCs/>
          <w:color w:val="000000"/>
          <w:sz w:val="24"/>
          <w:szCs w:val="24"/>
          <w:lang w:val="es-PY"/>
        </w:rPr>
      </w:pPr>
    </w:p>
    <w:p w14:paraId="088C8544" w14:textId="733E1108" w:rsidR="00683F93" w:rsidRPr="00683F93" w:rsidRDefault="00C070DE" w:rsidP="00683F93">
      <w:pPr>
        <w:jc w:val="both"/>
        <w:rPr>
          <w:rFonts w:ascii="Arial" w:eastAsia="Arial" w:hAnsi="Arial" w:cs="Arial"/>
          <w:bCs/>
          <w:color w:val="000000"/>
          <w:sz w:val="24"/>
          <w:szCs w:val="24"/>
          <w:lang w:val="es-PY"/>
        </w:rPr>
      </w:pPr>
      <w:r w:rsidRPr="00683F93">
        <w:rPr>
          <w:rFonts w:ascii="Arial" w:eastAsia="Arial" w:hAnsi="Arial" w:cs="Arial"/>
          <w:bCs/>
          <w:color w:val="000000"/>
          <w:sz w:val="24"/>
          <w:szCs w:val="24"/>
          <w:lang w:val="es-PY"/>
        </w:rPr>
        <w:t>7.1. E</w:t>
      </w:r>
      <w:r w:rsidR="007C6009" w:rsidRPr="00683F93">
        <w:rPr>
          <w:rFonts w:ascii="Arial" w:eastAsia="Arial" w:hAnsi="Arial" w:cs="Arial"/>
          <w:bCs/>
          <w:color w:val="000000"/>
          <w:sz w:val="24"/>
          <w:szCs w:val="24"/>
          <w:lang w:val="es-PY"/>
        </w:rPr>
        <w:t>l rotulado</w:t>
      </w:r>
      <w:r w:rsidRPr="00683F93">
        <w:rPr>
          <w:rFonts w:ascii="Arial" w:eastAsia="Arial" w:hAnsi="Arial" w:cs="Arial"/>
          <w:bCs/>
          <w:color w:val="000000"/>
          <w:sz w:val="24"/>
          <w:szCs w:val="24"/>
          <w:lang w:val="es-PY"/>
        </w:rPr>
        <w:t xml:space="preserve"> podrá presentar cualquier información o representación gráfica, siempre que no esté en contradicción con los requisitos obligatorios del presente </w:t>
      </w:r>
      <w:r w:rsidR="00683F93" w:rsidRPr="00683F93">
        <w:rPr>
          <w:rFonts w:ascii="Arial" w:eastAsia="Arial" w:hAnsi="Arial" w:cs="Arial"/>
          <w:bCs/>
          <w:color w:val="000000"/>
          <w:sz w:val="24"/>
          <w:szCs w:val="24"/>
          <w:lang w:val="es-PY"/>
        </w:rPr>
        <w:t>r</w:t>
      </w:r>
      <w:r w:rsidRPr="00683F93">
        <w:rPr>
          <w:rFonts w:ascii="Arial" w:eastAsia="Arial" w:hAnsi="Arial" w:cs="Arial"/>
          <w:bCs/>
          <w:color w:val="000000"/>
          <w:sz w:val="24"/>
          <w:szCs w:val="24"/>
          <w:lang w:val="es-PY"/>
        </w:rPr>
        <w:t>eglamento, incluido</w:t>
      </w:r>
      <w:r w:rsidR="00683F93" w:rsidRPr="00683F93">
        <w:rPr>
          <w:rFonts w:ascii="Arial" w:eastAsia="Arial" w:hAnsi="Arial" w:cs="Arial"/>
          <w:bCs/>
          <w:color w:val="000000"/>
          <w:sz w:val="24"/>
          <w:szCs w:val="24"/>
          <w:lang w:val="es-PY"/>
        </w:rPr>
        <w:t xml:space="preserve"> lo establecido en el punto 3 - Principios generales.</w:t>
      </w:r>
    </w:p>
    <w:p w14:paraId="11E12CCA" w14:textId="77777777" w:rsidR="00683F93" w:rsidRDefault="00683F93" w:rsidP="00683F93">
      <w:pPr>
        <w:jc w:val="both"/>
        <w:rPr>
          <w:rFonts w:ascii="Arial" w:eastAsia="Arial" w:hAnsi="Arial" w:cs="Arial"/>
          <w:b/>
          <w:bCs/>
          <w:color w:val="000000"/>
          <w:sz w:val="24"/>
          <w:szCs w:val="24"/>
          <w:lang w:val="es-PY"/>
        </w:rPr>
      </w:pPr>
    </w:p>
    <w:p w14:paraId="20B44F4D" w14:textId="77777777" w:rsidR="006720A1" w:rsidRPr="00683F93" w:rsidRDefault="00C070DE" w:rsidP="002A588C">
      <w:pPr>
        <w:jc w:val="both"/>
        <w:rPr>
          <w:rFonts w:ascii="Arial" w:hAnsi="Arial" w:cs="Arial"/>
          <w:sz w:val="24"/>
          <w:szCs w:val="24"/>
        </w:rPr>
      </w:pPr>
      <w:r w:rsidRPr="00683F93">
        <w:rPr>
          <w:rFonts w:ascii="Arial" w:eastAsia="Arial" w:hAnsi="Arial" w:cs="Arial"/>
          <w:bCs/>
          <w:color w:val="000000"/>
          <w:sz w:val="24"/>
          <w:szCs w:val="24"/>
          <w:lang w:val="es-PY"/>
        </w:rPr>
        <w:t>7.2.</w:t>
      </w:r>
      <w:r w:rsidRPr="00683F93">
        <w:rPr>
          <w:rFonts w:ascii="Arial" w:eastAsia="Arial" w:hAnsi="Arial" w:cs="Arial"/>
          <w:color w:val="000000"/>
          <w:sz w:val="24"/>
          <w:szCs w:val="24"/>
          <w:lang w:val="es-PY"/>
        </w:rPr>
        <w:t xml:space="preserve"> </w:t>
      </w:r>
      <w:r w:rsidRPr="00683F93">
        <w:rPr>
          <w:rFonts w:ascii="Arial" w:eastAsia="Arial" w:hAnsi="Arial" w:cs="Arial"/>
          <w:bCs/>
          <w:color w:val="000000"/>
          <w:sz w:val="24"/>
          <w:szCs w:val="24"/>
          <w:lang w:val="es-PY"/>
        </w:rPr>
        <w:t>Denominación de calidad</w:t>
      </w:r>
    </w:p>
    <w:p w14:paraId="4053073A" w14:textId="77777777" w:rsidR="006720A1" w:rsidRPr="00683F93" w:rsidRDefault="006720A1" w:rsidP="002A588C">
      <w:pPr>
        <w:jc w:val="both"/>
        <w:rPr>
          <w:rFonts w:ascii="Arial" w:eastAsia="Arial" w:hAnsi="Arial" w:cs="Arial"/>
          <w:bCs/>
          <w:color w:val="000000"/>
          <w:sz w:val="24"/>
          <w:szCs w:val="24"/>
          <w:lang w:val="es-PY"/>
        </w:rPr>
      </w:pPr>
    </w:p>
    <w:p w14:paraId="4C491622" w14:textId="15217FCE" w:rsidR="006720A1" w:rsidRPr="00683F93" w:rsidRDefault="00C070DE">
      <w:pPr>
        <w:jc w:val="both"/>
        <w:rPr>
          <w:rFonts w:ascii="Arial" w:hAnsi="Arial" w:cs="Arial"/>
          <w:bCs/>
          <w:color w:val="000000"/>
          <w:sz w:val="24"/>
          <w:szCs w:val="24"/>
        </w:rPr>
      </w:pPr>
      <w:r w:rsidRPr="00683F93">
        <w:rPr>
          <w:rFonts w:ascii="Arial" w:eastAsia="Arial" w:hAnsi="Arial" w:cs="Arial"/>
          <w:bCs/>
          <w:color w:val="000000"/>
          <w:sz w:val="24"/>
          <w:szCs w:val="24"/>
          <w:lang w:val="es-PY"/>
        </w:rPr>
        <w:t xml:space="preserve">7.2.1. Solamente podrán ser utilizadas denominaciones de calidad en un determinado alimento cuando hayan sido establecidas las especificaciones sobre el atributo de calidad correspondiente por medio de un </w:t>
      </w:r>
      <w:r w:rsidR="00683F93" w:rsidRPr="00683F93">
        <w:rPr>
          <w:rFonts w:ascii="Arial" w:eastAsia="Arial" w:hAnsi="Arial" w:cs="Arial"/>
          <w:bCs/>
          <w:color w:val="000000"/>
          <w:sz w:val="24"/>
          <w:szCs w:val="24"/>
          <w:lang w:val="es-PY"/>
        </w:rPr>
        <w:t>r</w:t>
      </w:r>
      <w:r w:rsidRPr="00683F93">
        <w:rPr>
          <w:rFonts w:ascii="Arial" w:eastAsia="Arial" w:hAnsi="Arial" w:cs="Arial"/>
          <w:bCs/>
          <w:color w:val="000000"/>
          <w:sz w:val="24"/>
          <w:szCs w:val="24"/>
          <w:lang w:val="es-PY"/>
        </w:rPr>
        <w:t xml:space="preserve">eglamento </w:t>
      </w:r>
      <w:r w:rsidR="00683F93" w:rsidRPr="00683F93">
        <w:rPr>
          <w:rFonts w:ascii="Arial" w:eastAsia="Arial" w:hAnsi="Arial" w:cs="Arial"/>
          <w:bCs/>
          <w:color w:val="000000"/>
          <w:sz w:val="24"/>
          <w:szCs w:val="24"/>
          <w:lang w:val="es-PY"/>
        </w:rPr>
        <w:t>t</w:t>
      </w:r>
      <w:r w:rsidRPr="00683F93">
        <w:rPr>
          <w:rFonts w:ascii="Arial" w:eastAsia="Arial" w:hAnsi="Arial" w:cs="Arial"/>
          <w:bCs/>
          <w:color w:val="000000"/>
          <w:sz w:val="24"/>
          <w:szCs w:val="24"/>
          <w:lang w:val="es-PY"/>
        </w:rPr>
        <w:t>écnico espec</w:t>
      </w:r>
      <w:r w:rsidR="00683F93">
        <w:rPr>
          <w:rFonts w:ascii="Arial" w:eastAsia="Arial" w:hAnsi="Arial" w:cs="Arial"/>
          <w:bCs/>
          <w:color w:val="000000"/>
          <w:sz w:val="24"/>
          <w:szCs w:val="24"/>
          <w:lang w:val="es-PY"/>
        </w:rPr>
        <w:t>í</w:t>
      </w:r>
      <w:r w:rsidRPr="00683F93">
        <w:rPr>
          <w:rFonts w:ascii="Arial" w:eastAsia="Arial" w:hAnsi="Arial" w:cs="Arial"/>
          <w:bCs/>
          <w:color w:val="000000"/>
          <w:sz w:val="24"/>
          <w:szCs w:val="24"/>
          <w:lang w:val="es-PY"/>
        </w:rPr>
        <w:t>fico.</w:t>
      </w:r>
    </w:p>
    <w:p w14:paraId="2AE2FCEE" w14:textId="77777777" w:rsidR="006720A1" w:rsidRPr="00E34C9C" w:rsidRDefault="006720A1">
      <w:pPr>
        <w:jc w:val="both"/>
        <w:rPr>
          <w:rFonts w:ascii="Arial" w:eastAsia="Arial" w:hAnsi="Arial" w:cs="Arial"/>
          <w:bCs/>
          <w:color w:val="000000"/>
          <w:sz w:val="24"/>
          <w:szCs w:val="24"/>
          <w:lang w:val="es-PY"/>
        </w:rPr>
      </w:pPr>
    </w:p>
    <w:p w14:paraId="610E037C" w14:textId="77777777" w:rsidR="006720A1" w:rsidRPr="00E34C9C" w:rsidRDefault="00C070DE">
      <w:pPr>
        <w:jc w:val="both"/>
        <w:rPr>
          <w:rFonts w:ascii="Arial" w:eastAsia="Arial" w:hAnsi="Arial" w:cs="Arial"/>
          <w:bCs/>
          <w:color w:val="000000"/>
          <w:sz w:val="24"/>
          <w:szCs w:val="24"/>
          <w:lang w:val="es-PY"/>
        </w:rPr>
      </w:pPr>
      <w:r w:rsidRPr="00E34C9C">
        <w:rPr>
          <w:rFonts w:ascii="Arial" w:eastAsia="Arial" w:hAnsi="Arial" w:cs="Arial"/>
          <w:bCs/>
          <w:color w:val="000000"/>
          <w:sz w:val="24"/>
          <w:szCs w:val="24"/>
          <w:lang w:val="es-PY"/>
        </w:rPr>
        <w:t>7.2.2. Dichas denominaciones deberán ser fácilmente comprensibles y no deberán ser equívocas o engañosas, debiendo cumplir con la totalidad de los parámetros que identifican la calidad del alimento.</w:t>
      </w:r>
    </w:p>
    <w:p w14:paraId="6D527706" w14:textId="77777777" w:rsidR="006720A1" w:rsidRPr="00BF4F94" w:rsidRDefault="00672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color w:val="1F4E79"/>
          <w:sz w:val="24"/>
          <w:szCs w:val="24"/>
          <w:lang w:val="es-PY"/>
        </w:rPr>
      </w:pPr>
    </w:p>
    <w:p w14:paraId="0FAD2296" w14:textId="77777777" w:rsidR="006720A1" w:rsidRPr="0022588A" w:rsidRDefault="00C070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Arial" w:hAnsi="Arial" w:cs="Arial"/>
          <w:b/>
          <w:color w:val="000000"/>
          <w:sz w:val="24"/>
          <w:szCs w:val="24"/>
          <w:lang w:val="es-PY"/>
        </w:rPr>
      </w:pPr>
      <w:r w:rsidRPr="00675C27">
        <w:rPr>
          <w:rFonts w:ascii="Arial" w:eastAsia="Arial" w:hAnsi="Arial" w:cs="Arial"/>
          <w:bCs/>
          <w:color w:val="000000"/>
          <w:sz w:val="24"/>
          <w:szCs w:val="24"/>
          <w:lang w:val="es-PY"/>
        </w:rPr>
        <w:t xml:space="preserve">8. </w:t>
      </w:r>
      <w:r w:rsidRPr="0022588A">
        <w:rPr>
          <w:rFonts w:ascii="Arial" w:eastAsia="Arial" w:hAnsi="Arial" w:cs="Arial"/>
          <w:b/>
          <w:color w:val="000000"/>
          <w:sz w:val="24"/>
          <w:szCs w:val="24"/>
          <w:lang w:val="es-PY"/>
        </w:rPr>
        <w:t>PRESENTACIÓN Y DISTRIBUCIÓN DE LA INFORMACIÓN OBLIGATORIA</w:t>
      </w:r>
    </w:p>
    <w:p w14:paraId="790666DD" w14:textId="77777777" w:rsidR="00CB4B65" w:rsidRDefault="00CB4B65" w:rsidP="00CB4B65">
      <w:pPr>
        <w:spacing w:line="252" w:lineRule="auto"/>
        <w:jc w:val="both"/>
        <w:rPr>
          <w:rFonts w:ascii="Arial" w:eastAsia="Arial" w:hAnsi="Arial" w:cs="Arial"/>
          <w:bCs/>
          <w:sz w:val="24"/>
          <w:szCs w:val="24"/>
        </w:rPr>
      </w:pPr>
      <w:bookmarkStart w:id="3" w:name="_heading=h.30j0zll"/>
      <w:bookmarkEnd w:id="3"/>
    </w:p>
    <w:p w14:paraId="08DF7C9C" w14:textId="441A25B6" w:rsidR="00F259A6" w:rsidRPr="00C55CBC" w:rsidRDefault="00CB4B65" w:rsidP="00CB4B65">
      <w:pPr>
        <w:spacing w:line="252" w:lineRule="auto"/>
        <w:jc w:val="both"/>
        <w:rPr>
          <w:rFonts w:ascii="Arial" w:eastAsia="Arial" w:hAnsi="Arial" w:cs="Arial"/>
          <w:bCs/>
          <w:sz w:val="24"/>
          <w:szCs w:val="24"/>
        </w:rPr>
      </w:pPr>
      <w:r>
        <w:rPr>
          <w:rFonts w:ascii="Arial" w:eastAsia="Arial" w:hAnsi="Arial" w:cs="Arial"/>
          <w:bCs/>
          <w:sz w:val="24"/>
          <w:szCs w:val="24"/>
        </w:rPr>
        <w:t xml:space="preserve">8.1 </w:t>
      </w:r>
      <w:r w:rsidR="00F259A6" w:rsidRPr="00C55CBC">
        <w:rPr>
          <w:rFonts w:ascii="Arial" w:eastAsia="Arial" w:hAnsi="Arial" w:cs="Arial"/>
          <w:bCs/>
          <w:sz w:val="24"/>
          <w:szCs w:val="24"/>
        </w:rPr>
        <w:t>La ubicación de la informaci</w:t>
      </w:r>
      <w:r w:rsidR="00675C27" w:rsidRPr="00C55CBC">
        <w:rPr>
          <w:rFonts w:ascii="Arial" w:eastAsia="Arial" w:hAnsi="Arial" w:cs="Arial"/>
          <w:bCs/>
          <w:sz w:val="24"/>
          <w:szCs w:val="24"/>
        </w:rPr>
        <w:t>ón</w:t>
      </w:r>
      <w:r w:rsidR="00F259A6" w:rsidRPr="00C55CBC">
        <w:rPr>
          <w:rFonts w:ascii="Arial" w:eastAsia="Arial" w:hAnsi="Arial" w:cs="Arial"/>
          <w:bCs/>
          <w:sz w:val="24"/>
          <w:szCs w:val="24"/>
        </w:rPr>
        <w:t xml:space="preserve"> obligatoria debe facilitar su visualización y lectura por </w:t>
      </w:r>
      <w:r w:rsidR="00675C27" w:rsidRPr="00C55CBC">
        <w:rPr>
          <w:rFonts w:ascii="Arial" w:eastAsia="Arial" w:hAnsi="Arial" w:cs="Arial"/>
          <w:bCs/>
          <w:sz w:val="24"/>
          <w:szCs w:val="24"/>
        </w:rPr>
        <w:t>parte d</w:t>
      </w:r>
      <w:r w:rsidR="00F259A6" w:rsidRPr="00C55CBC">
        <w:rPr>
          <w:rFonts w:ascii="Arial" w:eastAsia="Arial" w:hAnsi="Arial" w:cs="Arial"/>
          <w:bCs/>
          <w:sz w:val="24"/>
          <w:szCs w:val="24"/>
        </w:rPr>
        <w:t>el consumidor.</w:t>
      </w:r>
    </w:p>
    <w:p w14:paraId="00BC1716" w14:textId="77777777" w:rsidR="00F259A6" w:rsidRPr="00675C27" w:rsidRDefault="00F259A6" w:rsidP="00F259A6">
      <w:pPr>
        <w:spacing w:line="252" w:lineRule="auto"/>
        <w:jc w:val="both"/>
        <w:rPr>
          <w:rFonts w:ascii="Arial" w:eastAsia="Arial" w:hAnsi="Arial" w:cs="Arial"/>
          <w:sz w:val="24"/>
          <w:szCs w:val="24"/>
          <w:lang w:val="es-PY"/>
        </w:rPr>
      </w:pPr>
    </w:p>
    <w:p w14:paraId="605ADEC7" w14:textId="74B675DB" w:rsidR="00F259A6" w:rsidRPr="00675C27" w:rsidRDefault="00CB4B65" w:rsidP="00CB4B65">
      <w:pPr>
        <w:spacing w:line="252" w:lineRule="auto"/>
        <w:jc w:val="both"/>
        <w:rPr>
          <w:rFonts w:ascii="Arial" w:eastAsia="Arial" w:hAnsi="Arial" w:cs="Arial"/>
          <w:bCs/>
          <w:sz w:val="24"/>
          <w:szCs w:val="24"/>
        </w:rPr>
      </w:pPr>
      <w:r>
        <w:rPr>
          <w:rFonts w:ascii="Arial" w:eastAsia="Arial" w:hAnsi="Arial" w:cs="Arial"/>
          <w:bCs/>
          <w:sz w:val="24"/>
          <w:szCs w:val="24"/>
          <w:lang w:val="es-PY"/>
        </w:rPr>
        <w:lastRenderedPageBreak/>
        <w:t xml:space="preserve">8.1.1 </w:t>
      </w:r>
      <w:r w:rsidR="00675C27" w:rsidRPr="00675C27">
        <w:rPr>
          <w:rFonts w:ascii="Arial" w:eastAsia="Arial" w:hAnsi="Arial" w:cs="Arial"/>
          <w:bCs/>
          <w:sz w:val="24"/>
          <w:szCs w:val="24"/>
          <w:lang w:val="es-PY"/>
        </w:rPr>
        <w:t xml:space="preserve">La información obligatoria </w:t>
      </w:r>
      <w:r w:rsidR="150A4D32" w:rsidRPr="00675C27">
        <w:rPr>
          <w:rFonts w:ascii="Arial" w:eastAsia="Arial" w:hAnsi="Arial" w:cs="Arial"/>
          <w:bCs/>
          <w:sz w:val="24"/>
          <w:szCs w:val="24"/>
          <w:lang w:val="es-PY"/>
        </w:rPr>
        <w:t xml:space="preserve">no debe ser declarada en áreas </w:t>
      </w:r>
      <w:r w:rsidR="150A4D32" w:rsidRPr="00675C27">
        <w:rPr>
          <w:rFonts w:ascii="Arial" w:eastAsia="Arial" w:hAnsi="Arial" w:cs="Arial"/>
          <w:bCs/>
          <w:sz w:val="24"/>
          <w:szCs w:val="24"/>
        </w:rPr>
        <w:t>cubiertas, lugares deformados, como áreas de sello y de torsión, o de difícil visualización, como aristas, ángulos, esquinas y costuras.</w:t>
      </w:r>
    </w:p>
    <w:p w14:paraId="3E093921" w14:textId="0489882C" w:rsidR="00F259A6" w:rsidRPr="00BF4F94" w:rsidRDefault="00F259A6" w:rsidP="13F223B7">
      <w:pPr>
        <w:spacing w:line="252" w:lineRule="auto"/>
        <w:ind w:left="2160"/>
        <w:jc w:val="both"/>
        <w:rPr>
          <w:rFonts w:ascii="Arial" w:eastAsia="Arial" w:hAnsi="Arial" w:cs="Arial"/>
          <w:b/>
          <w:bCs/>
          <w:sz w:val="24"/>
          <w:szCs w:val="24"/>
        </w:rPr>
      </w:pPr>
    </w:p>
    <w:p w14:paraId="5F3B82A7" w14:textId="3FE321F4" w:rsidR="00F259A6" w:rsidRPr="00A53252" w:rsidRDefault="00132AB6" w:rsidP="00132AB6">
      <w:pPr>
        <w:spacing w:line="252" w:lineRule="auto"/>
        <w:jc w:val="both"/>
        <w:rPr>
          <w:rFonts w:ascii="Arial" w:eastAsia="Arial" w:hAnsi="Arial" w:cs="Arial"/>
          <w:bCs/>
          <w:sz w:val="24"/>
          <w:szCs w:val="24"/>
        </w:rPr>
      </w:pPr>
      <w:r>
        <w:rPr>
          <w:rFonts w:ascii="Arial" w:eastAsia="Arial" w:hAnsi="Arial" w:cs="Arial"/>
          <w:bCs/>
          <w:sz w:val="24"/>
          <w:szCs w:val="24"/>
        </w:rPr>
        <w:t xml:space="preserve">8.1.2 </w:t>
      </w:r>
      <w:r w:rsidR="3F9A35E0" w:rsidRPr="00A53252">
        <w:rPr>
          <w:rFonts w:ascii="Arial" w:eastAsia="Arial" w:hAnsi="Arial" w:cs="Arial"/>
          <w:bCs/>
          <w:sz w:val="24"/>
          <w:szCs w:val="24"/>
        </w:rPr>
        <w:t>La información obligatoria debe ser declarada en el envase que se encuentre visible al consumidor en la condición usual de exposición para la venta.</w:t>
      </w:r>
    </w:p>
    <w:p w14:paraId="2A0F581E" w14:textId="77777777" w:rsidR="00F259A6" w:rsidRPr="00BF4F94" w:rsidRDefault="00F259A6" w:rsidP="00F259A6">
      <w:pPr>
        <w:spacing w:line="252" w:lineRule="auto"/>
        <w:ind w:left="2160"/>
        <w:jc w:val="both"/>
        <w:rPr>
          <w:rFonts w:ascii="Arial" w:eastAsia="Arial" w:hAnsi="Arial" w:cs="Arial"/>
          <w:color w:val="FF0000"/>
          <w:sz w:val="24"/>
          <w:szCs w:val="24"/>
          <w:highlight w:val="yellow"/>
        </w:rPr>
      </w:pPr>
    </w:p>
    <w:p w14:paraId="29B43A43" w14:textId="21DC9545" w:rsidR="00F259A6" w:rsidRPr="00132AB6" w:rsidRDefault="00132AB6" w:rsidP="00132AB6">
      <w:pPr>
        <w:spacing w:line="252" w:lineRule="auto"/>
        <w:contextualSpacing/>
        <w:jc w:val="both"/>
        <w:rPr>
          <w:rFonts w:ascii="Arial" w:eastAsia="Arial" w:hAnsi="Arial" w:cs="Arial"/>
          <w:bCs/>
          <w:sz w:val="24"/>
          <w:szCs w:val="24"/>
        </w:rPr>
      </w:pPr>
      <w:r>
        <w:rPr>
          <w:rFonts w:ascii="Arial" w:eastAsia="Arial" w:hAnsi="Arial" w:cs="Arial"/>
          <w:bCs/>
          <w:sz w:val="24"/>
          <w:szCs w:val="24"/>
        </w:rPr>
        <w:t xml:space="preserve">8.1.3 </w:t>
      </w:r>
      <w:r w:rsidR="00F259A6" w:rsidRPr="00132AB6">
        <w:rPr>
          <w:rFonts w:ascii="Arial" w:eastAsia="Arial" w:hAnsi="Arial" w:cs="Arial"/>
          <w:bCs/>
          <w:sz w:val="24"/>
          <w:szCs w:val="24"/>
        </w:rPr>
        <w:t>La denominación de venta debe ser declarada en la cara principal del envase con una única fuente tipográfica, del mismo estilo y tamaño y con el mismo realce y visibilidad.</w:t>
      </w:r>
    </w:p>
    <w:p w14:paraId="022BDB22" w14:textId="77777777" w:rsidR="00F259A6" w:rsidRPr="00BF4F94" w:rsidRDefault="00F259A6" w:rsidP="00F259A6">
      <w:pPr>
        <w:spacing w:line="252" w:lineRule="auto"/>
        <w:ind w:left="2160"/>
        <w:jc w:val="both"/>
        <w:rPr>
          <w:rFonts w:ascii="Arial" w:eastAsia="Arial" w:hAnsi="Arial" w:cs="Arial"/>
          <w:color w:val="FF0000"/>
          <w:sz w:val="24"/>
          <w:szCs w:val="24"/>
          <w:lang w:val="es-PY"/>
        </w:rPr>
      </w:pPr>
    </w:p>
    <w:p w14:paraId="16A9B168" w14:textId="4CEB1EFB" w:rsidR="00F259A6" w:rsidRPr="00132AB6" w:rsidRDefault="00F259A6" w:rsidP="00132AB6">
      <w:pPr>
        <w:pStyle w:val="Prrafodelista"/>
        <w:numPr>
          <w:ilvl w:val="2"/>
          <w:numId w:val="40"/>
        </w:numPr>
        <w:spacing w:line="252" w:lineRule="auto"/>
        <w:jc w:val="both"/>
        <w:rPr>
          <w:rFonts w:ascii="Arial" w:eastAsia="Arial" w:hAnsi="Arial" w:cs="Arial"/>
          <w:bCs/>
          <w:sz w:val="24"/>
          <w:szCs w:val="24"/>
          <w:lang w:val="es-PY"/>
        </w:rPr>
      </w:pPr>
      <w:r w:rsidRPr="00132AB6">
        <w:rPr>
          <w:rFonts w:ascii="Arial" w:eastAsia="Arial" w:hAnsi="Arial" w:cs="Arial"/>
          <w:bCs/>
          <w:sz w:val="24"/>
          <w:szCs w:val="24"/>
          <w:lang w:val="es-PY"/>
        </w:rPr>
        <w:t xml:space="preserve">La fecha de </w:t>
      </w:r>
      <w:r w:rsidR="00A53252" w:rsidRPr="00132AB6">
        <w:rPr>
          <w:rFonts w:ascii="Arial" w:eastAsia="Arial" w:hAnsi="Arial" w:cs="Arial"/>
          <w:bCs/>
          <w:sz w:val="24"/>
          <w:szCs w:val="24"/>
          <w:lang w:val="es-PY"/>
        </w:rPr>
        <w:t>duración</w:t>
      </w:r>
      <w:r w:rsidRPr="00132AB6">
        <w:rPr>
          <w:rFonts w:ascii="Arial" w:eastAsia="Arial" w:hAnsi="Arial" w:cs="Arial"/>
          <w:bCs/>
          <w:sz w:val="24"/>
          <w:szCs w:val="24"/>
          <w:lang w:val="es-PY"/>
        </w:rPr>
        <w:t xml:space="preserve"> debe declararse en la misma cara y próxim</w:t>
      </w:r>
      <w:r w:rsidR="004800B4" w:rsidRPr="00132AB6">
        <w:rPr>
          <w:rFonts w:ascii="Arial" w:eastAsia="Arial" w:hAnsi="Arial" w:cs="Arial"/>
          <w:bCs/>
          <w:sz w:val="24"/>
          <w:szCs w:val="24"/>
          <w:lang w:val="es-PY"/>
        </w:rPr>
        <w:t>a</w:t>
      </w:r>
      <w:r w:rsidRPr="00132AB6">
        <w:rPr>
          <w:rFonts w:ascii="Arial" w:eastAsia="Arial" w:hAnsi="Arial" w:cs="Arial"/>
          <w:bCs/>
          <w:sz w:val="24"/>
          <w:szCs w:val="24"/>
          <w:lang w:val="es-PY"/>
        </w:rPr>
        <w:t xml:space="preserve"> a las condiciones de conservación.</w:t>
      </w:r>
    </w:p>
    <w:p w14:paraId="07078F25" w14:textId="77777777" w:rsidR="00F259A6" w:rsidRPr="00BF4F94" w:rsidRDefault="00F259A6" w:rsidP="00F259A6">
      <w:pPr>
        <w:spacing w:line="252" w:lineRule="auto"/>
        <w:ind w:left="2160"/>
        <w:jc w:val="both"/>
        <w:rPr>
          <w:rFonts w:ascii="Arial" w:eastAsia="Arial" w:hAnsi="Arial" w:cs="Arial"/>
          <w:b/>
          <w:bCs/>
          <w:sz w:val="24"/>
          <w:szCs w:val="24"/>
          <w:lang w:val="es-PY"/>
        </w:rPr>
      </w:pPr>
    </w:p>
    <w:p w14:paraId="480B1FEF" w14:textId="4351287D" w:rsidR="00F259A6" w:rsidRPr="00132AB6" w:rsidRDefault="00F259A6" w:rsidP="00132AB6">
      <w:pPr>
        <w:pStyle w:val="Prrafodelista"/>
        <w:numPr>
          <w:ilvl w:val="3"/>
          <w:numId w:val="40"/>
        </w:numPr>
        <w:spacing w:line="252" w:lineRule="auto"/>
        <w:jc w:val="both"/>
        <w:rPr>
          <w:rFonts w:ascii="Arial" w:eastAsia="Arial" w:hAnsi="Arial" w:cs="Arial"/>
          <w:bCs/>
          <w:sz w:val="24"/>
          <w:szCs w:val="24"/>
          <w:lang w:val="es-PY"/>
        </w:rPr>
      </w:pPr>
      <w:r w:rsidRPr="00132AB6">
        <w:rPr>
          <w:rFonts w:ascii="Arial" w:eastAsia="Arial" w:hAnsi="Arial" w:cs="Arial"/>
          <w:bCs/>
          <w:sz w:val="24"/>
          <w:szCs w:val="24"/>
          <w:lang w:val="es-PY"/>
        </w:rPr>
        <w:t xml:space="preserve">En el caso que no sea posible aplicar lo dispuesto en el </w:t>
      </w:r>
      <w:r w:rsidR="00AF63E9" w:rsidRPr="00132AB6">
        <w:rPr>
          <w:rFonts w:ascii="Arial" w:eastAsia="Arial" w:hAnsi="Arial" w:cs="Arial"/>
          <w:bCs/>
          <w:sz w:val="24"/>
          <w:szCs w:val="24"/>
          <w:lang w:val="es-PY"/>
        </w:rPr>
        <w:t>punto</w:t>
      </w:r>
      <w:r w:rsidRPr="00132AB6">
        <w:rPr>
          <w:rFonts w:ascii="Arial" w:eastAsia="Arial" w:hAnsi="Arial" w:cs="Arial"/>
          <w:bCs/>
          <w:sz w:val="24"/>
          <w:szCs w:val="24"/>
          <w:lang w:val="es-PY"/>
        </w:rPr>
        <w:t xml:space="preserve"> 8.1.4, la declaración de la fecha de </w:t>
      </w:r>
      <w:r w:rsidR="004800B4" w:rsidRPr="00132AB6">
        <w:rPr>
          <w:rFonts w:ascii="Arial" w:eastAsia="Arial" w:hAnsi="Arial" w:cs="Arial"/>
          <w:bCs/>
          <w:sz w:val="24"/>
          <w:szCs w:val="24"/>
          <w:lang w:val="es-PY"/>
        </w:rPr>
        <w:t>duración</w:t>
      </w:r>
      <w:r w:rsidRPr="00132AB6">
        <w:rPr>
          <w:rFonts w:ascii="Arial" w:eastAsia="Arial" w:hAnsi="Arial" w:cs="Arial"/>
          <w:bCs/>
          <w:sz w:val="24"/>
          <w:szCs w:val="24"/>
          <w:lang w:val="es-PY"/>
        </w:rPr>
        <w:t xml:space="preserve"> podrá ser sustituida por la indicación de donde se encuentra esta información en el rótulo.</w:t>
      </w:r>
    </w:p>
    <w:p w14:paraId="6DD4F514" w14:textId="77777777" w:rsidR="00F259A6" w:rsidRPr="00BF4F94" w:rsidRDefault="00F259A6" w:rsidP="00F259A6">
      <w:pPr>
        <w:spacing w:line="252" w:lineRule="auto"/>
        <w:jc w:val="both"/>
        <w:rPr>
          <w:rFonts w:ascii="Arial" w:eastAsia="Arial" w:hAnsi="Arial" w:cs="Arial"/>
          <w:b/>
          <w:bCs/>
          <w:sz w:val="24"/>
          <w:szCs w:val="24"/>
          <w:lang w:val="es-PY"/>
        </w:rPr>
      </w:pPr>
    </w:p>
    <w:p w14:paraId="1DCAF7A1" w14:textId="75FF031A" w:rsidR="00F259A6" w:rsidRPr="005140F8" w:rsidRDefault="00132AB6" w:rsidP="00132AB6">
      <w:pPr>
        <w:spacing w:line="252" w:lineRule="auto"/>
        <w:jc w:val="both"/>
        <w:rPr>
          <w:rFonts w:ascii="Arial" w:eastAsia="Arial" w:hAnsi="Arial" w:cs="Arial"/>
          <w:bCs/>
          <w:color w:val="00B050"/>
          <w:sz w:val="24"/>
          <w:szCs w:val="24"/>
          <w:lang w:val="es-PY"/>
        </w:rPr>
      </w:pPr>
      <w:r>
        <w:rPr>
          <w:rFonts w:ascii="Arial" w:eastAsia="Arial" w:hAnsi="Arial" w:cs="Arial"/>
          <w:bCs/>
          <w:sz w:val="24"/>
          <w:szCs w:val="24"/>
          <w:lang w:val="es-PY"/>
        </w:rPr>
        <w:t xml:space="preserve">8.2 </w:t>
      </w:r>
      <w:r w:rsidR="00F259A6" w:rsidRPr="005140F8">
        <w:rPr>
          <w:rFonts w:ascii="Arial" w:eastAsia="Arial" w:hAnsi="Arial" w:cs="Arial"/>
          <w:bCs/>
          <w:sz w:val="24"/>
          <w:szCs w:val="24"/>
          <w:lang w:val="es-PY"/>
        </w:rPr>
        <w:t>El contraste visual de la informaci</w:t>
      </w:r>
      <w:r w:rsidR="005140F8" w:rsidRPr="005140F8">
        <w:rPr>
          <w:rFonts w:ascii="Arial" w:eastAsia="Arial" w:hAnsi="Arial" w:cs="Arial"/>
          <w:bCs/>
          <w:sz w:val="24"/>
          <w:szCs w:val="24"/>
          <w:lang w:val="es-PY"/>
        </w:rPr>
        <w:t>ón</w:t>
      </w:r>
      <w:r w:rsidR="00F259A6" w:rsidRPr="005140F8">
        <w:rPr>
          <w:rFonts w:ascii="Arial" w:eastAsia="Arial" w:hAnsi="Arial" w:cs="Arial"/>
          <w:bCs/>
          <w:sz w:val="24"/>
          <w:szCs w:val="24"/>
          <w:lang w:val="es-PY"/>
        </w:rPr>
        <w:t xml:space="preserve"> obligatoria en relación con el fondo del rótulo y las demás informaciones declaradas debe facilitar </w:t>
      </w:r>
      <w:r w:rsidR="005140F8" w:rsidRPr="005140F8">
        <w:rPr>
          <w:rFonts w:ascii="Arial" w:eastAsia="Arial" w:hAnsi="Arial" w:cs="Arial"/>
          <w:bCs/>
          <w:sz w:val="24"/>
          <w:szCs w:val="24"/>
          <w:lang w:val="es-PY"/>
        </w:rPr>
        <w:t>su</w:t>
      </w:r>
      <w:r w:rsidR="00F259A6" w:rsidRPr="005140F8">
        <w:rPr>
          <w:rFonts w:ascii="Arial" w:eastAsia="Arial" w:hAnsi="Arial" w:cs="Arial"/>
          <w:bCs/>
          <w:sz w:val="24"/>
          <w:szCs w:val="24"/>
          <w:lang w:val="es-PY"/>
        </w:rPr>
        <w:t xml:space="preserve"> visualización y lectura por</w:t>
      </w:r>
      <w:r w:rsidR="005140F8" w:rsidRPr="005140F8">
        <w:rPr>
          <w:rFonts w:ascii="Arial" w:eastAsia="Arial" w:hAnsi="Arial" w:cs="Arial"/>
          <w:bCs/>
          <w:sz w:val="24"/>
          <w:szCs w:val="24"/>
          <w:lang w:val="es-PY"/>
        </w:rPr>
        <w:t xml:space="preserve"> parte</w:t>
      </w:r>
      <w:r w:rsidR="00F259A6" w:rsidRPr="005140F8">
        <w:rPr>
          <w:rFonts w:ascii="Arial" w:eastAsia="Arial" w:hAnsi="Arial" w:cs="Arial"/>
          <w:bCs/>
          <w:sz w:val="24"/>
          <w:szCs w:val="24"/>
          <w:lang w:val="es-PY"/>
        </w:rPr>
        <w:t xml:space="preserve"> </w:t>
      </w:r>
      <w:r w:rsidR="005140F8">
        <w:rPr>
          <w:rFonts w:ascii="Arial" w:eastAsia="Arial" w:hAnsi="Arial" w:cs="Arial"/>
          <w:bCs/>
          <w:sz w:val="24"/>
          <w:szCs w:val="24"/>
          <w:lang w:val="es-PY"/>
        </w:rPr>
        <w:t>d</w:t>
      </w:r>
      <w:r w:rsidR="00F259A6" w:rsidRPr="005140F8">
        <w:rPr>
          <w:rFonts w:ascii="Arial" w:eastAsia="Arial" w:hAnsi="Arial" w:cs="Arial"/>
          <w:bCs/>
          <w:sz w:val="24"/>
          <w:szCs w:val="24"/>
          <w:lang w:val="es-PY"/>
        </w:rPr>
        <w:t>el consumidor.</w:t>
      </w:r>
    </w:p>
    <w:p w14:paraId="0E8A9C9B" w14:textId="77777777" w:rsidR="00F259A6" w:rsidRPr="00BF4F94" w:rsidRDefault="00F259A6" w:rsidP="00F259A6">
      <w:pPr>
        <w:ind w:left="1080"/>
        <w:jc w:val="both"/>
        <w:rPr>
          <w:rFonts w:ascii="Arial" w:eastAsia="Arial" w:hAnsi="Arial" w:cs="Arial"/>
          <w:color w:val="00B050"/>
          <w:sz w:val="24"/>
          <w:szCs w:val="24"/>
          <w:lang w:val="es-PY"/>
        </w:rPr>
      </w:pPr>
    </w:p>
    <w:p w14:paraId="76A693DD" w14:textId="09945A72" w:rsidR="00F259A6" w:rsidRPr="00F8687E" w:rsidRDefault="3F9A35E0" w:rsidP="00F8687E">
      <w:pPr>
        <w:pStyle w:val="Prrafodelista"/>
        <w:numPr>
          <w:ilvl w:val="2"/>
          <w:numId w:val="41"/>
        </w:numPr>
        <w:spacing w:line="259" w:lineRule="auto"/>
        <w:contextualSpacing/>
        <w:jc w:val="both"/>
        <w:rPr>
          <w:rFonts w:ascii="Arial" w:eastAsia="Arial" w:hAnsi="Arial" w:cs="Arial"/>
          <w:bCs/>
          <w:sz w:val="24"/>
          <w:szCs w:val="24"/>
          <w:lang w:val="es-PY"/>
        </w:rPr>
      </w:pPr>
      <w:r w:rsidRPr="00F8687E">
        <w:rPr>
          <w:rFonts w:ascii="Arial" w:eastAsia="Arial" w:hAnsi="Arial" w:cs="Arial"/>
          <w:bCs/>
          <w:sz w:val="24"/>
          <w:szCs w:val="24"/>
          <w:lang w:val="es-PY"/>
        </w:rPr>
        <w:t>La información obligatoria y el fondo del rótulo deben tener colores contrastantes.</w:t>
      </w:r>
    </w:p>
    <w:p w14:paraId="6F836FE8" w14:textId="77777777" w:rsidR="00F259A6" w:rsidRPr="005140F8" w:rsidRDefault="00F259A6" w:rsidP="00F259A6">
      <w:pPr>
        <w:spacing w:line="252" w:lineRule="auto"/>
        <w:ind w:left="2160"/>
        <w:jc w:val="both"/>
        <w:rPr>
          <w:rFonts w:ascii="Arial" w:eastAsia="Arial" w:hAnsi="Arial" w:cs="Arial"/>
          <w:color w:val="00B050"/>
          <w:sz w:val="24"/>
          <w:szCs w:val="24"/>
          <w:lang w:val="es-PY"/>
        </w:rPr>
      </w:pPr>
    </w:p>
    <w:p w14:paraId="20690368" w14:textId="54145105" w:rsidR="00F259A6" w:rsidRPr="005140F8" w:rsidRDefault="00F8687E" w:rsidP="00F8687E">
      <w:pPr>
        <w:spacing w:line="252" w:lineRule="auto"/>
        <w:jc w:val="both"/>
        <w:rPr>
          <w:rFonts w:ascii="Arial" w:eastAsia="Arial" w:hAnsi="Arial" w:cs="Arial"/>
          <w:bCs/>
          <w:sz w:val="24"/>
          <w:szCs w:val="24"/>
          <w:lang w:val="es-PY"/>
        </w:rPr>
      </w:pPr>
      <w:r>
        <w:rPr>
          <w:rFonts w:ascii="Arial" w:eastAsia="Arial" w:hAnsi="Arial" w:cs="Arial"/>
          <w:bCs/>
          <w:sz w:val="24"/>
          <w:szCs w:val="24"/>
          <w:lang w:val="es-PY"/>
        </w:rPr>
        <w:t xml:space="preserve">8.2.2 </w:t>
      </w:r>
      <w:r w:rsidR="3F9A35E0" w:rsidRPr="005140F8">
        <w:rPr>
          <w:rFonts w:ascii="Arial" w:eastAsia="Arial" w:hAnsi="Arial" w:cs="Arial"/>
          <w:bCs/>
          <w:sz w:val="24"/>
          <w:szCs w:val="24"/>
          <w:lang w:val="es-PY"/>
        </w:rPr>
        <w:t>La información obligatoria debe ser declarada en fondo con color uniforme, sin imagen o textura impresas</w:t>
      </w:r>
      <w:r w:rsidR="23D8300B" w:rsidRPr="005140F8">
        <w:rPr>
          <w:rFonts w:ascii="Arial" w:eastAsia="Arial" w:hAnsi="Arial" w:cs="Arial"/>
          <w:bCs/>
          <w:sz w:val="24"/>
          <w:szCs w:val="24"/>
          <w:lang w:val="es-PY"/>
        </w:rPr>
        <w:t xml:space="preserve"> que dificulte </w:t>
      </w:r>
      <w:r w:rsidR="097431F1" w:rsidRPr="005140F8">
        <w:rPr>
          <w:rFonts w:ascii="Arial" w:eastAsia="Arial" w:hAnsi="Arial" w:cs="Arial"/>
          <w:bCs/>
          <w:sz w:val="24"/>
          <w:szCs w:val="24"/>
          <w:lang w:val="es-PY"/>
        </w:rPr>
        <w:t>su</w:t>
      </w:r>
      <w:r w:rsidR="23D8300B" w:rsidRPr="005140F8">
        <w:rPr>
          <w:rFonts w:ascii="Arial" w:eastAsia="Arial" w:hAnsi="Arial" w:cs="Arial"/>
          <w:bCs/>
          <w:sz w:val="24"/>
          <w:szCs w:val="24"/>
          <w:lang w:val="es-PY"/>
        </w:rPr>
        <w:t xml:space="preserve"> lectura</w:t>
      </w:r>
      <w:r w:rsidR="0D320869" w:rsidRPr="005140F8">
        <w:rPr>
          <w:rFonts w:ascii="Arial" w:eastAsia="Arial" w:hAnsi="Arial" w:cs="Arial"/>
          <w:bCs/>
          <w:sz w:val="24"/>
          <w:szCs w:val="24"/>
          <w:lang w:val="es-PY"/>
        </w:rPr>
        <w:t>.</w:t>
      </w:r>
    </w:p>
    <w:p w14:paraId="77B46473" w14:textId="77777777" w:rsidR="00F259A6" w:rsidRPr="005140F8" w:rsidRDefault="00F259A6" w:rsidP="00F259A6">
      <w:pPr>
        <w:pStyle w:val="Prrafodelista"/>
        <w:rPr>
          <w:rFonts w:ascii="Arial" w:eastAsia="Arial" w:hAnsi="Arial" w:cs="Arial"/>
          <w:color w:val="0070C0"/>
          <w:sz w:val="24"/>
          <w:szCs w:val="24"/>
          <w:lang w:val="es-PY"/>
        </w:rPr>
      </w:pPr>
    </w:p>
    <w:p w14:paraId="7EBBC613" w14:textId="4BF68162" w:rsidR="00F259A6" w:rsidRPr="005140F8" w:rsidRDefault="00F8687E" w:rsidP="00F8687E">
      <w:pPr>
        <w:spacing w:line="252" w:lineRule="auto"/>
        <w:jc w:val="both"/>
        <w:rPr>
          <w:rFonts w:ascii="Arial" w:eastAsia="Arial" w:hAnsi="Arial" w:cs="Arial"/>
          <w:sz w:val="24"/>
          <w:szCs w:val="24"/>
          <w:lang w:val="es-PY"/>
        </w:rPr>
      </w:pPr>
      <w:r>
        <w:rPr>
          <w:rFonts w:ascii="Arial" w:eastAsia="Arial" w:hAnsi="Arial" w:cs="Arial"/>
          <w:sz w:val="24"/>
          <w:szCs w:val="24"/>
          <w:lang w:val="es-PY"/>
        </w:rPr>
        <w:t xml:space="preserve">8.2.3 </w:t>
      </w:r>
      <w:r w:rsidR="00F259A6" w:rsidRPr="005140F8">
        <w:rPr>
          <w:rFonts w:ascii="Arial" w:eastAsia="Arial" w:hAnsi="Arial" w:cs="Arial"/>
          <w:sz w:val="24"/>
          <w:szCs w:val="24"/>
          <w:lang w:val="es-PY"/>
        </w:rPr>
        <w:t>La lista de ingredientes debe ser declarada utilizando caracteres de color 100% negro en fondo blanco.</w:t>
      </w:r>
    </w:p>
    <w:p w14:paraId="2EE8591D" w14:textId="6DBBE5C9" w:rsidR="00F259A6" w:rsidRPr="00BF4F94" w:rsidRDefault="00F259A6" w:rsidP="00F259A6">
      <w:pPr>
        <w:spacing w:line="252" w:lineRule="auto"/>
        <w:jc w:val="both"/>
        <w:rPr>
          <w:rFonts w:ascii="Arial" w:eastAsia="Arial" w:hAnsi="Arial" w:cs="Arial"/>
          <w:sz w:val="24"/>
          <w:szCs w:val="24"/>
          <w:lang w:val="es-PY"/>
        </w:rPr>
      </w:pPr>
    </w:p>
    <w:p w14:paraId="5A2D74CC" w14:textId="77777777" w:rsidR="00EB3A7B" w:rsidRDefault="00F8687E" w:rsidP="00EB3A7B">
      <w:pPr>
        <w:spacing w:line="252" w:lineRule="auto"/>
        <w:jc w:val="both"/>
        <w:rPr>
          <w:rFonts w:ascii="Arial" w:hAnsi="Arial" w:cs="Arial"/>
          <w:sz w:val="24"/>
          <w:szCs w:val="24"/>
          <w:lang w:val="es-PY"/>
        </w:rPr>
      </w:pPr>
      <w:r>
        <w:rPr>
          <w:rFonts w:ascii="Arial" w:hAnsi="Arial" w:cs="Arial"/>
          <w:sz w:val="24"/>
          <w:szCs w:val="24"/>
          <w:lang w:val="es-PY"/>
        </w:rPr>
        <w:t xml:space="preserve">8.3 </w:t>
      </w:r>
      <w:r w:rsidR="0004099D" w:rsidRPr="00EE7652">
        <w:rPr>
          <w:rFonts w:ascii="Arial" w:hAnsi="Arial" w:cs="Arial"/>
          <w:sz w:val="24"/>
          <w:szCs w:val="24"/>
          <w:lang w:val="es-PY"/>
        </w:rPr>
        <w:t>La</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declara</w:t>
      </w:r>
      <w:r w:rsidR="0004099D" w:rsidRPr="00EE7652">
        <w:rPr>
          <w:rFonts w:ascii="Arial" w:hAnsi="Arial" w:cs="Arial"/>
          <w:sz w:val="24"/>
          <w:szCs w:val="24"/>
          <w:lang w:val="es-PY"/>
        </w:rPr>
        <w:t>ción</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d</w:t>
      </w:r>
      <w:r w:rsidR="0004099D" w:rsidRPr="00EE7652">
        <w:rPr>
          <w:rFonts w:ascii="Arial" w:hAnsi="Arial" w:cs="Arial"/>
          <w:sz w:val="24"/>
          <w:szCs w:val="24"/>
          <w:lang w:val="es-PY"/>
        </w:rPr>
        <w:t>e l</w:t>
      </w:r>
      <w:r w:rsidR="0012241C" w:rsidRPr="00EE7652">
        <w:rPr>
          <w:rFonts w:ascii="Arial" w:hAnsi="Arial" w:cs="Arial"/>
          <w:sz w:val="24"/>
          <w:szCs w:val="24"/>
          <w:lang w:val="es-PY"/>
        </w:rPr>
        <w:t>a</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lista</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de</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ingredientes</w:t>
      </w:r>
      <w:r w:rsidR="005F082F" w:rsidRPr="00EE7652">
        <w:rPr>
          <w:rFonts w:ascii="Arial" w:hAnsi="Arial" w:cs="Arial"/>
          <w:sz w:val="24"/>
          <w:szCs w:val="24"/>
          <w:lang w:val="es-PY"/>
        </w:rPr>
        <w:t xml:space="preserve"> </w:t>
      </w:r>
      <w:r w:rsidR="00500429" w:rsidRPr="00EE7652">
        <w:rPr>
          <w:rFonts w:ascii="Arial" w:hAnsi="Arial" w:cs="Arial"/>
          <w:sz w:val="24"/>
          <w:szCs w:val="24"/>
          <w:lang w:val="es-PY"/>
        </w:rPr>
        <w:t xml:space="preserve">y de la </w:t>
      </w:r>
      <w:r w:rsidR="00961980" w:rsidRPr="00EE7652">
        <w:rPr>
          <w:rFonts w:ascii="Arial" w:hAnsi="Arial" w:cs="Arial"/>
          <w:sz w:val="24"/>
          <w:szCs w:val="24"/>
          <w:lang w:val="es-PY"/>
        </w:rPr>
        <w:t xml:space="preserve">tabla de </w:t>
      </w:r>
      <w:r w:rsidR="00500429" w:rsidRPr="00EE7652">
        <w:rPr>
          <w:rFonts w:ascii="Arial" w:hAnsi="Arial" w:cs="Arial"/>
          <w:sz w:val="24"/>
          <w:szCs w:val="24"/>
          <w:lang w:val="es-PY"/>
        </w:rPr>
        <w:t xml:space="preserve">información nutricional </w:t>
      </w:r>
      <w:r w:rsidR="0012241C" w:rsidRPr="00EE7652">
        <w:rPr>
          <w:rFonts w:ascii="Arial" w:hAnsi="Arial" w:cs="Arial"/>
          <w:sz w:val="24"/>
          <w:szCs w:val="24"/>
          <w:lang w:val="es-PY"/>
        </w:rPr>
        <w:t>de</w:t>
      </w:r>
      <w:r w:rsidR="0004099D" w:rsidRPr="00EE7652">
        <w:rPr>
          <w:rFonts w:ascii="Arial" w:hAnsi="Arial" w:cs="Arial"/>
          <w:sz w:val="24"/>
          <w:szCs w:val="24"/>
          <w:lang w:val="es-PY"/>
        </w:rPr>
        <w:t>b</w:t>
      </w:r>
      <w:r w:rsidR="0012241C" w:rsidRPr="00EE7652">
        <w:rPr>
          <w:rFonts w:ascii="Arial" w:hAnsi="Arial" w:cs="Arial"/>
          <w:sz w:val="24"/>
          <w:szCs w:val="24"/>
          <w:lang w:val="es-PY"/>
        </w:rPr>
        <w:t>e</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ser</w:t>
      </w:r>
      <w:r w:rsidR="005F082F" w:rsidRPr="00EE7652">
        <w:rPr>
          <w:rFonts w:ascii="Arial" w:hAnsi="Arial" w:cs="Arial"/>
          <w:sz w:val="24"/>
          <w:szCs w:val="24"/>
          <w:lang w:val="es-PY"/>
        </w:rPr>
        <w:t xml:space="preserve"> </w:t>
      </w:r>
      <w:r w:rsidR="00500429" w:rsidRPr="00EE7652">
        <w:rPr>
          <w:rFonts w:ascii="Arial" w:hAnsi="Arial" w:cs="Arial"/>
          <w:sz w:val="24"/>
          <w:szCs w:val="24"/>
          <w:lang w:val="es-PY"/>
        </w:rPr>
        <w:t>presentada</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exclusivamente</w:t>
      </w:r>
      <w:r w:rsidR="005F082F" w:rsidRPr="00EE7652">
        <w:rPr>
          <w:rFonts w:ascii="Arial" w:hAnsi="Arial" w:cs="Arial"/>
          <w:sz w:val="24"/>
          <w:szCs w:val="24"/>
          <w:lang w:val="es-PY"/>
        </w:rPr>
        <w:t xml:space="preserve"> </w:t>
      </w:r>
      <w:r w:rsidR="0004099D" w:rsidRPr="00EE7652">
        <w:rPr>
          <w:rFonts w:ascii="Arial" w:hAnsi="Arial" w:cs="Arial"/>
          <w:sz w:val="24"/>
          <w:szCs w:val="24"/>
          <w:lang w:val="es-PY"/>
        </w:rPr>
        <w:t>con l</w:t>
      </w:r>
      <w:r w:rsidR="0012241C" w:rsidRPr="00EE7652">
        <w:rPr>
          <w:rFonts w:ascii="Arial" w:hAnsi="Arial" w:cs="Arial"/>
          <w:sz w:val="24"/>
          <w:szCs w:val="24"/>
          <w:lang w:val="es-PY"/>
        </w:rPr>
        <w:t>as</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s</w:t>
      </w:r>
      <w:r w:rsidR="0004099D" w:rsidRPr="00EE7652">
        <w:rPr>
          <w:rFonts w:ascii="Arial" w:hAnsi="Arial" w:cs="Arial"/>
          <w:sz w:val="24"/>
          <w:szCs w:val="24"/>
          <w:lang w:val="es-PY"/>
        </w:rPr>
        <w:t>i</w:t>
      </w:r>
      <w:r w:rsidR="0012241C" w:rsidRPr="00EE7652">
        <w:rPr>
          <w:rFonts w:ascii="Arial" w:hAnsi="Arial" w:cs="Arial"/>
          <w:sz w:val="24"/>
          <w:szCs w:val="24"/>
          <w:lang w:val="es-PY"/>
        </w:rPr>
        <w:t>gui</w:t>
      </w:r>
      <w:r w:rsidR="0004099D" w:rsidRPr="00EE7652">
        <w:rPr>
          <w:rFonts w:ascii="Arial" w:hAnsi="Arial" w:cs="Arial"/>
          <w:sz w:val="24"/>
          <w:szCs w:val="24"/>
          <w:lang w:val="es-PY"/>
        </w:rPr>
        <w:t>e</w:t>
      </w:r>
      <w:r w:rsidR="0012241C" w:rsidRPr="00EE7652">
        <w:rPr>
          <w:rFonts w:ascii="Arial" w:hAnsi="Arial" w:cs="Arial"/>
          <w:sz w:val="24"/>
          <w:szCs w:val="24"/>
          <w:lang w:val="es-PY"/>
        </w:rPr>
        <w:t>ntes</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f</w:t>
      </w:r>
      <w:r w:rsidR="0004099D" w:rsidRPr="00EE7652">
        <w:rPr>
          <w:rFonts w:ascii="Arial" w:hAnsi="Arial" w:cs="Arial"/>
          <w:sz w:val="24"/>
          <w:szCs w:val="24"/>
          <w:lang w:val="es-PY"/>
        </w:rPr>
        <w:t>ue</w:t>
      </w:r>
      <w:r w:rsidR="0012241C" w:rsidRPr="00EE7652">
        <w:rPr>
          <w:rFonts w:ascii="Arial" w:hAnsi="Arial" w:cs="Arial"/>
          <w:sz w:val="24"/>
          <w:szCs w:val="24"/>
          <w:lang w:val="es-PY"/>
        </w:rPr>
        <w:t>ntes</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tipográficas,</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exce</w:t>
      </w:r>
      <w:r w:rsidR="0004099D" w:rsidRPr="00EE7652">
        <w:rPr>
          <w:rFonts w:ascii="Arial" w:hAnsi="Arial" w:cs="Arial"/>
          <w:sz w:val="24"/>
          <w:szCs w:val="24"/>
          <w:lang w:val="es-PY"/>
        </w:rPr>
        <w:t>p</w:t>
      </w:r>
      <w:r w:rsidR="0012241C" w:rsidRPr="00EE7652">
        <w:rPr>
          <w:rFonts w:ascii="Arial" w:hAnsi="Arial" w:cs="Arial"/>
          <w:sz w:val="24"/>
          <w:szCs w:val="24"/>
          <w:lang w:val="es-PY"/>
        </w:rPr>
        <w:t>to</w:t>
      </w:r>
      <w:r w:rsidR="0004099D" w:rsidRPr="00EE7652">
        <w:rPr>
          <w:rFonts w:ascii="Arial" w:hAnsi="Arial" w:cs="Arial"/>
          <w:sz w:val="24"/>
          <w:szCs w:val="24"/>
          <w:lang w:val="es-PY"/>
        </w:rPr>
        <w:t xml:space="preserve"> en los</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casos</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previstos</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e</w:t>
      </w:r>
      <w:r w:rsidR="0004099D" w:rsidRPr="00EE7652">
        <w:rPr>
          <w:rFonts w:ascii="Arial" w:hAnsi="Arial" w:cs="Arial"/>
          <w:sz w:val="24"/>
          <w:szCs w:val="24"/>
          <w:lang w:val="es-PY"/>
        </w:rPr>
        <w:t>n</w:t>
      </w:r>
      <w:r w:rsidR="005F082F" w:rsidRPr="00EE7652">
        <w:rPr>
          <w:rFonts w:ascii="Arial" w:hAnsi="Arial" w:cs="Arial"/>
          <w:sz w:val="24"/>
          <w:szCs w:val="24"/>
          <w:lang w:val="es-PY"/>
        </w:rPr>
        <w:t xml:space="preserve"> </w:t>
      </w:r>
      <w:r w:rsidR="00961980" w:rsidRPr="00EE7652">
        <w:rPr>
          <w:rFonts w:ascii="Arial" w:hAnsi="Arial" w:cs="Arial"/>
          <w:sz w:val="24"/>
          <w:szCs w:val="24"/>
          <w:lang w:val="es-PY"/>
        </w:rPr>
        <w:t xml:space="preserve">los </w:t>
      </w:r>
      <w:r w:rsidR="0012241C" w:rsidRPr="00EE7652">
        <w:rPr>
          <w:rFonts w:ascii="Arial" w:hAnsi="Arial" w:cs="Arial"/>
          <w:sz w:val="24"/>
          <w:szCs w:val="24"/>
          <w:lang w:val="es-PY"/>
        </w:rPr>
        <w:t>reglamento</w:t>
      </w:r>
      <w:r w:rsidR="00961980" w:rsidRPr="00EE7652">
        <w:rPr>
          <w:rFonts w:ascii="Arial" w:hAnsi="Arial" w:cs="Arial"/>
          <w:sz w:val="24"/>
          <w:szCs w:val="24"/>
          <w:lang w:val="es-PY"/>
        </w:rPr>
        <w:t>s</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técnico</w:t>
      </w:r>
      <w:r w:rsidR="00961980" w:rsidRPr="00EE7652">
        <w:rPr>
          <w:rFonts w:ascii="Arial" w:hAnsi="Arial" w:cs="Arial"/>
          <w:sz w:val="24"/>
          <w:szCs w:val="24"/>
          <w:lang w:val="es-PY"/>
        </w:rPr>
        <w:t>s</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específico</w:t>
      </w:r>
      <w:r w:rsidR="00961980" w:rsidRPr="00EE7652">
        <w:rPr>
          <w:rFonts w:ascii="Arial" w:hAnsi="Arial" w:cs="Arial"/>
          <w:sz w:val="24"/>
          <w:szCs w:val="24"/>
          <w:lang w:val="es-PY"/>
        </w:rPr>
        <w:t>s</w:t>
      </w:r>
      <w:r w:rsidR="0012241C" w:rsidRPr="00EE7652">
        <w:rPr>
          <w:rFonts w:ascii="Arial" w:hAnsi="Arial" w:cs="Arial"/>
          <w:sz w:val="24"/>
          <w:szCs w:val="24"/>
          <w:lang w:val="es-PY"/>
        </w:rPr>
        <w:t>:</w:t>
      </w:r>
      <w:r w:rsidR="0012241C" w:rsidRPr="00EE7652">
        <w:rPr>
          <w:rFonts w:ascii="Arial" w:hAnsi="Arial" w:cs="Arial"/>
          <w:sz w:val="24"/>
          <w:szCs w:val="24"/>
          <w:lang w:val="es-PY"/>
        </w:rPr>
        <w:br/>
      </w:r>
      <w:r w:rsidR="00EB3A7B">
        <w:rPr>
          <w:rFonts w:ascii="Arial" w:hAnsi="Arial" w:cs="Arial"/>
          <w:sz w:val="24"/>
          <w:szCs w:val="24"/>
          <w:lang w:val="es-PY"/>
        </w:rPr>
        <w:t xml:space="preserve">a) </w:t>
      </w:r>
      <w:r w:rsidR="0012241C" w:rsidRPr="00EE7652">
        <w:rPr>
          <w:rFonts w:ascii="Arial" w:hAnsi="Arial" w:cs="Arial"/>
          <w:sz w:val="24"/>
          <w:szCs w:val="24"/>
          <w:lang w:val="es-PY"/>
        </w:rPr>
        <w:t>Arial</w:t>
      </w:r>
      <w:r w:rsidR="005F082F" w:rsidRPr="00EE7652">
        <w:rPr>
          <w:rFonts w:ascii="Arial" w:hAnsi="Arial" w:cs="Arial"/>
          <w:sz w:val="24"/>
          <w:szCs w:val="24"/>
          <w:lang w:val="es-PY"/>
        </w:rPr>
        <w:t xml:space="preserve"> </w:t>
      </w:r>
      <w:r w:rsidR="0012241C" w:rsidRPr="00EE7652">
        <w:rPr>
          <w:rFonts w:ascii="Arial" w:hAnsi="Arial" w:cs="Arial"/>
          <w:sz w:val="24"/>
          <w:szCs w:val="24"/>
          <w:lang w:val="es-PY"/>
        </w:rPr>
        <w:t>Regular;</w:t>
      </w:r>
    </w:p>
    <w:p w14:paraId="3105B7D8" w14:textId="7D0504F3" w:rsidR="005F082F" w:rsidRPr="000A5AA4" w:rsidRDefault="00EB3A7B" w:rsidP="00EB3A7B">
      <w:pPr>
        <w:spacing w:line="252" w:lineRule="auto"/>
        <w:jc w:val="both"/>
        <w:rPr>
          <w:rFonts w:ascii="Arial" w:hAnsi="Arial" w:cs="Arial"/>
          <w:sz w:val="24"/>
          <w:szCs w:val="24"/>
          <w:lang w:val="pt-BR"/>
        </w:rPr>
      </w:pPr>
      <w:r w:rsidRPr="000A5AA4">
        <w:rPr>
          <w:rFonts w:ascii="Arial" w:hAnsi="Arial" w:cs="Arial"/>
          <w:sz w:val="24"/>
          <w:szCs w:val="24"/>
          <w:lang w:val="pt-BR"/>
        </w:rPr>
        <w:t xml:space="preserve">b) </w:t>
      </w:r>
      <w:proofErr w:type="spellStart"/>
      <w:r w:rsidR="0012241C" w:rsidRPr="00EE7652">
        <w:rPr>
          <w:rFonts w:ascii="Arial" w:hAnsi="Arial" w:cs="Arial"/>
          <w:sz w:val="24"/>
          <w:szCs w:val="24"/>
          <w:lang w:val="pt-BR"/>
        </w:rPr>
        <w:t>Helvetica</w:t>
      </w:r>
      <w:proofErr w:type="spellEnd"/>
      <w:r w:rsidR="005F082F" w:rsidRPr="00EE7652">
        <w:rPr>
          <w:rFonts w:ascii="Arial" w:hAnsi="Arial" w:cs="Arial"/>
          <w:sz w:val="24"/>
          <w:szCs w:val="24"/>
          <w:lang w:val="pt-BR"/>
        </w:rPr>
        <w:t xml:space="preserve"> </w:t>
      </w:r>
      <w:r w:rsidR="0012241C" w:rsidRPr="00EE7652">
        <w:rPr>
          <w:rFonts w:ascii="Arial" w:hAnsi="Arial" w:cs="Arial"/>
          <w:sz w:val="24"/>
          <w:szCs w:val="24"/>
          <w:lang w:val="pt-BR"/>
        </w:rPr>
        <w:t>Regular;</w:t>
      </w:r>
    </w:p>
    <w:p w14:paraId="095781B8" w14:textId="75BF1775" w:rsidR="00617BF9" w:rsidRPr="00EE7652" w:rsidRDefault="0012241C" w:rsidP="00EB3A7B">
      <w:pPr>
        <w:spacing w:line="252" w:lineRule="auto"/>
        <w:jc w:val="both"/>
        <w:rPr>
          <w:rFonts w:ascii="Arial" w:hAnsi="Arial" w:cs="Arial"/>
          <w:sz w:val="24"/>
          <w:szCs w:val="24"/>
          <w:lang w:val="pt-BR"/>
        </w:rPr>
      </w:pPr>
      <w:r w:rsidRPr="00EE7652">
        <w:rPr>
          <w:rFonts w:ascii="Arial" w:hAnsi="Arial" w:cs="Arial"/>
          <w:sz w:val="24"/>
          <w:szCs w:val="24"/>
          <w:lang w:val="pt-BR"/>
        </w:rPr>
        <w:t>c)</w:t>
      </w:r>
      <w:r w:rsidR="005F082F" w:rsidRPr="00EE7652">
        <w:rPr>
          <w:rFonts w:ascii="Arial" w:hAnsi="Arial" w:cs="Arial"/>
          <w:sz w:val="24"/>
          <w:szCs w:val="24"/>
          <w:lang w:val="pt-BR"/>
        </w:rPr>
        <w:t xml:space="preserve"> </w:t>
      </w:r>
      <w:r w:rsidRPr="00EE7652">
        <w:rPr>
          <w:rFonts w:ascii="Arial" w:hAnsi="Arial" w:cs="Arial"/>
          <w:sz w:val="24"/>
          <w:szCs w:val="24"/>
          <w:lang w:val="pt-BR"/>
        </w:rPr>
        <w:t>Arial</w:t>
      </w:r>
      <w:r w:rsidR="005F082F" w:rsidRPr="00EE7652">
        <w:rPr>
          <w:rFonts w:ascii="Arial" w:hAnsi="Arial" w:cs="Arial"/>
          <w:sz w:val="24"/>
          <w:szCs w:val="24"/>
          <w:lang w:val="pt-BR"/>
        </w:rPr>
        <w:t xml:space="preserve"> </w:t>
      </w:r>
      <w:proofErr w:type="spellStart"/>
      <w:r w:rsidRPr="00EE7652">
        <w:rPr>
          <w:rFonts w:ascii="Arial" w:hAnsi="Arial" w:cs="Arial"/>
          <w:sz w:val="24"/>
          <w:szCs w:val="24"/>
          <w:lang w:val="pt-BR"/>
        </w:rPr>
        <w:t>Narrow</w:t>
      </w:r>
      <w:proofErr w:type="spellEnd"/>
      <w:r w:rsidRPr="00EE7652">
        <w:rPr>
          <w:rFonts w:ascii="Arial" w:hAnsi="Arial" w:cs="Arial"/>
          <w:sz w:val="24"/>
          <w:szCs w:val="24"/>
          <w:lang w:val="pt-BR"/>
        </w:rPr>
        <w:t>;</w:t>
      </w:r>
      <w:r w:rsidR="005F082F" w:rsidRPr="00EE7652">
        <w:rPr>
          <w:rFonts w:ascii="Arial" w:hAnsi="Arial" w:cs="Arial"/>
          <w:sz w:val="24"/>
          <w:szCs w:val="24"/>
          <w:lang w:val="pt-BR"/>
        </w:rPr>
        <w:t xml:space="preserve"> </w:t>
      </w:r>
      <w:r w:rsidR="00617BF9" w:rsidRPr="00EE7652">
        <w:rPr>
          <w:rFonts w:ascii="Arial" w:hAnsi="Arial" w:cs="Arial"/>
          <w:sz w:val="24"/>
          <w:szCs w:val="24"/>
          <w:lang w:val="pt-BR"/>
        </w:rPr>
        <w:t>o,</w:t>
      </w:r>
    </w:p>
    <w:p w14:paraId="2542A911" w14:textId="435A067D" w:rsidR="0012241C" w:rsidRPr="00EE7652" w:rsidRDefault="0012241C" w:rsidP="00EB3A7B">
      <w:pPr>
        <w:spacing w:line="252" w:lineRule="auto"/>
        <w:jc w:val="both"/>
        <w:rPr>
          <w:rFonts w:ascii="Arial" w:eastAsia="Arial" w:hAnsi="Arial" w:cs="Arial"/>
          <w:sz w:val="24"/>
          <w:szCs w:val="24"/>
          <w:lang w:val="es-PY"/>
        </w:rPr>
      </w:pPr>
      <w:r w:rsidRPr="00EE7652">
        <w:rPr>
          <w:rFonts w:ascii="Arial" w:hAnsi="Arial" w:cs="Arial"/>
          <w:sz w:val="24"/>
          <w:szCs w:val="24"/>
          <w:lang w:val="es-PY"/>
        </w:rPr>
        <w:t>d)</w:t>
      </w:r>
      <w:r w:rsidR="00617BF9" w:rsidRPr="00EE7652">
        <w:rPr>
          <w:rFonts w:ascii="Arial" w:hAnsi="Arial" w:cs="Arial"/>
          <w:sz w:val="24"/>
          <w:szCs w:val="24"/>
          <w:lang w:val="es-PY"/>
        </w:rPr>
        <w:t xml:space="preserve"> </w:t>
      </w:r>
      <w:proofErr w:type="spellStart"/>
      <w:r w:rsidRPr="00EE7652">
        <w:rPr>
          <w:rFonts w:ascii="Arial" w:hAnsi="Arial" w:cs="Arial"/>
          <w:sz w:val="24"/>
          <w:szCs w:val="24"/>
          <w:lang w:val="es-PY"/>
        </w:rPr>
        <w:t>Helvetica</w:t>
      </w:r>
      <w:proofErr w:type="spellEnd"/>
      <w:r w:rsidR="00617BF9" w:rsidRPr="00EE7652">
        <w:rPr>
          <w:rFonts w:ascii="Arial" w:hAnsi="Arial" w:cs="Arial"/>
          <w:sz w:val="24"/>
          <w:szCs w:val="24"/>
          <w:lang w:val="es-PY"/>
        </w:rPr>
        <w:t xml:space="preserve"> </w:t>
      </w:r>
      <w:r w:rsidRPr="00EE7652">
        <w:rPr>
          <w:rFonts w:ascii="Arial" w:hAnsi="Arial" w:cs="Arial"/>
          <w:sz w:val="24"/>
          <w:szCs w:val="24"/>
          <w:lang w:val="es-PY"/>
        </w:rPr>
        <w:t>Condensed.</w:t>
      </w:r>
    </w:p>
    <w:p w14:paraId="44787192" w14:textId="5BA9BE5C" w:rsidR="0012241C" w:rsidRPr="00BF4F94" w:rsidRDefault="0012241C" w:rsidP="00F259A6">
      <w:pPr>
        <w:spacing w:line="252" w:lineRule="auto"/>
        <w:jc w:val="both"/>
        <w:rPr>
          <w:rFonts w:ascii="Arial" w:eastAsia="Arial" w:hAnsi="Arial" w:cs="Arial"/>
          <w:color w:val="0070C0"/>
          <w:sz w:val="24"/>
          <w:szCs w:val="24"/>
          <w:lang w:val="es-PY"/>
        </w:rPr>
      </w:pPr>
    </w:p>
    <w:p w14:paraId="1794D596" w14:textId="638AB0DD" w:rsidR="00961980" w:rsidRPr="00F701D2" w:rsidRDefault="0012241C" w:rsidP="00A9522D">
      <w:pPr>
        <w:spacing w:line="252" w:lineRule="auto"/>
        <w:jc w:val="both"/>
        <w:rPr>
          <w:rFonts w:ascii="Arial" w:hAnsi="Arial" w:cs="Arial"/>
          <w:sz w:val="24"/>
          <w:szCs w:val="24"/>
          <w:lang w:val="es-PY"/>
        </w:rPr>
      </w:pPr>
      <w:r w:rsidRPr="00F701D2">
        <w:rPr>
          <w:rFonts w:ascii="Arial" w:hAnsi="Arial" w:cs="Arial"/>
          <w:sz w:val="24"/>
          <w:szCs w:val="24"/>
          <w:lang w:val="es-PY"/>
        </w:rPr>
        <w:t>8.</w:t>
      </w:r>
      <w:r w:rsidR="00985ABF">
        <w:rPr>
          <w:rFonts w:ascii="Arial" w:hAnsi="Arial" w:cs="Arial"/>
          <w:sz w:val="24"/>
          <w:szCs w:val="24"/>
          <w:lang w:val="es-PY"/>
        </w:rPr>
        <w:t>4</w:t>
      </w:r>
      <w:r w:rsidR="00617BF9" w:rsidRPr="00F701D2">
        <w:rPr>
          <w:rFonts w:ascii="Arial" w:hAnsi="Arial" w:cs="Arial"/>
          <w:sz w:val="24"/>
          <w:szCs w:val="24"/>
          <w:lang w:val="es-PY"/>
        </w:rPr>
        <w:t xml:space="preserve"> </w:t>
      </w:r>
      <w:r w:rsidRPr="00F701D2">
        <w:rPr>
          <w:rFonts w:ascii="Arial" w:hAnsi="Arial" w:cs="Arial"/>
          <w:sz w:val="24"/>
          <w:szCs w:val="24"/>
          <w:lang w:val="es-PY"/>
        </w:rPr>
        <w:t>Para</w:t>
      </w:r>
      <w:r w:rsidR="00617BF9" w:rsidRPr="00F701D2">
        <w:rPr>
          <w:rFonts w:ascii="Arial" w:hAnsi="Arial" w:cs="Arial"/>
          <w:sz w:val="24"/>
          <w:szCs w:val="24"/>
          <w:lang w:val="es-PY"/>
        </w:rPr>
        <w:t xml:space="preserve"> </w:t>
      </w:r>
      <w:r w:rsidR="00961980" w:rsidRPr="00F701D2">
        <w:rPr>
          <w:rFonts w:ascii="Arial" w:hAnsi="Arial" w:cs="Arial"/>
          <w:sz w:val="24"/>
          <w:szCs w:val="24"/>
          <w:lang w:val="es-PY"/>
        </w:rPr>
        <w:t xml:space="preserve">la </w:t>
      </w:r>
      <w:r w:rsidRPr="00F701D2">
        <w:rPr>
          <w:rFonts w:ascii="Arial" w:hAnsi="Arial" w:cs="Arial"/>
          <w:sz w:val="24"/>
          <w:szCs w:val="24"/>
          <w:lang w:val="es-PY"/>
        </w:rPr>
        <w:t>declara</w:t>
      </w:r>
      <w:r w:rsidR="0004099D" w:rsidRPr="00F701D2">
        <w:rPr>
          <w:rFonts w:ascii="Arial" w:hAnsi="Arial" w:cs="Arial"/>
          <w:sz w:val="24"/>
          <w:szCs w:val="24"/>
          <w:lang w:val="es-PY"/>
        </w:rPr>
        <w:t>ción de las</w:t>
      </w:r>
      <w:r w:rsidR="00617BF9" w:rsidRPr="00F701D2">
        <w:rPr>
          <w:rFonts w:ascii="Arial" w:hAnsi="Arial" w:cs="Arial"/>
          <w:sz w:val="24"/>
          <w:szCs w:val="24"/>
          <w:lang w:val="es-PY"/>
        </w:rPr>
        <w:t xml:space="preserve"> </w:t>
      </w:r>
      <w:r w:rsidR="005F082F" w:rsidRPr="00F701D2">
        <w:rPr>
          <w:rFonts w:ascii="Arial" w:hAnsi="Arial" w:cs="Arial"/>
          <w:sz w:val="24"/>
          <w:szCs w:val="24"/>
          <w:lang w:val="es-PY"/>
        </w:rPr>
        <w:t>demás</w:t>
      </w:r>
      <w:r w:rsidR="00617BF9" w:rsidRPr="00F701D2">
        <w:rPr>
          <w:rFonts w:ascii="Arial" w:hAnsi="Arial" w:cs="Arial"/>
          <w:sz w:val="24"/>
          <w:szCs w:val="24"/>
          <w:lang w:val="es-PY"/>
        </w:rPr>
        <w:t xml:space="preserve"> </w:t>
      </w:r>
      <w:r w:rsidRPr="00F701D2">
        <w:rPr>
          <w:rFonts w:ascii="Arial" w:hAnsi="Arial" w:cs="Arial"/>
          <w:sz w:val="24"/>
          <w:szCs w:val="24"/>
          <w:lang w:val="es-PY"/>
        </w:rPr>
        <w:t>informa</w:t>
      </w:r>
      <w:r w:rsidR="0004099D" w:rsidRPr="00F701D2">
        <w:rPr>
          <w:rFonts w:ascii="Arial" w:hAnsi="Arial" w:cs="Arial"/>
          <w:sz w:val="24"/>
          <w:szCs w:val="24"/>
          <w:lang w:val="es-PY"/>
        </w:rPr>
        <w:t>ciones</w:t>
      </w:r>
      <w:r w:rsidR="00617BF9" w:rsidRPr="00F701D2">
        <w:rPr>
          <w:rFonts w:ascii="Arial" w:hAnsi="Arial" w:cs="Arial"/>
          <w:sz w:val="24"/>
          <w:szCs w:val="24"/>
          <w:lang w:val="es-PY"/>
        </w:rPr>
        <w:t xml:space="preserve"> </w:t>
      </w:r>
      <w:r w:rsidRPr="00F701D2">
        <w:rPr>
          <w:rFonts w:ascii="Arial" w:hAnsi="Arial" w:cs="Arial"/>
          <w:sz w:val="24"/>
          <w:szCs w:val="24"/>
          <w:lang w:val="es-PY"/>
        </w:rPr>
        <w:t>ob</w:t>
      </w:r>
      <w:r w:rsidR="0004099D" w:rsidRPr="00F701D2">
        <w:rPr>
          <w:rFonts w:ascii="Arial" w:hAnsi="Arial" w:cs="Arial"/>
          <w:sz w:val="24"/>
          <w:szCs w:val="24"/>
          <w:lang w:val="es-PY"/>
        </w:rPr>
        <w:t>l</w:t>
      </w:r>
      <w:r w:rsidRPr="00F701D2">
        <w:rPr>
          <w:rFonts w:ascii="Arial" w:hAnsi="Arial" w:cs="Arial"/>
          <w:sz w:val="24"/>
          <w:szCs w:val="24"/>
          <w:lang w:val="es-PY"/>
        </w:rPr>
        <w:t>igat</w:t>
      </w:r>
      <w:r w:rsidR="0004099D" w:rsidRPr="00F701D2">
        <w:rPr>
          <w:rFonts w:ascii="Arial" w:hAnsi="Arial" w:cs="Arial"/>
          <w:sz w:val="24"/>
          <w:szCs w:val="24"/>
          <w:lang w:val="es-PY"/>
        </w:rPr>
        <w:t>o</w:t>
      </w:r>
      <w:r w:rsidRPr="00F701D2">
        <w:rPr>
          <w:rFonts w:ascii="Arial" w:hAnsi="Arial" w:cs="Arial"/>
          <w:sz w:val="24"/>
          <w:szCs w:val="24"/>
          <w:lang w:val="es-PY"/>
        </w:rPr>
        <w:t>rias,</w:t>
      </w:r>
      <w:r w:rsidR="0004099D" w:rsidRPr="00F701D2">
        <w:rPr>
          <w:rFonts w:ascii="Arial" w:hAnsi="Arial" w:cs="Arial"/>
          <w:sz w:val="24"/>
          <w:szCs w:val="24"/>
          <w:lang w:val="es-PY"/>
        </w:rPr>
        <w:t xml:space="preserve"> </w:t>
      </w:r>
      <w:r w:rsidR="00961980" w:rsidRPr="00F701D2">
        <w:rPr>
          <w:rFonts w:ascii="Arial" w:hAnsi="Arial" w:cs="Arial"/>
          <w:sz w:val="24"/>
          <w:szCs w:val="24"/>
          <w:lang w:val="es-PY"/>
        </w:rPr>
        <w:t>adicionalmente a</w:t>
      </w:r>
      <w:r w:rsidR="0004099D" w:rsidRPr="00F701D2">
        <w:rPr>
          <w:rFonts w:ascii="Arial" w:hAnsi="Arial" w:cs="Arial"/>
          <w:sz w:val="24"/>
          <w:szCs w:val="24"/>
          <w:lang w:val="es-PY"/>
        </w:rPr>
        <w:t xml:space="preserve"> l</w:t>
      </w:r>
      <w:r w:rsidRPr="00F701D2">
        <w:rPr>
          <w:rFonts w:ascii="Arial" w:hAnsi="Arial" w:cs="Arial"/>
          <w:sz w:val="24"/>
          <w:szCs w:val="24"/>
          <w:lang w:val="es-PY"/>
        </w:rPr>
        <w:t>as</w:t>
      </w:r>
      <w:r w:rsidR="00617BF9" w:rsidRPr="00F701D2">
        <w:rPr>
          <w:rFonts w:ascii="Arial" w:hAnsi="Arial" w:cs="Arial"/>
          <w:sz w:val="24"/>
          <w:szCs w:val="24"/>
          <w:lang w:val="es-PY"/>
        </w:rPr>
        <w:t xml:space="preserve"> </w:t>
      </w:r>
      <w:r w:rsidRPr="00F701D2">
        <w:rPr>
          <w:rFonts w:ascii="Arial" w:hAnsi="Arial" w:cs="Arial"/>
          <w:sz w:val="24"/>
          <w:szCs w:val="24"/>
          <w:lang w:val="es-PY"/>
        </w:rPr>
        <w:t>f</w:t>
      </w:r>
      <w:r w:rsidR="0004099D" w:rsidRPr="00F701D2">
        <w:rPr>
          <w:rFonts w:ascii="Arial" w:hAnsi="Arial" w:cs="Arial"/>
          <w:sz w:val="24"/>
          <w:szCs w:val="24"/>
          <w:lang w:val="es-PY"/>
        </w:rPr>
        <w:t>ue</w:t>
      </w:r>
      <w:r w:rsidRPr="00F701D2">
        <w:rPr>
          <w:rFonts w:ascii="Arial" w:hAnsi="Arial" w:cs="Arial"/>
          <w:sz w:val="24"/>
          <w:szCs w:val="24"/>
          <w:lang w:val="es-PY"/>
        </w:rPr>
        <w:t>ntes</w:t>
      </w:r>
      <w:r w:rsidR="00617BF9" w:rsidRPr="00F701D2">
        <w:rPr>
          <w:rFonts w:ascii="Arial" w:hAnsi="Arial" w:cs="Arial"/>
          <w:sz w:val="24"/>
          <w:szCs w:val="24"/>
          <w:lang w:val="es-PY"/>
        </w:rPr>
        <w:t xml:space="preserve"> </w:t>
      </w:r>
      <w:r w:rsidRPr="00F701D2">
        <w:rPr>
          <w:rFonts w:ascii="Arial" w:hAnsi="Arial" w:cs="Arial"/>
          <w:sz w:val="24"/>
          <w:szCs w:val="24"/>
          <w:lang w:val="es-PY"/>
        </w:rPr>
        <w:t>listadas</w:t>
      </w:r>
      <w:r w:rsidR="0004099D" w:rsidRPr="00F701D2">
        <w:rPr>
          <w:rFonts w:ascii="Arial" w:hAnsi="Arial" w:cs="Arial"/>
          <w:sz w:val="24"/>
          <w:szCs w:val="24"/>
          <w:lang w:val="es-PY"/>
        </w:rPr>
        <w:t xml:space="preserve"> e</w:t>
      </w:r>
      <w:r w:rsidR="00961980" w:rsidRPr="00F701D2">
        <w:rPr>
          <w:rFonts w:ascii="Arial" w:hAnsi="Arial" w:cs="Arial"/>
          <w:sz w:val="24"/>
          <w:szCs w:val="24"/>
          <w:lang w:val="es-PY"/>
        </w:rPr>
        <w:t>n</w:t>
      </w:r>
      <w:r w:rsidR="0004099D" w:rsidRPr="00F701D2">
        <w:rPr>
          <w:rFonts w:ascii="Arial" w:hAnsi="Arial" w:cs="Arial"/>
          <w:sz w:val="24"/>
          <w:szCs w:val="24"/>
          <w:lang w:val="es-PY"/>
        </w:rPr>
        <w:t xml:space="preserve"> el </w:t>
      </w:r>
      <w:r w:rsidR="00961980" w:rsidRPr="00F701D2">
        <w:rPr>
          <w:rFonts w:ascii="Arial" w:hAnsi="Arial" w:cs="Arial"/>
          <w:sz w:val="24"/>
          <w:szCs w:val="24"/>
          <w:lang w:val="es-PY"/>
        </w:rPr>
        <w:t>punto</w:t>
      </w:r>
      <w:r w:rsidR="00617BF9" w:rsidRPr="00F701D2">
        <w:rPr>
          <w:rFonts w:ascii="Arial" w:hAnsi="Arial" w:cs="Arial"/>
          <w:sz w:val="24"/>
          <w:szCs w:val="24"/>
          <w:lang w:val="es-PY"/>
        </w:rPr>
        <w:t xml:space="preserve"> </w:t>
      </w:r>
      <w:r w:rsidRPr="00F701D2">
        <w:rPr>
          <w:rFonts w:ascii="Arial" w:hAnsi="Arial" w:cs="Arial"/>
          <w:sz w:val="24"/>
          <w:szCs w:val="24"/>
          <w:lang w:val="es-PY"/>
        </w:rPr>
        <w:t>8.</w:t>
      </w:r>
      <w:r w:rsidR="00985ABF">
        <w:rPr>
          <w:rFonts w:ascii="Arial" w:hAnsi="Arial" w:cs="Arial"/>
          <w:sz w:val="24"/>
          <w:szCs w:val="24"/>
          <w:lang w:val="es-PY"/>
        </w:rPr>
        <w:t>3</w:t>
      </w:r>
      <w:r w:rsidRPr="00F701D2">
        <w:rPr>
          <w:rFonts w:ascii="Arial" w:hAnsi="Arial" w:cs="Arial"/>
          <w:sz w:val="24"/>
          <w:szCs w:val="24"/>
          <w:lang w:val="es-PY"/>
        </w:rPr>
        <w:t>,</w:t>
      </w:r>
      <w:r w:rsidR="0004099D" w:rsidRPr="00F701D2">
        <w:rPr>
          <w:rFonts w:ascii="Arial" w:hAnsi="Arial" w:cs="Arial"/>
          <w:sz w:val="24"/>
          <w:szCs w:val="24"/>
          <w:lang w:val="es-PY"/>
        </w:rPr>
        <w:t xml:space="preserve"> pueden ser</w:t>
      </w:r>
      <w:r w:rsidR="00617BF9" w:rsidRPr="00F701D2">
        <w:rPr>
          <w:rFonts w:ascii="Arial" w:hAnsi="Arial" w:cs="Arial"/>
          <w:sz w:val="24"/>
          <w:szCs w:val="24"/>
          <w:lang w:val="es-PY"/>
        </w:rPr>
        <w:t xml:space="preserve"> </w:t>
      </w:r>
      <w:r w:rsidRPr="00F701D2">
        <w:rPr>
          <w:rFonts w:ascii="Arial" w:hAnsi="Arial" w:cs="Arial"/>
          <w:sz w:val="24"/>
          <w:szCs w:val="24"/>
          <w:lang w:val="es-PY"/>
        </w:rPr>
        <w:t>utilizadas</w:t>
      </w:r>
      <w:r w:rsidR="00617BF9" w:rsidRPr="00F701D2">
        <w:rPr>
          <w:rFonts w:ascii="Arial" w:hAnsi="Arial" w:cs="Arial"/>
          <w:sz w:val="24"/>
          <w:szCs w:val="24"/>
          <w:lang w:val="es-PY"/>
        </w:rPr>
        <w:t xml:space="preserve"> </w:t>
      </w:r>
      <w:r w:rsidRPr="00F701D2">
        <w:rPr>
          <w:rFonts w:ascii="Arial" w:hAnsi="Arial" w:cs="Arial"/>
          <w:sz w:val="24"/>
          <w:szCs w:val="24"/>
          <w:lang w:val="es-PY"/>
        </w:rPr>
        <w:t>otras</w:t>
      </w:r>
      <w:r w:rsidR="00617BF9" w:rsidRPr="00F701D2">
        <w:rPr>
          <w:rFonts w:ascii="Arial" w:hAnsi="Arial" w:cs="Arial"/>
          <w:sz w:val="24"/>
          <w:szCs w:val="24"/>
          <w:lang w:val="es-PY"/>
        </w:rPr>
        <w:t xml:space="preserve"> </w:t>
      </w:r>
      <w:r w:rsidRPr="00F701D2">
        <w:rPr>
          <w:rFonts w:ascii="Arial" w:hAnsi="Arial" w:cs="Arial"/>
          <w:sz w:val="24"/>
          <w:szCs w:val="24"/>
          <w:lang w:val="es-PY"/>
        </w:rPr>
        <w:t>f</w:t>
      </w:r>
      <w:r w:rsidR="0004099D" w:rsidRPr="00F701D2">
        <w:rPr>
          <w:rFonts w:ascii="Arial" w:hAnsi="Arial" w:cs="Arial"/>
          <w:sz w:val="24"/>
          <w:szCs w:val="24"/>
          <w:lang w:val="es-PY"/>
        </w:rPr>
        <w:t>ue</w:t>
      </w:r>
      <w:r w:rsidRPr="00F701D2">
        <w:rPr>
          <w:rFonts w:ascii="Arial" w:hAnsi="Arial" w:cs="Arial"/>
          <w:sz w:val="24"/>
          <w:szCs w:val="24"/>
          <w:lang w:val="es-PY"/>
        </w:rPr>
        <w:t>ntes</w:t>
      </w:r>
      <w:r w:rsidR="00617BF9" w:rsidRPr="00F701D2">
        <w:rPr>
          <w:rFonts w:ascii="Arial" w:hAnsi="Arial" w:cs="Arial"/>
          <w:sz w:val="24"/>
          <w:szCs w:val="24"/>
          <w:lang w:val="es-PY"/>
        </w:rPr>
        <w:t xml:space="preserve"> </w:t>
      </w:r>
      <w:r w:rsidRPr="00F701D2">
        <w:rPr>
          <w:rFonts w:ascii="Arial" w:hAnsi="Arial" w:cs="Arial"/>
          <w:sz w:val="24"/>
          <w:szCs w:val="24"/>
          <w:lang w:val="es-PY"/>
        </w:rPr>
        <w:t>tipográficas</w:t>
      </w:r>
      <w:r w:rsidR="00617BF9" w:rsidRPr="00F701D2">
        <w:rPr>
          <w:rFonts w:ascii="Arial" w:hAnsi="Arial" w:cs="Arial"/>
          <w:sz w:val="24"/>
          <w:szCs w:val="24"/>
          <w:lang w:val="es-PY"/>
        </w:rPr>
        <w:t xml:space="preserve"> </w:t>
      </w:r>
      <w:r w:rsidRPr="00F701D2">
        <w:rPr>
          <w:rFonts w:ascii="Arial" w:hAnsi="Arial" w:cs="Arial"/>
          <w:sz w:val="24"/>
          <w:szCs w:val="24"/>
          <w:lang w:val="es-PY"/>
        </w:rPr>
        <w:t>s</w:t>
      </w:r>
      <w:r w:rsidR="0004099D" w:rsidRPr="00F701D2">
        <w:rPr>
          <w:rFonts w:ascii="Arial" w:hAnsi="Arial" w:cs="Arial"/>
          <w:sz w:val="24"/>
          <w:szCs w:val="24"/>
          <w:lang w:val="es-PY"/>
        </w:rPr>
        <w:t>in</w:t>
      </w:r>
      <w:r w:rsidR="00617BF9" w:rsidRPr="00F701D2">
        <w:rPr>
          <w:rFonts w:ascii="Arial" w:hAnsi="Arial" w:cs="Arial"/>
          <w:sz w:val="24"/>
          <w:szCs w:val="24"/>
          <w:lang w:val="es-PY"/>
        </w:rPr>
        <w:t xml:space="preserve"> </w:t>
      </w:r>
      <w:proofErr w:type="spellStart"/>
      <w:r w:rsidRPr="00F701D2">
        <w:rPr>
          <w:rFonts w:ascii="Arial" w:hAnsi="Arial" w:cs="Arial"/>
          <w:sz w:val="24"/>
          <w:szCs w:val="24"/>
          <w:lang w:val="es-PY"/>
        </w:rPr>
        <w:t>serif</w:t>
      </w:r>
      <w:r w:rsidR="00961980" w:rsidRPr="00F701D2">
        <w:rPr>
          <w:rFonts w:ascii="Arial" w:hAnsi="Arial" w:cs="Arial"/>
          <w:sz w:val="24"/>
          <w:szCs w:val="24"/>
          <w:lang w:val="es-PY"/>
        </w:rPr>
        <w:t>a</w:t>
      </w:r>
      <w:proofErr w:type="spellEnd"/>
      <w:r w:rsidR="00617BF9" w:rsidRPr="00F701D2">
        <w:rPr>
          <w:rFonts w:ascii="Arial" w:hAnsi="Arial" w:cs="Arial"/>
          <w:sz w:val="24"/>
          <w:szCs w:val="24"/>
          <w:lang w:val="es-PY"/>
        </w:rPr>
        <w:t xml:space="preserve"> </w:t>
      </w:r>
      <w:r w:rsidRPr="00F701D2">
        <w:rPr>
          <w:rFonts w:ascii="Arial" w:hAnsi="Arial" w:cs="Arial"/>
          <w:sz w:val="24"/>
          <w:szCs w:val="24"/>
          <w:lang w:val="es-PY"/>
        </w:rPr>
        <w:t>(</w:t>
      </w:r>
      <w:proofErr w:type="spellStart"/>
      <w:r w:rsidRPr="00F701D2">
        <w:rPr>
          <w:rFonts w:ascii="Arial" w:hAnsi="Arial" w:cs="Arial"/>
          <w:sz w:val="24"/>
          <w:szCs w:val="24"/>
          <w:lang w:val="es-PY"/>
        </w:rPr>
        <w:t>sans-serif</w:t>
      </w:r>
      <w:proofErr w:type="spellEnd"/>
      <w:r w:rsidRPr="00F701D2">
        <w:rPr>
          <w:rFonts w:ascii="Arial" w:hAnsi="Arial" w:cs="Arial"/>
          <w:sz w:val="24"/>
          <w:szCs w:val="24"/>
          <w:lang w:val="es-PY"/>
        </w:rPr>
        <w:t>),</w:t>
      </w:r>
      <w:r w:rsidR="00617BF9" w:rsidRPr="00F701D2">
        <w:rPr>
          <w:rFonts w:ascii="Arial" w:hAnsi="Arial" w:cs="Arial"/>
          <w:sz w:val="24"/>
          <w:szCs w:val="24"/>
          <w:lang w:val="es-PY"/>
        </w:rPr>
        <w:t xml:space="preserve"> </w:t>
      </w:r>
      <w:r w:rsidR="0004099D" w:rsidRPr="00F701D2">
        <w:rPr>
          <w:rFonts w:ascii="Arial" w:hAnsi="Arial" w:cs="Arial"/>
          <w:sz w:val="24"/>
          <w:szCs w:val="24"/>
          <w:lang w:val="es-PY"/>
        </w:rPr>
        <w:t>siempre</w:t>
      </w:r>
      <w:r w:rsidR="00617BF9" w:rsidRPr="00F701D2">
        <w:rPr>
          <w:rFonts w:ascii="Arial" w:hAnsi="Arial" w:cs="Arial"/>
          <w:sz w:val="24"/>
          <w:szCs w:val="24"/>
          <w:lang w:val="es-PY"/>
        </w:rPr>
        <w:t xml:space="preserve"> </w:t>
      </w:r>
      <w:r w:rsidRPr="00F701D2">
        <w:rPr>
          <w:rFonts w:ascii="Arial" w:hAnsi="Arial" w:cs="Arial"/>
          <w:sz w:val="24"/>
          <w:szCs w:val="24"/>
          <w:lang w:val="es-PY"/>
        </w:rPr>
        <w:t>que</w:t>
      </w:r>
      <w:r w:rsidR="0004099D" w:rsidRPr="00F701D2">
        <w:rPr>
          <w:rFonts w:ascii="Arial" w:hAnsi="Arial" w:cs="Arial"/>
          <w:sz w:val="24"/>
          <w:szCs w:val="24"/>
          <w:lang w:val="es-PY"/>
        </w:rPr>
        <w:t xml:space="preserve"> atiendan lo</w:t>
      </w:r>
      <w:r w:rsidRPr="00F701D2">
        <w:rPr>
          <w:rFonts w:ascii="Arial" w:hAnsi="Arial" w:cs="Arial"/>
          <w:sz w:val="24"/>
          <w:szCs w:val="24"/>
          <w:lang w:val="es-PY"/>
        </w:rPr>
        <w:t>s</w:t>
      </w:r>
      <w:r w:rsidR="00617BF9" w:rsidRPr="00F701D2">
        <w:rPr>
          <w:rFonts w:ascii="Arial" w:hAnsi="Arial" w:cs="Arial"/>
          <w:sz w:val="24"/>
          <w:szCs w:val="24"/>
          <w:lang w:val="es-PY"/>
        </w:rPr>
        <w:t xml:space="preserve"> </w:t>
      </w:r>
      <w:r w:rsidRPr="00F701D2">
        <w:rPr>
          <w:rFonts w:ascii="Arial" w:hAnsi="Arial" w:cs="Arial"/>
          <w:sz w:val="24"/>
          <w:szCs w:val="24"/>
          <w:lang w:val="es-PY"/>
        </w:rPr>
        <w:t>s</w:t>
      </w:r>
      <w:r w:rsidR="0004099D" w:rsidRPr="00F701D2">
        <w:rPr>
          <w:rFonts w:ascii="Arial" w:hAnsi="Arial" w:cs="Arial"/>
          <w:sz w:val="24"/>
          <w:szCs w:val="24"/>
          <w:lang w:val="es-PY"/>
        </w:rPr>
        <w:t>i</w:t>
      </w:r>
      <w:r w:rsidRPr="00F701D2">
        <w:rPr>
          <w:rFonts w:ascii="Arial" w:hAnsi="Arial" w:cs="Arial"/>
          <w:sz w:val="24"/>
          <w:szCs w:val="24"/>
          <w:lang w:val="es-PY"/>
        </w:rPr>
        <w:t>gui</w:t>
      </w:r>
      <w:r w:rsidR="0004099D" w:rsidRPr="00F701D2">
        <w:rPr>
          <w:rFonts w:ascii="Arial" w:hAnsi="Arial" w:cs="Arial"/>
          <w:sz w:val="24"/>
          <w:szCs w:val="24"/>
          <w:lang w:val="es-PY"/>
        </w:rPr>
        <w:t>e</w:t>
      </w:r>
      <w:r w:rsidRPr="00F701D2">
        <w:rPr>
          <w:rFonts w:ascii="Arial" w:hAnsi="Arial" w:cs="Arial"/>
          <w:sz w:val="24"/>
          <w:szCs w:val="24"/>
          <w:lang w:val="es-PY"/>
        </w:rPr>
        <w:t>ntes</w:t>
      </w:r>
      <w:r w:rsidR="00617BF9" w:rsidRPr="00F701D2">
        <w:rPr>
          <w:rFonts w:ascii="Arial" w:hAnsi="Arial" w:cs="Arial"/>
          <w:sz w:val="24"/>
          <w:szCs w:val="24"/>
          <w:lang w:val="es-PY"/>
        </w:rPr>
        <w:t xml:space="preserve"> </w:t>
      </w:r>
      <w:r w:rsidRPr="00F701D2">
        <w:rPr>
          <w:rFonts w:ascii="Arial" w:hAnsi="Arial" w:cs="Arial"/>
          <w:sz w:val="24"/>
          <w:szCs w:val="24"/>
          <w:lang w:val="es-PY"/>
        </w:rPr>
        <w:t>crit</w:t>
      </w:r>
      <w:r w:rsidR="0004099D" w:rsidRPr="00F701D2">
        <w:rPr>
          <w:rFonts w:ascii="Arial" w:hAnsi="Arial" w:cs="Arial"/>
          <w:sz w:val="24"/>
          <w:szCs w:val="24"/>
          <w:lang w:val="es-PY"/>
        </w:rPr>
        <w:t>e</w:t>
      </w:r>
      <w:r w:rsidRPr="00F701D2">
        <w:rPr>
          <w:rFonts w:ascii="Arial" w:hAnsi="Arial" w:cs="Arial"/>
          <w:sz w:val="24"/>
          <w:szCs w:val="24"/>
          <w:lang w:val="es-PY"/>
        </w:rPr>
        <w:t>rios:</w:t>
      </w:r>
    </w:p>
    <w:p w14:paraId="068FA0EE" w14:textId="2D76A4FF" w:rsidR="00617BF9" w:rsidRPr="00F701D2" w:rsidRDefault="0012241C" w:rsidP="00A9522D">
      <w:pPr>
        <w:spacing w:before="120" w:line="252" w:lineRule="auto"/>
        <w:jc w:val="both"/>
        <w:rPr>
          <w:rFonts w:ascii="Arial" w:hAnsi="Arial" w:cs="Arial"/>
          <w:sz w:val="24"/>
          <w:szCs w:val="24"/>
          <w:lang w:val="es-PY"/>
        </w:rPr>
      </w:pPr>
      <w:r w:rsidRPr="00F701D2">
        <w:rPr>
          <w:rFonts w:ascii="Arial" w:hAnsi="Arial" w:cs="Arial"/>
          <w:sz w:val="24"/>
          <w:szCs w:val="24"/>
          <w:lang w:val="es-PY"/>
        </w:rPr>
        <w:t>a)</w:t>
      </w:r>
      <w:r w:rsidR="00617BF9" w:rsidRPr="00F701D2">
        <w:rPr>
          <w:rFonts w:ascii="Arial" w:hAnsi="Arial" w:cs="Arial"/>
          <w:sz w:val="24"/>
          <w:szCs w:val="24"/>
          <w:lang w:val="es-PY"/>
        </w:rPr>
        <w:t xml:space="preserve"> </w:t>
      </w:r>
      <w:r w:rsidR="0004099D" w:rsidRPr="00F701D2">
        <w:rPr>
          <w:rFonts w:ascii="Arial" w:hAnsi="Arial" w:cs="Arial"/>
          <w:sz w:val="24"/>
          <w:szCs w:val="24"/>
          <w:lang w:val="es-PY"/>
        </w:rPr>
        <w:t>po</w:t>
      </w:r>
      <w:r w:rsidR="00617BF9" w:rsidRPr="00F701D2">
        <w:rPr>
          <w:rFonts w:ascii="Arial" w:hAnsi="Arial" w:cs="Arial"/>
          <w:sz w:val="24"/>
          <w:szCs w:val="24"/>
          <w:lang w:val="es-PY"/>
        </w:rPr>
        <w:t>s</w:t>
      </w:r>
      <w:r w:rsidR="0004099D" w:rsidRPr="00F701D2">
        <w:rPr>
          <w:rFonts w:ascii="Arial" w:hAnsi="Arial" w:cs="Arial"/>
          <w:sz w:val="24"/>
          <w:szCs w:val="24"/>
          <w:lang w:val="es-PY"/>
        </w:rPr>
        <w:t>ean</w:t>
      </w:r>
      <w:r w:rsidR="00617BF9" w:rsidRPr="00F701D2">
        <w:rPr>
          <w:rFonts w:ascii="Arial" w:hAnsi="Arial" w:cs="Arial"/>
          <w:sz w:val="24"/>
          <w:szCs w:val="24"/>
          <w:lang w:val="es-PY"/>
        </w:rPr>
        <w:t xml:space="preserve"> </w:t>
      </w:r>
      <w:r w:rsidRPr="00F701D2">
        <w:rPr>
          <w:rFonts w:ascii="Arial" w:hAnsi="Arial" w:cs="Arial"/>
          <w:sz w:val="24"/>
          <w:szCs w:val="24"/>
          <w:lang w:val="es-PY"/>
        </w:rPr>
        <w:t>equival</w:t>
      </w:r>
      <w:r w:rsidR="0004099D" w:rsidRPr="00F701D2">
        <w:rPr>
          <w:rFonts w:ascii="Arial" w:hAnsi="Arial" w:cs="Arial"/>
          <w:sz w:val="24"/>
          <w:szCs w:val="24"/>
          <w:lang w:val="es-PY"/>
        </w:rPr>
        <w:t>e</w:t>
      </w:r>
      <w:r w:rsidRPr="00F701D2">
        <w:rPr>
          <w:rFonts w:ascii="Arial" w:hAnsi="Arial" w:cs="Arial"/>
          <w:sz w:val="24"/>
          <w:szCs w:val="24"/>
          <w:lang w:val="es-PY"/>
        </w:rPr>
        <w:t>ncia</w:t>
      </w:r>
      <w:r w:rsidR="00617BF9" w:rsidRPr="00F701D2">
        <w:rPr>
          <w:rFonts w:ascii="Arial" w:hAnsi="Arial" w:cs="Arial"/>
          <w:sz w:val="24"/>
          <w:szCs w:val="24"/>
          <w:lang w:val="es-PY"/>
        </w:rPr>
        <w:t xml:space="preserve"> </w:t>
      </w:r>
      <w:r w:rsidRPr="00F701D2">
        <w:rPr>
          <w:rFonts w:ascii="Arial" w:hAnsi="Arial" w:cs="Arial"/>
          <w:sz w:val="24"/>
          <w:szCs w:val="24"/>
          <w:lang w:val="es-PY"/>
        </w:rPr>
        <w:t>tipográfica</w:t>
      </w:r>
      <w:r w:rsidR="00617BF9" w:rsidRPr="00F701D2">
        <w:rPr>
          <w:rFonts w:ascii="Arial" w:hAnsi="Arial" w:cs="Arial"/>
          <w:sz w:val="24"/>
          <w:szCs w:val="24"/>
          <w:lang w:val="es-PY"/>
        </w:rPr>
        <w:t xml:space="preserve"> </w:t>
      </w:r>
      <w:r w:rsidRPr="00F701D2">
        <w:rPr>
          <w:rFonts w:ascii="Arial" w:hAnsi="Arial" w:cs="Arial"/>
          <w:sz w:val="24"/>
          <w:szCs w:val="24"/>
          <w:lang w:val="es-PY"/>
        </w:rPr>
        <w:t>co</w:t>
      </w:r>
      <w:r w:rsidR="0004099D" w:rsidRPr="00F701D2">
        <w:rPr>
          <w:rFonts w:ascii="Arial" w:hAnsi="Arial" w:cs="Arial"/>
          <w:sz w:val="24"/>
          <w:szCs w:val="24"/>
          <w:lang w:val="es-PY"/>
        </w:rPr>
        <w:t>n</w:t>
      </w:r>
      <w:r w:rsidR="00617BF9" w:rsidRPr="00F701D2">
        <w:rPr>
          <w:rFonts w:ascii="Arial" w:hAnsi="Arial" w:cs="Arial"/>
          <w:sz w:val="24"/>
          <w:szCs w:val="24"/>
          <w:lang w:val="es-PY"/>
        </w:rPr>
        <w:t xml:space="preserve"> proporción</w:t>
      </w:r>
      <w:r w:rsidRPr="00F701D2">
        <w:rPr>
          <w:rFonts w:ascii="Arial" w:hAnsi="Arial" w:cs="Arial"/>
          <w:sz w:val="24"/>
          <w:szCs w:val="24"/>
          <w:lang w:val="es-PY"/>
        </w:rPr>
        <w:t>,</w:t>
      </w:r>
      <w:r w:rsidR="00617BF9" w:rsidRPr="00F701D2">
        <w:rPr>
          <w:rFonts w:ascii="Arial" w:hAnsi="Arial" w:cs="Arial"/>
          <w:sz w:val="24"/>
          <w:szCs w:val="24"/>
          <w:lang w:val="es-PY"/>
        </w:rPr>
        <w:t xml:space="preserve"> </w:t>
      </w:r>
      <w:r w:rsidRPr="00F701D2">
        <w:rPr>
          <w:rFonts w:ascii="Arial" w:hAnsi="Arial" w:cs="Arial"/>
          <w:sz w:val="24"/>
          <w:szCs w:val="24"/>
          <w:lang w:val="es-PY"/>
        </w:rPr>
        <w:t>altura</w:t>
      </w:r>
      <w:r w:rsidR="00961980" w:rsidRPr="00F701D2">
        <w:rPr>
          <w:rFonts w:ascii="Arial" w:hAnsi="Arial" w:cs="Arial"/>
          <w:sz w:val="24"/>
          <w:szCs w:val="24"/>
          <w:lang w:val="es-PY"/>
        </w:rPr>
        <w:t xml:space="preserve"> de la </w:t>
      </w:r>
      <w:r w:rsidR="00EE7652" w:rsidRPr="00F701D2">
        <w:rPr>
          <w:rFonts w:ascii="Arial" w:hAnsi="Arial" w:cs="Arial"/>
          <w:sz w:val="24"/>
          <w:szCs w:val="24"/>
          <w:lang w:val="es-PY"/>
        </w:rPr>
        <w:t>“</w:t>
      </w:r>
      <w:r w:rsidRPr="00F701D2">
        <w:rPr>
          <w:rFonts w:ascii="Arial" w:hAnsi="Arial" w:cs="Arial"/>
          <w:sz w:val="24"/>
          <w:szCs w:val="24"/>
          <w:lang w:val="es-PY"/>
        </w:rPr>
        <w:t>x</w:t>
      </w:r>
      <w:r w:rsidR="00EE7652" w:rsidRPr="00F701D2">
        <w:rPr>
          <w:rFonts w:ascii="Arial" w:hAnsi="Arial" w:cs="Arial"/>
          <w:sz w:val="24"/>
          <w:szCs w:val="24"/>
          <w:lang w:val="es-PY"/>
        </w:rPr>
        <w:t>”</w:t>
      </w:r>
      <w:r w:rsidR="00961980" w:rsidRPr="00F701D2">
        <w:rPr>
          <w:rFonts w:ascii="Arial" w:hAnsi="Arial" w:cs="Arial"/>
          <w:sz w:val="24"/>
          <w:szCs w:val="24"/>
          <w:lang w:val="es-PY"/>
        </w:rPr>
        <w:t xml:space="preserve"> (minúscula)</w:t>
      </w:r>
      <w:r w:rsidR="00617BF9" w:rsidRPr="00F701D2">
        <w:rPr>
          <w:rFonts w:ascii="Arial" w:hAnsi="Arial" w:cs="Arial"/>
          <w:sz w:val="24"/>
          <w:szCs w:val="24"/>
          <w:lang w:val="es-PY"/>
        </w:rPr>
        <w:t xml:space="preserve"> </w:t>
      </w:r>
      <w:r w:rsidR="0004099D" w:rsidRPr="00F701D2">
        <w:rPr>
          <w:rFonts w:ascii="Arial" w:hAnsi="Arial" w:cs="Arial"/>
          <w:sz w:val="24"/>
          <w:szCs w:val="24"/>
          <w:lang w:val="es-PY"/>
        </w:rPr>
        <w:t>y</w:t>
      </w:r>
      <w:r w:rsidR="00617BF9" w:rsidRPr="00F701D2">
        <w:rPr>
          <w:rFonts w:ascii="Arial" w:hAnsi="Arial" w:cs="Arial"/>
          <w:sz w:val="24"/>
          <w:szCs w:val="24"/>
          <w:lang w:val="es-PY"/>
        </w:rPr>
        <w:t xml:space="preserve"> </w:t>
      </w:r>
      <w:proofErr w:type="gramStart"/>
      <w:r w:rsidRPr="00F701D2">
        <w:rPr>
          <w:rFonts w:ascii="Arial" w:hAnsi="Arial" w:cs="Arial"/>
          <w:sz w:val="24"/>
          <w:szCs w:val="24"/>
          <w:lang w:val="es-PY"/>
        </w:rPr>
        <w:t>espes</w:t>
      </w:r>
      <w:r w:rsidR="0004099D" w:rsidRPr="00F701D2">
        <w:rPr>
          <w:rFonts w:ascii="Arial" w:hAnsi="Arial" w:cs="Arial"/>
          <w:sz w:val="24"/>
          <w:szCs w:val="24"/>
          <w:lang w:val="es-PY"/>
        </w:rPr>
        <w:t>or</w:t>
      </w:r>
      <w:r w:rsidR="00617BF9" w:rsidRPr="00F701D2">
        <w:rPr>
          <w:rFonts w:ascii="Arial" w:hAnsi="Arial" w:cs="Arial"/>
          <w:sz w:val="24"/>
          <w:szCs w:val="24"/>
          <w:lang w:val="es-PY"/>
        </w:rPr>
        <w:t xml:space="preserve"> </w:t>
      </w:r>
      <w:r w:rsidRPr="00F701D2">
        <w:rPr>
          <w:rFonts w:ascii="Arial" w:hAnsi="Arial" w:cs="Arial"/>
          <w:sz w:val="24"/>
          <w:szCs w:val="24"/>
          <w:lang w:val="es-PY"/>
        </w:rPr>
        <w:t>similares</w:t>
      </w:r>
      <w:proofErr w:type="gramEnd"/>
      <w:r w:rsidR="0004099D" w:rsidRPr="00F701D2">
        <w:rPr>
          <w:rFonts w:ascii="Arial" w:hAnsi="Arial" w:cs="Arial"/>
          <w:sz w:val="24"/>
          <w:szCs w:val="24"/>
          <w:lang w:val="es-PY"/>
        </w:rPr>
        <w:t xml:space="preserve"> a las </w:t>
      </w:r>
      <w:r w:rsidRPr="00F701D2">
        <w:rPr>
          <w:rFonts w:ascii="Arial" w:hAnsi="Arial" w:cs="Arial"/>
          <w:sz w:val="24"/>
          <w:szCs w:val="24"/>
          <w:lang w:val="es-PY"/>
        </w:rPr>
        <w:t>f</w:t>
      </w:r>
      <w:r w:rsidR="0004099D" w:rsidRPr="00F701D2">
        <w:rPr>
          <w:rFonts w:ascii="Arial" w:hAnsi="Arial" w:cs="Arial"/>
          <w:sz w:val="24"/>
          <w:szCs w:val="24"/>
          <w:lang w:val="es-PY"/>
        </w:rPr>
        <w:t>ue</w:t>
      </w:r>
      <w:r w:rsidRPr="00F701D2">
        <w:rPr>
          <w:rFonts w:ascii="Arial" w:hAnsi="Arial" w:cs="Arial"/>
          <w:sz w:val="24"/>
          <w:szCs w:val="24"/>
          <w:lang w:val="es-PY"/>
        </w:rPr>
        <w:t>ntes</w:t>
      </w:r>
      <w:r w:rsidR="00617BF9" w:rsidRPr="00F701D2">
        <w:rPr>
          <w:rFonts w:ascii="Arial" w:hAnsi="Arial" w:cs="Arial"/>
          <w:sz w:val="24"/>
          <w:szCs w:val="24"/>
          <w:lang w:val="es-PY"/>
        </w:rPr>
        <w:t xml:space="preserve"> </w:t>
      </w:r>
      <w:r w:rsidRPr="00F701D2">
        <w:rPr>
          <w:rFonts w:ascii="Arial" w:hAnsi="Arial" w:cs="Arial"/>
          <w:sz w:val="24"/>
          <w:szCs w:val="24"/>
          <w:lang w:val="es-PY"/>
        </w:rPr>
        <w:t>listadas</w:t>
      </w:r>
      <w:r w:rsidR="0004099D" w:rsidRPr="00F701D2">
        <w:rPr>
          <w:rFonts w:ascii="Arial" w:hAnsi="Arial" w:cs="Arial"/>
          <w:sz w:val="24"/>
          <w:szCs w:val="24"/>
          <w:lang w:val="es-PY"/>
        </w:rPr>
        <w:t xml:space="preserve"> en el</w:t>
      </w:r>
      <w:r w:rsidR="00617BF9" w:rsidRPr="00F701D2">
        <w:rPr>
          <w:rFonts w:ascii="Arial" w:hAnsi="Arial" w:cs="Arial"/>
          <w:sz w:val="24"/>
          <w:szCs w:val="24"/>
          <w:lang w:val="es-PY"/>
        </w:rPr>
        <w:t xml:space="preserve"> </w:t>
      </w:r>
      <w:r w:rsidR="00961980" w:rsidRPr="00F701D2">
        <w:rPr>
          <w:rFonts w:ascii="Arial" w:hAnsi="Arial" w:cs="Arial"/>
          <w:sz w:val="24"/>
          <w:szCs w:val="24"/>
          <w:lang w:val="es-PY"/>
        </w:rPr>
        <w:t>punto</w:t>
      </w:r>
      <w:r w:rsidR="00617BF9" w:rsidRPr="00F701D2">
        <w:rPr>
          <w:rFonts w:ascii="Arial" w:hAnsi="Arial" w:cs="Arial"/>
          <w:sz w:val="24"/>
          <w:szCs w:val="24"/>
          <w:lang w:val="es-PY"/>
        </w:rPr>
        <w:t xml:space="preserve"> </w:t>
      </w:r>
      <w:r w:rsidRPr="00F701D2">
        <w:rPr>
          <w:rFonts w:ascii="Arial" w:hAnsi="Arial" w:cs="Arial"/>
          <w:sz w:val="24"/>
          <w:szCs w:val="24"/>
          <w:lang w:val="es-PY"/>
        </w:rPr>
        <w:t>8.</w:t>
      </w:r>
      <w:r w:rsidR="00985ABF">
        <w:rPr>
          <w:rFonts w:ascii="Arial" w:hAnsi="Arial" w:cs="Arial"/>
          <w:sz w:val="24"/>
          <w:szCs w:val="24"/>
          <w:lang w:val="es-PY"/>
        </w:rPr>
        <w:t>3</w:t>
      </w:r>
      <w:r w:rsidRPr="00F701D2">
        <w:rPr>
          <w:rFonts w:ascii="Arial" w:hAnsi="Arial" w:cs="Arial"/>
          <w:sz w:val="24"/>
          <w:szCs w:val="24"/>
          <w:lang w:val="es-PY"/>
        </w:rPr>
        <w:t>;</w:t>
      </w:r>
      <w:r w:rsidR="00617BF9" w:rsidRPr="00F701D2">
        <w:rPr>
          <w:rFonts w:ascii="Arial" w:hAnsi="Arial" w:cs="Arial"/>
          <w:sz w:val="24"/>
          <w:szCs w:val="24"/>
          <w:lang w:val="es-PY"/>
        </w:rPr>
        <w:t xml:space="preserve"> </w:t>
      </w:r>
      <w:r w:rsidR="0004099D" w:rsidRPr="00F701D2">
        <w:rPr>
          <w:rFonts w:ascii="Arial" w:hAnsi="Arial" w:cs="Arial"/>
          <w:sz w:val="24"/>
          <w:szCs w:val="24"/>
          <w:lang w:val="es-PY"/>
        </w:rPr>
        <w:t>y,</w:t>
      </w:r>
    </w:p>
    <w:p w14:paraId="19F8C4D6" w14:textId="3BA4A7B3" w:rsidR="0012241C" w:rsidRDefault="0012241C" w:rsidP="00A9522D">
      <w:pPr>
        <w:spacing w:before="120" w:line="252" w:lineRule="auto"/>
        <w:jc w:val="both"/>
        <w:rPr>
          <w:rFonts w:ascii="Arial" w:hAnsi="Arial" w:cs="Arial"/>
          <w:sz w:val="24"/>
          <w:szCs w:val="24"/>
          <w:lang w:val="es-PY"/>
        </w:rPr>
      </w:pPr>
      <w:r w:rsidRPr="00F701D2">
        <w:rPr>
          <w:rFonts w:ascii="Arial" w:hAnsi="Arial" w:cs="Arial"/>
          <w:sz w:val="24"/>
          <w:szCs w:val="24"/>
          <w:lang w:val="es-PY"/>
        </w:rPr>
        <w:t>b)</w:t>
      </w:r>
      <w:r w:rsidR="00617BF9" w:rsidRPr="00F701D2">
        <w:rPr>
          <w:rFonts w:ascii="Arial" w:hAnsi="Arial" w:cs="Arial"/>
          <w:sz w:val="24"/>
          <w:szCs w:val="24"/>
          <w:lang w:val="es-PY"/>
        </w:rPr>
        <w:t xml:space="preserve"> </w:t>
      </w:r>
      <w:r w:rsidR="0004099D" w:rsidRPr="00F701D2">
        <w:rPr>
          <w:rFonts w:ascii="Arial" w:hAnsi="Arial" w:cs="Arial"/>
          <w:sz w:val="24"/>
          <w:szCs w:val="24"/>
          <w:lang w:val="es-PY"/>
        </w:rPr>
        <w:t>sean</w:t>
      </w:r>
      <w:r w:rsidR="00617BF9" w:rsidRPr="00F701D2">
        <w:rPr>
          <w:rFonts w:ascii="Arial" w:hAnsi="Arial" w:cs="Arial"/>
          <w:sz w:val="24"/>
          <w:szCs w:val="24"/>
          <w:lang w:val="es-PY"/>
        </w:rPr>
        <w:t xml:space="preserve"> </w:t>
      </w:r>
      <w:r w:rsidR="00961980" w:rsidRPr="00F701D2">
        <w:rPr>
          <w:rFonts w:ascii="Arial" w:hAnsi="Arial" w:cs="Arial"/>
          <w:sz w:val="24"/>
          <w:szCs w:val="24"/>
          <w:lang w:val="es-PY"/>
        </w:rPr>
        <w:t>presentadas</w:t>
      </w:r>
      <w:r w:rsidR="0004099D" w:rsidRPr="00F701D2">
        <w:rPr>
          <w:rFonts w:ascii="Arial" w:hAnsi="Arial" w:cs="Arial"/>
          <w:sz w:val="24"/>
          <w:szCs w:val="24"/>
          <w:lang w:val="es-PY"/>
        </w:rPr>
        <w:t xml:space="preserve"> en</w:t>
      </w:r>
      <w:r w:rsidR="00617BF9" w:rsidRPr="00F701D2">
        <w:rPr>
          <w:rFonts w:ascii="Arial" w:hAnsi="Arial" w:cs="Arial"/>
          <w:sz w:val="24"/>
          <w:szCs w:val="24"/>
          <w:lang w:val="es-PY"/>
        </w:rPr>
        <w:t xml:space="preserve"> </w:t>
      </w:r>
      <w:r w:rsidRPr="00F701D2">
        <w:rPr>
          <w:rFonts w:ascii="Arial" w:hAnsi="Arial" w:cs="Arial"/>
          <w:sz w:val="24"/>
          <w:szCs w:val="24"/>
          <w:lang w:val="es-PY"/>
        </w:rPr>
        <w:t>su</w:t>
      </w:r>
      <w:r w:rsidR="00617BF9" w:rsidRPr="00F701D2">
        <w:rPr>
          <w:rFonts w:ascii="Arial" w:hAnsi="Arial" w:cs="Arial"/>
          <w:sz w:val="24"/>
          <w:szCs w:val="24"/>
          <w:lang w:val="es-PY"/>
        </w:rPr>
        <w:t xml:space="preserve"> </w:t>
      </w:r>
      <w:r w:rsidRPr="00F701D2">
        <w:rPr>
          <w:rFonts w:ascii="Arial" w:hAnsi="Arial" w:cs="Arial"/>
          <w:sz w:val="24"/>
          <w:szCs w:val="24"/>
          <w:lang w:val="es-PY"/>
        </w:rPr>
        <w:t>forma</w:t>
      </w:r>
      <w:r w:rsidR="00617BF9" w:rsidRPr="00F701D2">
        <w:rPr>
          <w:rFonts w:ascii="Arial" w:hAnsi="Arial" w:cs="Arial"/>
          <w:sz w:val="24"/>
          <w:szCs w:val="24"/>
          <w:lang w:val="es-PY"/>
        </w:rPr>
        <w:t xml:space="preserve"> </w:t>
      </w:r>
      <w:r w:rsidRPr="00F701D2">
        <w:rPr>
          <w:rFonts w:ascii="Arial" w:hAnsi="Arial" w:cs="Arial"/>
          <w:sz w:val="24"/>
          <w:szCs w:val="24"/>
          <w:lang w:val="es-PY"/>
        </w:rPr>
        <w:t>original,</w:t>
      </w:r>
      <w:r w:rsidR="00617BF9" w:rsidRPr="00F701D2">
        <w:rPr>
          <w:rFonts w:ascii="Arial" w:hAnsi="Arial" w:cs="Arial"/>
          <w:sz w:val="24"/>
          <w:szCs w:val="24"/>
          <w:lang w:val="es-PY"/>
        </w:rPr>
        <w:t xml:space="preserve"> </w:t>
      </w:r>
      <w:r w:rsidRPr="00F701D2">
        <w:rPr>
          <w:rFonts w:ascii="Arial" w:hAnsi="Arial" w:cs="Arial"/>
          <w:sz w:val="24"/>
          <w:szCs w:val="24"/>
          <w:lang w:val="es-PY"/>
        </w:rPr>
        <w:t>s</w:t>
      </w:r>
      <w:r w:rsidR="0004099D" w:rsidRPr="00F701D2">
        <w:rPr>
          <w:rFonts w:ascii="Arial" w:hAnsi="Arial" w:cs="Arial"/>
          <w:sz w:val="24"/>
          <w:szCs w:val="24"/>
          <w:lang w:val="es-PY"/>
        </w:rPr>
        <w:t>in</w:t>
      </w:r>
      <w:r w:rsidR="00617BF9" w:rsidRPr="00F701D2">
        <w:rPr>
          <w:rFonts w:ascii="Arial" w:hAnsi="Arial" w:cs="Arial"/>
          <w:sz w:val="24"/>
          <w:szCs w:val="24"/>
          <w:lang w:val="es-PY"/>
        </w:rPr>
        <w:t xml:space="preserve"> </w:t>
      </w:r>
      <w:r w:rsidRPr="00F701D2">
        <w:rPr>
          <w:rFonts w:ascii="Arial" w:hAnsi="Arial" w:cs="Arial"/>
          <w:sz w:val="24"/>
          <w:szCs w:val="24"/>
          <w:lang w:val="es-PY"/>
        </w:rPr>
        <w:t>adornos,</w:t>
      </w:r>
      <w:r w:rsidR="00617BF9" w:rsidRPr="00F701D2">
        <w:rPr>
          <w:rFonts w:ascii="Arial" w:hAnsi="Arial" w:cs="Arial"/>
          <w:sz w:val="24"/>
          <w:szCs w:val="24"/>
          <w:lang w:val="es-PY"/>
        </w:rPr>
        <w:t xml:space="preserve"> </w:t>
      </w:r>
      <w:r w:rsidRPr="00F701D2">
        <w:rPr>
          <w:rFonts w:ascii="Arial" w:hAnsi="Arial" w:cs="Arial"/>
          <w:sz w:val="24"/>
          <w:szCs w:val="24"/>
          <w:lang w:val="es-PY"/>
        </w:rPr>
        <w:t>contornos,</w:t>
      </w:r>
      <w:r w:rsidR="00F867A4" w:rsidRPr="00F701D2">
        <w:rPr>
          <w:rFonts w:ascii="Arial" w:hAnsi="Arial" w:cs="Arial"/>
          <w:sz w:val="24"/>
          <w:szCs w:val="24"/>
          <w:lang w:val="es-PY"/>
        </w:rPr>
        <w:t xml:space="preserve"> </w:t>
      </w:r>
      <w:r w:rsidRPr="00F701D2">
        <w:rPr>
          <w:rFonts w:ascii="Arial" w:hAnsi="Arial" w:cs="Arial"/>
          <w:sz w:val="24"/>
          <w:szCs w:val="24"/>
          <w:lang w:val="es-PY"/>
        </w:rPr>
        <w:t>sombras,</w:t>
      </w:r>
      <w:r w:rsidR="00F867A4" w:rsidRPr="00F701D2">
        <w:rPr>
          <w:rFonts w:ascii="Arial" w:hAnsi="Arial" w:cs="Arial"/>
          <w:sz w:val="24"/>
          <w:szCs w:val="24"/>
          <w:lang w:val="es-PY"/>
        </w:rPr>
        <w:t xml:space="preserve"> </w:t>
      </w:r>
      <w:r w:rsidRPr="00F701D2">
        <w:rPr>
          <w:rFonts w:ascii="Arial" w:hAnsi="Arial" w:cs="Arial"/>
          <w:sz w:val="24"/>
          <w:szCs w:val="24"/>
          <w:lang w:val="es-PY"/>
        </w:rPr>
        <w:t>sobreposi</w:t>
      </w:r>
      <w:r w:rsidR="0004099D" w:rsidRPr="00F701D2">
        <w:rPr>
          <w:rFonts w:ascii="Arial" w:hAnsi="Arial" w:cs="Arial"/>
          <w:sz w:val="24"/>
          <w:szCs w:val="24"/>
          <w:lang w:val="es-PY"/>
        </w:rPr>
        <w:t>ciones</w:t>
      </w:r>
      <w:r w:rsidR="00F867A4" w:rsidRPr="00F701D2">
        <w:rPr>
          <w:rFonts w:ascii="Arial" w:hAnsi="Arial" w:cs="Arial"/>
          <w:sz w:val="24"/>
          <w:szCs w:val="24"/>
          <w:lang w:val="es-PY"/>
        </w:rPr>
        <w:t xml:space="preserve"> </w:t>
      </w:r>
      <w:r w:rsidRPr="00F701D2">
        <w:rPr>
          <w:rFonts w:ascii="Arial" w:hAnsi="Arial" w:cs="Arial"/>
          <w:sz w:val="24"/>
          <w:szCs w:val="24"/>
          <w:lang w:val="es-PY"/>
        </w:rPr>
        <w:t>o</w:t>
      </w:r>
      <w:r w:rsidR="00F867A4" w:rsidRPr="00F701D2">
        <w:rPr>
          <w:rFonts w:ascii="Arial" w:hAnsi="Arial" w:cs="Arial"/>
          <w:sz w:val="24"/>
          <w:szCs w:val="24"/>
          <w:lang w:val="es-PY"/>
        </w:rPr>
        <w:t xml:space="preserve"> </w:t>
      </w:r>
      <w:r w:rsidRPr="00F701D2">
        <w:rPr>
          <w:rFonts w:ascii="Arial" w:hAnsi="Arial" w:cs="Arial"/>
          <w:sz w:val="24"/>
          <w:szCs w:val="24"/>
          <w:lang w:val="es-PY"/>
        </w:rPr>
        <w:t>efe</w:t>
      </w:r>
      <w:r w:rsidR="0004099D" w:rsidRPr="00F701D2">
        <w:rPr>
          <w:rFonts w:ascii="Arial" w:hAnsi="Arial" w:cs="Arial"/>
          <w:sz w:val="24"/>
          <w:szCs w:val="24"/>
          <w:lang w:val="es-PY"/>
        </w:rPr>
        <w:t>c</w:t>
      </w:r>
      <w:r w:rsidRPr="00F701D2">
        <w:rPr>
          <w:rFonts w:ascii="Arial" w:hAnsi="Arial" w:cs="Arial"/>
          <w:sz w:val="24"/>
          <w:szCs w:val="24"/>
          <w:lang w:val="es-PY"/>
        </w:rPr>
        <w:t>tos</w:t>
      </w:r>
      <w:r w:rsidR="00F867A4" w:rsidRPr="00F701D2">
        <w:rPr>
          <w:rFonts w:ascii="Arial" w:hAnsi="Arial" w:cs="Arial"/>
          <w:sz w:val="24"/>
          <w:szCs w:val="24"/>
          <w:lang w:val="es-PY"/>
        </w:rPr>
        <w:t xml:space="preserve"> </w:t>
      </w:r>
      <w:r w:rsidRPr="00F701D2">
        <w:rPr>
          <w:rFonts w:ascii="Arial" w:hAnsi="Arial" w:cs="Arial"/>
          <w:sz w:val="24"/>
          <w:szCs w:val="24"/>
          <w:lang w:val="es-PY"/>
        </w:rPr>
        <w:t>de</w:t>
      </w:r>
      <w:r w:rsidR="00F867A4" w:rsidRPr="00F701D2">
        <w:rPr>
          <w:rFonts w:ascii="Arial" w:hAnsi="Arial" w:cs="Arial"/>
          <w:sz w:val="24"/>
          <w:szCs w:val="24"/>
          <w:lang w:val="es-PY"/>
        </w:rPr>
        <w:t xml:space="preserve"> </w:t>
      </w:r>
      <w:r w:rsidRPr="00F701D2">
        <w:rPr>
          <w:rFonts w:ascii="Arial" w:hAnsi="Arial" w:cs="Arial"/>
          <w:sz w:val="24"/>
          <w:szCs w:val="24"/>
          <w:lang w:val="es-PY"/>
        </w:rPr>
        <w:t>transpar</w:t>
      </w:r>
      <w:r w:rsidR="0004099D" w:rsidRPr="00F701D2">
        <w:rPr>
          <w:rFonts w:ascii="Arial" w:hAnsi="Arial" w:cs="Arial"/>
          <w:sz w:val="24"/>
          <w:szCs w:val="24"/>
          <w:lang w:val="es-PY"/>
        </w:rPr>
        <w:t>e</w:t>
      </w:r>
      <w:r w:rsidRPr="00F701D2">
        <w:rPr>
          <w:rFonts w:ascii="Arial" w:hAnsi="Arial" w:cs="Arial"/>
          <w:sz w:val="24"/>
          <w:szCs w:val="24"/>
          <w:lang w:val="es-PY"/>
        </w:rPr>
        <w:t>ncia,</w:t>
      </w:r>
      <w:r w:rsidR="00F867A4" w:rsidRPr="00F701D2">
        <w:rPr>
          <w:rFonts w:ascii="Arial" w:hAnsi="Arial" w:cs="Arial"/>
          <w:sz w:val="24"/>
          <w:szCs w:val="24"/>
          <w:lang w:val="es-PY"/>
        </w:rPr>
        <w:t xml:space="preserve"> </w:t>
      </w:r>
      <w:r w:rsidRPr="00F701D2">
        <w:rPr>
          <w:rFonts w:ascii="Arial" w:hAnsi="Arial" w:cs="Arial"/>
          <w:sz w:val="24"/>
          <w:szCs w:val="24"/>
          <w:lang w:val="es-PY"/>
        </w:rPr>
        <w:t>s</w:t>
      </w:r>
      <w:r w:rsidR="0004099D" w:rsidRPr="00F701D2">
        <w:rPr>
          <w:rFonts w:ascii="Arial" w:hAnsi="Arial" w:cs="Arial"/>
          <w:sz w:val="24"/>
          <w:szCs w:val="24"/>
          <w:lang w:val="es-PY"/>
        </w:rPr>
        <w:t>in</w:t>
      </w:r>
      <w:r w:rsidR="00F867A4" w:rsidRPr="00F701D2">
        <w:rPr>
          <w:rFonts w:ascii="Arial" w:hAnsi="Arial" w:cs="Arial"/>
          <w:sz w:val="24"/>
          <w:szCs w:val="24"/>
          <w:lang w:val="es-PY"/>
        </w:rPr>
        <w:t xml:space="preserve"> </w:t>
      </w:r>
      <w:r w:rsidR="00444D2E" w:rsidRPr="00F701D2">
        <w:rPr>
          <w:rFonts w:ascii="Arial" w:hAnsi="Arial" w:cs="Arial"/>
          <w:sz w:val="24"/>
          <w:szCs w:val="24"/>
          <w:lang w:val="es-PY"/>
        </w:rPr>
        <w:t>distorsiones</w:t>
      </w:r>
      <w:r w:rsidR="0004099D" w:rsidRPr="00F701D2">
        <w:rPr>
          <w:rFonts w:ascii="Arial" w:hAnsi="Arial" w:cs="Arial"/>
          <w:sz w:val="24"/>
          <w:szCs w:val="24"/>
          <w:lang w:val="es-PY"/>
        </w:rPr>
        <w:t xml:space="preserve"> </w:t>
      </w:r>
      <w:r w:rsidRPr="00F701D2">
        <w:rPr>
          <w:rFonts w:ascii="Arial" w:hAnsi="Arial" w:cs="Arial"/>
          <w:sz w:val="24"/>
          <w:szCs w:val="24"/>
          <w:lang w:val="es-PY"/>
        </w:rPr>
        <w:t>d</w:t>
      </w:r>
      <w:r w:rsidR="0004099D" w:rsidRPr="00F701D2">
        <w:rPr>
          <w:rFonts w:ascii="Arial" w:hAnsi="Arial" w:cs="Arial"/>
          <w:sz w:val="24"/>
          <w:szCs w:val="24"/>
          <w:lang w:val="es-PY"/>
        </w:rPr>
        <w:t>e l</w:t>
      </w:r>
      <w:r w:rsidRPr="00F701D2">
        <w:rPr>
          <w:rFonts w:ascii="Arial" w:hAnsi="Arial" w:cs="Arial"/>
          <w:sz w:val="24"/>
          <w:szCs w:val="24"/>
          <w:lang w:val="es-PY"/>
        </w:rPr>
        <w:t>a</w:t>
      </w:r>
      <w:r w:rsidR="00F867A4" w:rsidRPr="00F701D2">
        <w:rPr>
          <w:rFonts w:ascii="Arial" w:hAnsi="Arial" w:cs="Arial"/>
          <w:sz w:val="24"/>
          <w:szCs w:val="24"/>
          <w:lang w:val="es-PY"/>
        </w:rPr>
        <w:t xml:space="preserve"> </w:t>
      </w:r>
      <w:r w:rsidRPr="00F701D2">
        <w:rPr>
          <w:rFonts w:ascii="Arial" w:hAnsi="Arial" w:cs="Arial"/>
          <w:sz w:val="24"/>
          <w:szCs w:val="24"/>
          <w:lang w:val="es-PY"/>
        </w:rPr>
        <w:t>propor</w:t>
      </w:r>
      <w:r w:rsidR="0004099D" w:rsidRPr="00F701D2">
        <w:rPr>
          <w:rFonts w:ascii="Arial" w:hAnsi="Arial" w:cs="Arial"/>
          <w:sz w:val="24"/>
          <w:szCs w:val="24"/>
          <w:lang w:val="es-PY"/>
        </w:rPr>
        <w:t>ción</w:t>
      </w:r>
      <w:r w:rsidR="00F867A4" w:rsidRPr="00F701D2">
        <w:rPr>
          <w:rFonts w:ascii="Arial" w:hAnsi="Arial" w:cs="Arial"/>
          <w:sz w:val="24"/>
          <w:szCs w:val="24"/>
          <w:lang w:val="es-PY"/>
        </w:rPr>
        <w:t xml:space="preserve"> </w:t>
      </w:r>
      <w:r w:rsidRPr="00F701D2">
        <w:rPr>
          <w:rFonts w:ascii="Arial" w:hAnsi="Arial" w:cs="Arial"/>
          <w:sz w:val="24"/>
          <w:szCs w:val="24"/>
          <w:lang w:val="es-PY"/>
        </w:rPr>
        <w:t>original</w:t>
      </w:r>
      <w:r w:rsidR="00F867A4" w:rsidRPr="00F701D2">
        <w:rPr>
          <w:rFonts w:ascii="Arial" w:hAnsi="Arial" w:cs="Arial"/>
          <w:sz w:val="24"/>
          <w:szCs w:val="24"/>
          <w:lang w:val="es-PY"/>
        </w:rPr>
        <w:t xml:space="preserve"> </w:t>
      </w:r>
      <w:r w:rsidRPr="00F701D2">
        <w:rPr>
          <w:rFonts w:ascii="Arial" w:hAnsi="Arial" w:cs="Arial"/>
          <w:sz w:val="24"/>
          <w:szCs w:val="24"/>
          <w:lang w:val="es-PY"/>
        </w:rPr>
        <w:lastRenderedPageBreak/>
        <w:t>(</w:t>
      </w:r>
      <w:r w:rsidR="0004099D" w:rsidRPr="00F701D2">
        <w:rPr>
          <w:rFonts w:ascii="Arial" w:hAnsi="Arial" w:cs="Arial"/>
          <w:sz w:val="24"/>
          <w:szCs w:val="24"/>
          <w:lang w:val="es-PY"/>
        </w:rPr>
        <w:t>alargamiento</w:t>
      </w:r>
      <w:r w:rsidR="00F867A4" w:rsidRPr="00F701D2">
        <w:rPr>
          <w:rFonts w:ascii="Arial" w:hAnsi="Arial" w:cs="Arial"/>
          <w:sz w:val="24"/>
          <w:szCs w:val="24"/>
          <w:lang w:val="es-PY"/>
        </w:rPr>
        <w:t xml:space="preserve"> </w:t>
      </w:r>
      <w:r w:rsidRPr="00F701D2">
        <w:rPr>
          <w:rFonts w:ascii="Arial" w:hAnsi="Arial" w:cs="Arial"/>
          <w:sz w:val="24"/>
          <w:szCs w:val="24"/>
          <w:lang w:val="es-PY"/>
        </w:rPr>
        <w:t>o</w:t>
      </w:r>
      <w:r w:rsidR="00F867A4" w:rsidRPr="00F701D2">
        <w:rPr>
          <w:rFonts w:ascii="Arial" w:hAnsi="Arial" w:cs="Arial"/>
          <w:sz w:val="24"/>
          <w:szCs w:val="24"/>
          <w:lang w:val="es-PY"/>
        </w:rPr>
        <w:t xml:space="preserve"> </w:t>
      </w:r>
      <w:r w:rsidRPr="00F701D2">
        <w:rPr>
          <w:rFonts w:ascii="Arial" w:hAnsi="Arial" w:cs="Arial"/>
          <w:sz w:val="24"/>
          <w:szCs w:val="24"/>
          <w:lang w:val="es-PY"/>
        </w:rPr>
        <w:t>compres</w:t>
      </w:r>
      <w:r w:rsidR="0004099D" w:rsidRPr="00F701D2">
        <w:rPr>
          <w:rFonts w:ascii="Arial" w:hAnsi="Arial" w:cs="Arial"/>
          <w:sz w:val="24"/>
          <w:szCs w:val="24"/>
          <w:lang w:val="es-PY"/>
        </w:rPr>
        <w:t>ión</w:t>
      </w:r>
      <w:r w:rsidR="00F867A4" w:rsidRPr="00F701D2">
        <w:rPr>
          <w:rFonts w:ascii="Arial" w:hAnsi="Arial" w:cs="Arial"/>
          <w:sz w:val="24"/>
          <w:szCs w:val="24"/>
          <w:lang w:val="es-PY"/>
        </w:rPr>
        <w:t xml:space="preserve"> </w:t>
      </w:r>
      <w:r w:rsidRPr="00F701D2">
        <w:rPr>
          <w:rFonts w:ascii="Arial" w:hAnsi="Arial" w:cs="Arial"/>
          <w:sz w:val="24"/>
          <w:szCs w:val="24"/>
          <w:lang w:val="es-PY"/>
        </w:rPr>
        <w:t>horizontal/vertical)</w:t>
      </w:r>
      <w:r w:rsidR="00F867A4" w:rsidRPr="00F701D2">
        <w:rPr>
          <w:rFonts w:ascii="Arial" w:hAnsi="Arial" w:cs="Arial"/>
          <w:sz w:val="24"/>
          <w:szCs w:val="24"/>
          <w:lang w:val="es-PY"/>
        </w:rPr>
        <w:t xml:space="preserve"> </w:t>
      </w:r>
      <w:r w:rsidRPr="00F701D2">
        <w:rPr>
          <w:rFonts w:ascii="Arial" w:hAnsi="Arial" w:cs="Arial"/>
          <w:sz w:val="24"/>
          <w:szCs w:val="24"/>
          <w:lang w:val="es-PY"/>
        </w:rPr>
        <w:t>o</w:t>
      </w:r>
      <w:r w:rsidR="00F867A4" w:rsidRPr="00F701D2">
        <w:rPr>
          <w:rFonts w:ascii="Arial" w:hAnsi="Arial" w:cs="Arial"/>
          <w:sz w:val="24"/>
          <w:szCs w:val="24"/>
          <w:lang w:val="es-PY"/>
        </w:rPr>
        <w:t xml:space="preserve"> </w:t>
      </w:r>
      <w:r w:rsidRPr="00F701D2">
        <w:rPr>
          <w:rFonts w:ascii="Arial" w:hAnsi="Arial" w:cs="Arial"/>
          <w:sz w:val="24"/>
          <w:szCs w:val="24"/>
          <w:lang w:val="es-PY"/>
        </w:rPr>
        <w:t>s</w:t>
      </w:r>
      <w:r w:rsidR="0004099D" w:rsidRPr="00F701D2">
        <w:rPr>
          <w:rFonts w:ascii="Arial" w:hAnsi="Arial" w:cs="Arial"/>
          <w:sz w:val="24"/>
          <w:szCs w:val="24"/>
          <w:lang w:val="es-PY"/>
        </w:rPr>
        <w:t>in</w:t>
      </w:r>
      <w:r w:rsidR="00F867A4" w:rsidRPr="00F701D2">
        <w:rPr>
          <w:rFonts w:ascii="Arial" w:hAnsi="Arial" w:cs="Arial"/>
          <w:sz w:val="24"/>
          <w:szCs w:val="24"/>
          <w:lang w:val="es-PY"/>
        </w:rPr>
        <w:t xml:space="preserve"> </w:t>
      </w:r>
      <w:r w:rsidRPr="00F701D2">
        <w:rPr>
          <w:rFonts w:ascii="Arial" w:hAnsi="Arial" w:cs="Arial"/>
          <w:sz w:val="24"/>
          <w:szCs w:val="24"/>
          <w:lang w:val="es-PY"/>
        </w:rPr>
        <w:t>modifica</w:t>
      </w:r>
      <w:r w:rsidR="0004099D" w:rsidRPr="00F701D2">
        <w:rPr>
          <w:rFonts w:ascii="Arial" w:hAnsi="Arial" w:cs="Arial"/>
          <w:sz w:val="24"/>
          <w:szCs w:val="24"/>
          <w:lang w:val="es-PY"/>
        </w:rPr>
        <w:t>ciones en el</w:t>
      </w:r>
      <w:r w:rsidR="00F867A4" w:rsidRPr="00F701D2">
        <w:rPr>
          <w:rFonts w:ascii="Arial" w:hAnsi="Arial" w:cs="Arial"/>
          <w:sz w:val="24"/>
          <w:szCs w:val="24"/>
          <w:lang w:val="es-PY"/>
        </w:rPr>
        <w:t xml:space="preserve"> </w:t>
      </w:r>
      <w:r w:rsidRPr="00F701D2">
        <w:rPr>
          <w:rFonts w:ascii="Arial" w:hAnsi="Arial" w:cs="Arial"/>
          <w:sz w:val="24"/>
          <w:szCs w:val="24"/>
          <w:lang w:val="es-PY"/>
        </w:rPr>
        <w:t>espa</w:t>
      </w:r>
      <w:r w:rsidR="0004099D" w:rsidRPr="00F701D2">
        <w:rPr>
          <w:rFonts w:ascii="Arial" w:hAnsi="Arial" w:cs="Arial"/>
          <w:sz w:val="24"/>
          <w:szCs w:val="24"/>
          <w:lang w:val="es-PY"/>
        </w:rPr>
        <w:t xml:space="preserve">ciado </w:t>
      </w:r>
      <w:r w:rsidR="00961980" w:rsidRPr="00F701D2">
        <w:rPr>
          <w:rFonts w:ascii="Arial" w:hAnsi="Arial" w:cs="Arial"/>
          <w:sz w:val="24"/>
          <w:szCs w:val="24"/>
          <w:lang w:val="es-PY"/>
        </w:rPr>
        <w:t>estándar</w:t>
      </w:r>
      <w:r w:rsidR="00F867A4" w:rsidRPr="00F701D2">
        <w:rPr>
          <w:rFonts w:ascii="Arial" w:hAnsi="Arial" w:cs="Arial"/>
          <w:sz w:val="24"/>
          <w:szCs w:val="24"/>
          <w:lang w:val="es-PY"/>
        </w:rPr>
        <w:t xml:space="preserve"> </w:t>
      </w:r>
      <w:r w:rsidRPr="00F701D2">
        <w:rPr>
          <w:rFonts w:ascii="Arial" w:hAnsi="Arial" w:cs="Arial"/>
          <w:sz w:val="24"/>
          <w:szCs w:val="24"/>
          <w:lang w:val="es-PY"/>
        </w:rPr>
        <w:t>(tracking</w:t>
      </w:r>
      <w:r w:rsidR="00F867A4" w:rsidRPr="00F701D2">
        <w:rPr>
          <w:rFonts w:ascii="Arial" w:hAnsi="Arial" w:cs="Arial"/>
          <w:sz w:val="24"/>
          <w:szCs w:val="24"/>
          <w:lang w:val="es-PY"/>
        </w:rPr>
        <w:t xml:space="preserve"> </w:t>
      </w:r>
      <w:r w:rsidRPr="00F701D2">
        <w:rPr>
          <w:rFonts w:ascii="Arial" w:hAnsi="Arial" w:cs="Arial"/>
          <w:sz w:val="24"/>
          <w:szCs w:val="24"/>
          <w:lang w:val="es-PY"/>
        </w:rPr>
        <w:t>o</w:t>
      </w:r>
      <w:r w:rsidR="00F867A4" w:rsidRPr="00F701D2">
        <w:rPr>
          <w:rFonts w:ascii="Arial" w:hAnsi="Arial" w:cs="Arial"/>
          <w:sz w:val="24"/>
          <w:szCs w:val="24"/>
          <w:lang w:val="es-PY"/>
        </w:rPr>
        <w:t xml:space="preserve"> </w:t>
      </w:r>
      <w:proofErr w:type="spellStart"/>
      <w:r w:rsidRPr="00F701D2">
        <w:rPr>
          <w:rFonts w:ascii="Arial" w:hAnsi="Arial" w:cs="Arial"/>
          <w:sz w:val="24"/>
          <w:szCs w:val="24"/>
          <w:lang w:val="es-PY"/>
        </w:rPr>
        <w:t>kerning</w:t>
      </w:r>
      <w:proofErr w:type="spellEnd"/>
      <w:r w:rsidRPr="00F701D2">
        <w:rPr>
          <w:rFonts w:ascii="Arial" w:hAnsi="Arial" w:cs="Arial"/>
          <w:sz w:val="24"/>
          <w:szCs w:val="24"/>
          <w:lang w:val="es-PY"/>
        </w:rPr>
        <w:t>).</w:t>
      </w:r>
    </w:p>
    <w:p w14:paraId="3AB17A08" w14:textId="6BAB0F13" w:rsidR="00F259A6" w:rsidRDefault="00F259A6" w:rsidP="61BF41EF">
      <w:pPr>
        <w:spacing w:line="252" w:lineRule="auto"/>
        <w:jc w:val="both"/>
        <w:rPr>
          <w:rFonts w:ascii="Arial" w:eastAsia="Arial" w:hAnsi="Arial" w:cs="Arial"/>
          <w:color w:val="BF4E14" w:themeColor="accent2" w:themeShade="BF"/>
          <w:sz w:val="24"/>
          <w:szCs w:val="24"/>
        </w:rPr>
      </w:pPr>
    </w:p>
    <w:p w14:paraId="4FB86E7E" w14:textId="2F8271EB" w:rsidR="00985ABF" w:rsidRPr="00A9522D" w:rsidRDefault="00A9522D" w:rsidP="00A9522D">
      <w:pPr>
        <w:spacing w:line="252" w:lineRule="auto"/>
        <w:jc w:val="both"/>
        <w:rPr>
          <w:rFonts w:ascii="Arial" w:eastAsia="Arial" w:hAnsi="Arial" w:cs="Arial"/>
          <w:sz w:val="24"/>
          <w:szCs w:val="24"/>
          <w:lang w:val="es-PY"/>
        </w:rPr>
      </w:pPr>
      <w:r>
        <w:rPr>
          <w:rFonts w:ascii="Arial" w:eastAsia="Arial" w:hAnsi="Arial" w:cs="Arial"/>
          <w:sz w:val="24"/>
          <w:szCs w:val="24"/>
          <w:lang w:val="es-PY"/>
        </w:rPr>
        <w:t xml:space="preserve">8.5 </w:t>
      </w:r>
      <w:r w:rsidR="00985ABF" w:rsidRPr="00A9522D">
        <w:rPr>
          <w:rFonts w:ascii="Arial" w:eastAsia="Arial" w:hAnsi="Arial" w:cs="Arial"/>
          <w:sz w:val="24"/>
          <w:szCs w:val="24"/>
          <w:lang w:val="es-PY"/>
        </w:rPr>
        <w:t>La declaración de la lista de ingredientes debe ser aplicada con un borde de protección, líneas y símbolos de separación y márgenes internas conforme a los modelos establecidos en el Anexo I del presente reglamento.</w:t>
      </w:r>
    </w:p>
    <w:p w14:paraId="51DE142A" w14:textId="77777777" w:rsidR="00985ABF" w:rsidRPr="00985ABF" w:rsidRDefault="00985ABF" w:rsidP="61BF41EF">
      <w:pPr>
        <w:spacing w:line="252" w:lineRule="auto"/>
        <w:jc w:val="both"/>
        <w:rPr>
          <w:rFonts w:ascii="Arial" w:eastAsia="Arial" w:hAnsi="Arial" w:cs="Arial"/>
          <w:color w:val="BF4E14" w:themeColor="accent2" w:themeShade="BF"/>
          <w:sz w:val="24"/>
          <w:szCs w:val="24"/>
          <w:lang w:val="es-PY"/>
        </w:rPr>
      </w:pPr>
    </w:p>
    <w:p w14:paraId="45A35395" w14:textId="5458C88D" w:rsidR="00F259A6" w:rsidRPr="00A9522D" w:rsidRDefault="00A9522D" w:rsidP="00A9522D">
      <w:pPr>
        <w:spacing w:line="252" w:lineRule="auto"/>
        <w:jc w:val="both"/>
        <w:rPr>
          <w:rFonts w:ascii="Arial" w:eastAsia="Arial" w:hAnsi="Arial" w:cs="Arial"/>
          <w:sz w:val="24"/>
          <w:szCs w:val="24"/>
          <w:lang w:val="es-PY"/>
        </w:rPr>
      </w:pPr>
      <w:r>
        <w:rPr>
          <w:rFonts w:ascii="Arial" w:eastAsia="Arial" w:hAnsi="Arial" w:cs="Arial"/>
          <w:sz w:val="24"/>
          <w:szCs w:val="24"/>
          <w:lang w:val="es-PY"/>
        </w:rPr>
        <w:t xml:space="preserve">8.6 </w:t>
      </w:r>
      <w:r w:rsidR="00F259A6" w:rsidRPr="00A9522D">
        <w:rPr>
          <w:rFonts w:ascii="Arial" w:eastAsia="Arial" w:hAnsi="Arial" w:cs="Arial"/>
          <w:sz w:val="24"/>
          <w:szCs w:val="24"/>
          <w:lang w:val="es-PY"/>
        </w:rPr>
        <w:t>La</w:t>
      </w:r>
      <w:r w:rsidR="00B10334" w:rsidRPr="00A9522D">
        <w:rPr>
          <w:rFonts w:ascii="Arial" w:eastAsia="Arial" w:hAnsi="Arial" w:cs="Arial"/>
          <w:sz w:val="24"/>
          <w:szCs w:val="24"/>
          <w:lang w:val="es-PY"/>
        </w:rPr>
        <w:t>s especificaciones</w:t>
      </w:r>
      <w:r w:rsidR="00F259A6" w:rsidRPr="00A9522D">
        <w:rPr>
          <w:rFonts w:ascii="Arial" w:eastAsia="Arial" w:hAnsi="Arial" w:cs="Arial"/>
          <w:sz w:val="24"/>
          <w:szCs w:val="24"/>
          <w:lang w:val="es-PY"/>
        </w:rPr>
        <w:t xml:space="preserve"> para la declaración de la lista de ingredientes debe cumplir con lo establecido en el Anexo II de</w:t>
      </w:r>
      <w:r w:rsidR="00985ABF" w:rsidRPr="00A9522D">
        <w:rPr>
          <w:rFonts w:ascii="Arial" w:eastAsia="Arial" w:hAnsi="Arial" w:cs="Arial"/>
          <w:sz w:val="24"/>
          <w:szCs w:val="24"/>
          <w:lang w:val="es-PY"/>
        </w:rPr>
        <w:t xml:space="preserve">l presente </w:t>
      </w:r>
      <w:r w:rsidR="00F259A6" w:rsidRPr="00A9522D">
        <w:rPr>
          <w:rFonts w:ascii="Arial" w:eastAsia="Arial" w:hAnsi="Arial" w:cs="Arial"/>
          <w:sz w:val="24"/>
          <w:szCs w:val="24"/>
          <w:lang w:val="es-PY"/>
        </w:rPr>
        <w:t>reglamento.</w:t>
      </w:r>
    </w:p>
    <w:p w14:paraId="25CA4A54" w14:textId="77777777" w:rsidR="00F259A6" w:rsidRPr="00BF4F94" w:rsidRDefault="00F259A6" w:rsidP="00B7781B">
      <w:pPr>
        <w:spacing w:line="252" w:lineRule="auto"/>
        <w:jc w:val="both"/>
        <w:rPr>
          <w:rFonts w:ascii="Arial" w:eastAsia="Arial" w:hAnsi="Arial" w:cs="Arial"/>
          <w:sz w:val="24"/>
          <w:szCs w:val="24"/>
          <w:lang w:val="es-PY"/>
        </w:rPr>
      </w:pPr>
    </w:p>
    <w:p w14:paraId="1D83F230" w14:textId="2C250D00" w:rsidR="00F259A6" w:rsidRPr="00A9522D" w:rsidRDefault="00A9522D" w:rsidP="00A9522D">
      <w:pPr>
        <w:spacing w:line="252" w:lineRule="auto"/>
        <w:jc w:val="both"/>
        <w:rPr>
          <w:rFonts w:ascii="Arial" w:eastAsia="Arial" w:hAnsi="Arial" w:cs="Arial"/>
          <w:sz w:val="24"/>
          <w:szCs w:val="24"/>
          <w:lang w:val="es-PY"/>
        </w:rPr>
      </w:pPr>
      <w:r>
        <w:rPr>
          <w:rFonts w:ascii="Arial" w:eastAsia="Arial" w:hAnsi="Arial" w:cs="Arial"/>
          <w:sz w:val="24"/>
          <w:szCs w:val="24"/>
          <w:lang w:val="es-PY"/>
        </w:rPr>
        <w:t xml:space="preserve">8.6.1 </w:t>
      </w:r>
      <w:r w:rsidR="00F259A6" w:rsidRPr="00A9522D">
        <w:rPr>
          <w:rFonts w:ascii="Arial" w:eastAsia="Arial" w:hAnsi="Arial" w:cs="Arial"/>
          <w:sz w:val="24"/>
          <w:szCs w:val="24"/>
          <w:lang w:val="es-PY"/>
        </w:rPr>
        <w:t xml:space="preserve">El tamaño de la fuente para la declaración de la lista de ingredientes establecido en el Anexo II podrá ser ampliado, </w:t>
      </w:r>
      <w:r w:rsidR="00B77EE6" w:rsidRPr="00A9522D">
        <w:rPr>
          <w:rFonts w:ascii="Arial" w:eastAsia="Arial" w:hAnsi="Arial" w:cs="Arial"/>
          <w:sz w:val="24"/>
          <w:szCs w:val="24"/>
          <w:lang w:val="es-PY"/>
        </w:rPr>
        <w:t xml:space="preserve">siempre </w:t>
      </w:r>
      <w:r w:rsidR="00F259A6" w:rsidRPr="00A9522D">
        <w:rPr>
          <w:rFonts w:ascii="Arial" w:eastAsia="Arial" w:hAnsi="Arial" w:cs="Arial"/>
          <w:sz w:val="24"/>
          <w:szCs w:val="24"/>
          <w:lang w:val="es-PY"/>
        </w:rPr>
        <w:t xml:space="preserve">que todos los elementos sean ampliados proporcionalmente, de </w:t>
      </w:r>
      <w:r w:rsidR="00985ABF" w:rsidRPr="00A9522D">
        <w:rPr>
          <w:rFonts w:ascii="Arial" w:eastAsia="Arial" w:hAnsi="Arial" w:cs="Arial"/>
          <w:sz w:val="24"/>
          <w:szCs w:val="24"/>
          <w:lang w:val="es-PY"/>
        </w:rPr>
        <w:t>forma</w:t>
      </w:r>
      <w:r w:rsidR="00F259A6" w:rsidRPr="00A9522D">
        <w:rPr>
          <w:rFonts w:ascii="Arial" w:eastAsia="Arial" w:hAnsi="Arial" w:cs="Arial"/>
          <w:sz w:val="24"/>
          <w:szCs w:val="24"/>
          <w:lang w:val="es-PY"/>
        </w:rPr>
        <w:t xml:space="preserve"> de mantener las características visuales de los modelos y su adecuada legibilidad.</w:t>
      </w:r>
    </w:p>
    <w:p w14:paraId="5EE721BE" w14:textId="75D7DC23" w:rsidR="00985ABF" w:rsidRDefault="00985ABF" w:rsidP="00985ABF">
      <w:pPr>
        <w:spacing w:line="252" w:lineRule="auto"/>
        <w:jc w:val="both"/>
        <w:rPr>
          <w:rFonts w:ascii="Arial" w:eastAsia="Arial" w:hAnsi="Arial" w:cs="Arial"/>
          <w:b/>
          <w:sz w:val="24"/>
          <w:szCs w:val="24"/>
          <w:lang w:val="es-PY"/>
        </w:rPr>
      </w:pPr>
    </w:p>
    <w:p w14:paraId="23F0F6C5" w14:textId="5B576095" w:rsidR="00985ABF" w:rsidRPr="00B3059B" w:rsidRDefault="00985ABF" w:rsidP="00985ABF">
      <w:pPr>
        <w:spacing w:line="252" w:lineRule="auto"/>
        <w:jc w:val="both"/>
        <w:rPr>
          <w:rFonts w:ascii="Arial" w:eastAsia="Arial" w:hAnsi="Arial" w:cs="Arial"/>
          <w:sz w:val="24"/>
          <w:szCs w:val="24"/>
          <w:lang w:val="es-PY"/>
        </w:rPr>
      </w:pPr>
      <w:r w:rsidRPr="00B3059B">
        <w:rPr>
          <w:rFonts w:ascii="Arial" w:eastAsia="Arial" w:hAnsi="Arial" w:cs="Arial"/>
          <w:sz w:val="24"/>
          <w:szCs w:val="24"/>
          <w:lang w:val="es-PY"/>
        </w:rPr>
        <w:t>8.</w:t>
      </w:r>
      <w:r>
        <w:rPr>
          <w:rFonts w:ascii="Arial" w:eastAsia="Arial" w:hAnsi="Arial" w:cs="Arial"/>
          <w:sz w:val="24"/>
          <w:szCs w:val="24"/>
          <w:lang w:val="es-PY"/>
        </w:rPr>
        <w:t>7</w:t>
      </w:r>
      <w:r w:rsidRPr="00B3059B">
        <w:rPr>
          <w:rFonts w:ascii="Arial" w:eastAsia="Arial" w:hAnsi="Arial" w:cs="Arial"/>
          <w:sz w:val="24"/>
          <w:szCs w:val="24"/>
          <w:lang w:val="es-PY"/>
        </w:rPr>
        <w:t xml:space="preserve"> El tamaño mínimo de la fuente de la denominación de venta en relación con el área visible para el rotulado de la cara principal debe cumplir con los requisitos del Anexo I</w:t>
      </w:r>
      <w:r>
        <w:rPr>
          <w:rFonts w:ascii="Arial" w:eastAsia="Arial" w:hAnsi="Arial" w:cs="Arial"/>
          <w:sz w:val="24"/>
          <w:szCs w:val="24"/>
          <w:lang w:val="es-PY"/>
        </w:rPr>
        <w:t>I</w:t>
      </w:r>
      <w:r w:rsidRPr="00B3059B">
        <w:rPr>
          <w:rFonts w:ascii="Arial" w:eastAsia="Arial" w:hAnsi="Arial" w:cs="Arial"/>
          <w:sz w:val="24"/>
          <w:szCs w:val="24"/>
          <w:lang w:val="es-PY"/>
        </w:rPr>
        <w:t>I de</w:t>
      </w:r>
      <w:r>
        <w:rPr>
          <w:rFonts w:ascii="Arial" w:eastAsia="Arial" w:hAnsi="Arial" w:cs="Arial"/>
          <w:sz w:val="24"/>
          <w:szCs w:val="24"/>
          <w:lang w:val="es-PY"/>
        </w:rPr>
        <w:t xml:space="preserve">l presente </w:t>
      </w:r>
      <w:r w:rsidRPr="00B3059B">
        <w:rPr>
          <w:rFonts w:ascii="Arial" w:eastAsia="Arial" w:hAnsi="Arial" w:cs="Arial"/>
          <w:sz w:val="24"/>
          <w:szCs w:val="24"/>
          <w:lang w:val="es-PY"/>
        </w:rPr>
        <w:t>reglamento.</w:t>
      </w:r>
    </w:p>
    <w:p w14:paraId="69EECD1D" w14:textId="77777777" w:rsidR="00F259A6" w:rsidRPr="00985ABF" w:rsidRDefault="00F259A6" w:rsidP="00B7781B">
      <w:pPr>
        <w:spacing w:line="252" w:lineRule="auto"/>
        <w:jc w:val="both"/>
        <w:rPr>
          <w:rFonts w:ascii="Arial" w:eastAsia="Arial" w:hAnsi="Arial" w:cs="Arial"/>
          <w:sz w:val="24"/>
          <w:szCs w:val="24"/>
          <w:lang w:val="es-PY"/>
        </w:rPr>
      </w:pPr>
    </w:p>
    <w:p w14:paraId="12DB15E3" w14:textId="66640C58" w:rsidR="00F259A6" w:rsidRPr="00390FBD" w:rsidRDefault="00390FBD" w:rsidP="00390FBD">
      <w:pPr>
        <w:spacing w:line="252" w:lineRule="auto"/>
        <w:jc w:val="both"/>
        <w:rPr>
          <w:rFonts w:ascii="Arial" w:eastAsia="Arial" w:hAnsi="Arial" w:cs="Arial"/>
          <w:sz w:val="24"/>
          <w:szCs w:val="24"/>
          <w:lang w:val="es-PY"/>
        </w:rPr>
      </w:pPr>
      <w:r>
        <w:rPr>
          <w:rFonts w:ascii="Arial" w:eastAsia="Arial" w:hAnsi="Arial" w:cs="Arial"/>
          <w:sz w:val="24"/>
          <w:szCs w:val="24"/>
          <w:lang w:val="es-PY"/>
        </w:rPr>
        <w:t xml:space="preserve">8.8 </w:t>
      </w:r>
      <w:r w:rsidR="00F259A6" w:rsidRPr="00390FBD">
        <w:rPr>
          <w:rFonts w:ascii="Arial" w:eastAsia="Arial" w:hAnsi="Arial" w:cs="Arial"/>
          <w:sz w:val="24"/>
          <w:szCs w:val="24"/>
          <w:lang w:val="es-PY"/>
        </w:rPr>
        <w:t>El tamaño de la fuente tipográfica utilizada para la declaración de las demás informaciones obligatorias no puede ser inferior a 6 puntos, excepto en los casos previstos en reglamentos técnicos específicos.</w:t>
      </w:r>
    </w:p>
    <w:p w14:paraId="79E35963" w14:textId="77777777" w:rsidR="00F259A6" w:rsidRPr="00BF4F94" w:rsidRDefault="00F259A6" w:rsidP="00B7781B">
      <w:pPr>
        <w:spacing w:line="252" w:lineRule="auto"/>
        <w:jc w:val="both"/>
        <w:rPr>
          <w:rFonts w:ascii="Arial" w:eastAsia="Arial" w:hAnsi="Arial" w:cs="Arial"/>
          <w:sz w:val="24"/>
          <w:szCs w:val="24"/>
          <w:lang w:val="es-PY"/>
        </w:rPr>
      </w:pPr>
    </w:p>
    <w:p w14:paraId="6EFC08B4" w14:textId="4EC6A593" w:rsidR="00F259A6" w:rsidRPr="00390FBD" w:rsidRDefault="00390FBD" w:rsidP="00390FBD">
      <w:pPr>
        <w:spacing w:line="252" w:lineRule="auto"/>
        <w:jc w:val="both"/>
        <w:rPr>
          <w:rFonts w:ascii="Arial" w:eastAsia="Arial" w:hAnsi="Arial" w:cs="Arial"/>
          <w:bCs/>
          <w:sz w:val="24"/>
          <w:szCs w:val="24"/>
          <w:lang w:val="es-PY"/>
        </w:rPr>
      </w:pPr>
      <w:r>
        <w:rPr>
          <w:rFonts w:ascii="Arial" w:eastAsia="Arial" w:hAnsi="Arial" w:cs="Arial"/>
          <w:bCs/>
          <w:sz w:val="24"/>
          <w:szCs w:val="24"/>
          <w:lang w:val="es-PY"/>
        </w:rPr>
        <w:t xml:space="preserve">8.9 </w:t>
      </w:r>
      <w:r w:rsidR="00AE7C5D" w:rsidRPr="00390FBD">
        <w:rPr>
          <w:rFonts w:ascii="Arial" w:eastAsia="Arial" w:hAnsi="Arial" w:cs="Arial"/>
          <w:bCs/>
          <w:sz w:val="24"/>
          <w:szCs w:val="24"/>
          <w:lang w:val="es-PY"/>
        </w:rPr>
        <w:t>Dependiendo de</w:t>
      </w:r>
      <w:r w:rsidR="00F259A6" w:rsidRPr="00390FBD">
        <w:rPr>
          <w:rFonts w:ascii="Arial" w:eastAsia="Arial" w:hAnsi="Arial" w:cs="Arial"/>
          <w:bCs/>
          <w:sz w:val="24"/>
          <w:szCs w:val="24"/>
          <w:lang w:val="es-PY"/>
        </w:rPr>
        <w:t xml:space="preserve"> la tecnología empleada, podrán ser utilizadas fuentes y tamaños distintos de los definidos en los ítems 8.4 y 8.</w:t>
      </w:r>
      <w:r w:rsidR="00985ABF" w:rsidRPr="00390FBD">
        <w:rPr>
          <w:rFonts w:ascii="Arial" w:eastAsia="Arial" w:hAnsi="Arial" w:cs="Arial"/>
          <w:bCs/>
          <w:sz w:val="24"/>
          <w:szCs w:val="24"/>
          <w:lang w:val="es-PY"/>
        </w:rPr>
        <w:t>8</w:t>
      </w:r>
      <w:r w:rsidR="00F259A6" w:rsidRPr="00390FBD">
        <w:rPr>
          <w:rFonts w:ascii="Arial" w:eastAsia="Arial" w:hAnsi="Arial" w:cs="Arial"/>
          <w:bCs/>
          <w:sz w:val="24"/>
          <w:szCs w:val="24"/>
          <w:lang w:val="es-PY"/>
        </w:rPr>
        <w:t xml:space="preserve"> para la declaración de la fecha de </w:t>
      </w:r>
      <w:r w:rsidR="00985ABF" w:rsidRPr="00390FBD">
        <w:rPr>
          <w:rFonts w:ascii="Arial" w:eastAsia="Arial" w:hAnsi="Arial" w:cs="Arial"/>
          <w:bCs/>
          <w:sz w:val="24"/>
          <w:szCs w:val="24"/>
          <w:lang w:val="es-PY"/>
        </w:rPr>
        <w:t>duración</w:t>
      </w:r>
      <w:r w:rsidR="00F259A6" w:rsidRPr="00390FBD">
        <w:rPr>
          <w:rFonts w:ascii="Arial" w:eastAsia="Arial" w:hAnsi="Arial" w:cs="Arial"/>
          <w:bCs/>
          <w:sz w:val="24"/>
          <w:szCs w:val="24"/>
          <w:lang w:val="es-PY"/>
        </w:rPr>
        <w:t xml:space="preserve"> y lote, </w:t>
      </w:r>
      <w:r w:rsidR="00B77EE6" w:rsidRPr="00390FBD">
        <w:rPr>
          <w:rFonts w:ascii="Arial" w:eastAsia="Arial" w:hAnsi="Arial" w:cs="Arial"/>
          <w:bCs/>
          <w:sz w:val="24"/>
          <w:szCs w:val="24"/>
          <w:lang w:val="es-PY"/>
        </w:rPr>
        <w:t>siempre</w:t>
      </w:r>
      <w:r w:rsidR="00F259A6" w:rsidRPr="00390FBD">
        <w:rPr>
          <w:rFonts w:ascii="Arial" w:eastAsia="Arial" w:hAnsi="Arial" w:cs="Arial"/>
          <w:bCs/>
          <w:sz w:val="24"/>
          <w:szCs w:val="24"/>
          <w:lang w:val="es-PY"/>
        </w:rPr>
        <w:t xml:space="preserve"> que sea mantenida su adecuada visualización y legibilidad.</w:t>
      </w:r>
    </w:p>
    <w:p w14:paraId="55E6E5B7" w14:textId="1C6E3E8C" w:rsidR="00F259A6" w:rsidRDefault="00F259A6" w:rsidP="00031AEF">
      <w:pPr>
        <w:spacing w:line="252" w:lineRule="auto"/>
        <w:jc w:val="both"/>
        <w:rPr>
          <w:rFonts w:ascii="Arial" w:eastAsia="Arial" w:hAnsi="Arial" w:cs="Arial"/>
          <w:sz w:val="24"/>
          <w:szCs w:val="24"/>
          <w:lang w:val="es-PY"/>
        </w:rPr>
      </w:pPr>
    </w:p>
    <w:p w14:paraId="799C182C" w14:textId="1FBD600C" w:rsidR="00F259A6" w:rsidRPr="008E6D70" w:rsidRDefault="00390FBD" w:rsidP="00390FBD">
      <w:pPr>
        <w:spacing w:line="252" w:lineRule="auto"/>
        <w:jc w:val="both"/>
        <w:rPr>
          <w:rFonts w:ascii="Arial" w:eastAsia="Arial" w:hAnsi="Arial" w:cs="Arial"/>
          <w:bCs/>
          <w:sz w:val="24"/>
          <w:szCs w:val="24"/>
          <w:lang w:val="es-PY"/>
        </w:rPr>
      </w:pPr>
      <w:r>
        <w:rPr>
          <w:rFonts w:ascii="Arial" w:eastAsia="Arial" w:hAnsi="Arial" w:cs="Arial"/>
          <w:bCs/>
          <w:sz w:val="24"/>
          <w:szCs w:val="24"/>
          <w:lang w:val="es-PY"/>
        </w:rPr>
        <w:t xml:space="preserve">8.10 </w:t>
      </w:r>
      <w:r w:rsidR="00F259A6" w:rsidRPr="008E6D70">
        <w:rPr>
          <w:rFonts w:ascii="Arial" w:eastAsia="Arial" w:hAnsi="Arial" w:cs="Arial"/>
          <w:bCs/>
          <w:sz w:val="24"/>
          <w:szCs w:val="24"/>
          <w:lang w:val="es-PY"/>
        </w:rPr>
        <w:t xml:space="preserve">Debe </w:t>
      </w:r>
      <w:r w:rsidR="00031AEF" w:rsidRPr="008E6D70">
        <w:rPr>
          <w:rFonts w:ascii="Arial" w:eastAsia="Arial" w:hAnsi="Arial" w:cs="Arial"/>
          <w:bCs/>
          <w:sz w:val="24"/>
          <w:szCs w:val="24"/>
          <w:lang w:val="es-PY"/>
        </w:rPr>
        <w:t xml:space="preserve">mantenerse </w:t>
      </w:r>
      <w:r w:rsidR="00F259A6" w:rsidRPr="008E6D70">
        <w:rPr>
          <w:rFonts w:ascii="Arial" w:eastAsia="Arial" w:hAnsi="Arial" w:cs="Arial"/>
          <w:bCs/>
          <w:sz w:val="24"/>
          <w:szCs w:val="24"/>
          <w:lang w:val="es-PY"/>
        </w:rPr>
        <w:t>una distancia mínima entre caracteres y líneas</w:t>
      </w:r>
      <w:r w:rsidR="009455CD" w:rsidRPr="008E6D70">
        <w:rPr>
          <w:rFonts w:ascii="Arial" w:eastAsia="Arial" w:hAnsi="Arial" w:cs="Arial"/>
          <w:bCs/>
          <w:sz w:val="24"/>
          <w:szCs w:val="24"/>
          <w:lang w:val="es-PY"/>
        </w:rPr>
        <w:t xml:space="preserve"> o símbolos de separación, </w:t>
      </w:r>
      <w:r w:rsidR="00F259A6" w:rsidRPr="008E6D70">
        <w:rPr>
          <w:rFonts w:ascii="Arial" w:eastAsia="Arial" w:hAnsi="Arial" w:cs="Arial"/>
          <w:bCs/>
          <w:sz w:val="24"/>
          <w:szCs w:val="24"/>
          <w:lang w:val="es-PY"/>
        </w:rPr>
        <w:t xml:space="preserve">de forma </w:t>
      </w:r>
      <w:r w:rsidR="000C1030" w:rsidRPr="008E6D70">
        <w:rPr>
          <w:rFonts w:ascii="Arial" w:eastAsia="Arial" w:hAnsi="Arial" w:cs="Arial"/>
          <w:bCs/>
          <w:sz w:val="24"/>
          <w:szCs w:val="24"/>
          <w:lang w:val="es-PY"/>
        </w:rPr>
        <w:t>que</w:t>
      </w:r>
      <w:r w:rsidR="00F259A6" w:rsidRPr="008E6D70">
        <w:rPr>
          <w:rFonts w:ascii="Arial" w:eastAsia="Arial" w:hAnsi="Arial" w:cs="Arial"/>
          <w:bCs/>
          <w:sz w:val="24"/>
          <w:szCs w:val="24"/>
          <w:lang w:val="es-PY"/>
        </w:rPr>
        <w:t xml:space="preserve"> imp</w:t>
      </w:r>
      <w:r w:rsidR="000C1030" w:rsidRPr="008E6D70">
        <w:rPr>
          <w:rFonts w:ascii="Arial" w:eastAsia="Arial" w:hAnsi="Arial" w:cs="Arial"/>
          <w:bCs/>
          <w:sz w:val="24"/>
          <w:szCs w:val="24"/>
          <w:lang w:val="es-PY"/>
        </w:rPr>
        <w:t>ida</w:t>
      </w:r>
      <w:r w:rsidR="00F259A6" w:rsidRPr="008E6D70">
        <w:rPr>
          <w:rFonts w:ascii="Arial" w:eastAsia="Arial" w:hAnsi="Arial" w:cs="Arial"/>
          <w:bCs/>
          <w:sz w:val="24"/>
          <w:szCs w:val="24"/>
          <w:lang w:val="es-PY"/>
        </w:rPr>
        <w:t xml:space="preserve"> que los caracteres toquen las líneas o símbolos de separación, cuando est</w:t>
      </w:r>
      <w:r w:rsidR="009455CD" w:rsidRPr="008E6D70">
        <w:rPr>
          <w:rFonts w:ascii="Arial" w:eastAsia="Arial" w:hAnsi="Arial" w:cs="Arial"/>
          <w:bCs/>
          <w:sz w:val="24"/>
          <w:szCs w:val="24"/>
          <w:lang w:val="es-PY"/>
        </w:rPr>
        <w:t>o</w:t>
      </w:r>
      <w:r w:rsidR="00F259A6" w:rsidRPr="008E6D70">
        <w:rPr>
          <w:rFonts w:ascii="Arial" w:eastAsia="Arial" w:hAnsi="Arial" w:cs="Arial"/>
          <w:bCs/>
          <w:sz w:val="24"/>
          <w:szCs w:val="24"/>
          <w:lang w:val="es-PY"/>
        </w:rPr>
        <w:t>s existiesen</w:t>
      </w:r>
      <w:r w:rsidR="00031AEF" w:rsidRPr="008E6D70">
        <w:rPr>
          <w:rFonts w:ascii="Arial" w:eastAsia="Arial" w:hAnsi="Arial" w:cs="Arial"/>
          <w:bCs/>
          <w:sz w:val="24"/>
          <w:szCs w:val="24"/>
          <w:lang w:val="es-PY"/>
        </w:rPr>
        <w:t>.</w:t>
      </w:r>
      <w:r w:rsidR="00F259A6" w:rsidRPr="008E6D70">
        <w:rPr>
          <w:rFonts w:ascii="Arial" w:eastAsia="Arial" w:hAnsi="Arial" w:cs="Arial"/>
          <w:bCs/>
          <w:sz w:val="24"/>
          <w:szCs w:val="24"/>
          <w:lang w:val="es-PY"/>
        </w:rPr>
        <w:t xml:space="preserve"> </w:t>
      </w:r>
    </w:p>
    <w:p w14:paraId="7BD24A21" w14:textId="77777777" w:rsidR="00F259A6" w:rsidRPr="00BF4F94" w:rsidRDefault="00F259A6" w:rsidP="00F259A6">
      <w:pPr>
        <w:ind w:left="2160"/>
        <w:jc w:val="both"/>
        <w:rPr>
          <w:rFonts w:ascii="Arial" w:eastAsia="Arial" w:hAnsi="Arial" w:cs="Arial"/>
          <w:color w:val="00B050"/>
          <w:sz w:val="24"/>
          <w:szCs w:val="24"/>
          <w:lang w:val="es-PY"/>
        </w:rPr>
      </w:pPr>
    </w:p>
    <w:p w14:paraId="3658BFB0" w14:textId="2A2730CC" w:rsidR="005569FF" w:rsidRPr="005569FF" w:rsidRDefault="005569FF" w:rsidP="005569FF">
      <w:pPr>
        <w:tabs>
          <w:tab w:val="left" w:pos="5515"/>
        </w:tabs>
        <w:rPr>
          <w:rFonts w:ascii="Arial" w:eastAsia="Arial" w:hAnsi="Arial" w:cs="Arial"/>
          <w:bCs/>
          <w:sz w:val="24"/>
          <w:szCs w:val="24"/>
          <w:lang w:val="es-PY"/>
        </w:rPr>
      </w:pPr>
      <w:r w:rsidRPr="005569FF">
        <w:rPr>
          <w:rFonts w:ascii="Arial" w:eastAsia="Arial" w:hAnsi="Arial" w:cs="Arial"/>
          <w:bCs/>
          <w:sz w:val="24"/>
          <w:szCs w:val="24"/>
          <w:lang w:val="es-PY"/>
        </w:rPr>
        <w:t>8.11 La calidad de la impresión del rótulo debe asegurar la nitidez de la información, no debiendo presentar</w:t>
      </w:r>
      <w:r w:rsidR="00B10334">
        <w:rPr>
          <w:rFonts w:ascii="Arial" w:eastAsia="Arial" w:hAnsi="Arial" w:cs="Arial"/>
          <w:bCs/>
          <w:sz w:val="24"/>
          <w:szCs w:val="24"/>
          <w:lang w:val="es-PY"/>
        </w:rPr>
        <w:t>se</w:t>
      </w:r>
      <w:r w:rsidRPr="005569FF">
        <w:rPr>
          <w:rFonts w:ascii="Arial" w:eastAsia="Arial" w:hAnsi="Arial" w:cs="Arial"/>
          <w:bCs/>
          <w:sz w:val="24"/>
          <w:szCs w:val="24"/>
          <w:lang w:val="es-PY"/>
        </w:rPr>
        <w:t xml:space="preserve"> información borrosa o desenfocada.</w:t>
      </w:r>
    </w:p>
    <w:p w14:paraId="61D0020E" w14:textId="43F3D8D7" w:rsidR="005569FF" w:rsidRDefault="005569FF" w:rsidP="005569FF">
      <w:pPr>
        <w:tabs>
          <w:tab w:val="left" w:pos="5515"/>
        </w:tabs>
        <w:rPr>
          <w:rFonts w:ascii="Arial" w:eastAsia="Arial" w:hAnsi="Arial" w:cs="Arial"/>
          <w:color w:val="00B050"/>
          <w:sz w:val="24"/>
          <w:szCs w:val="24"/>
          <w:lang w:val="es-PY"/>
        </w:rPr>
      </w:pPr>
    </w:p>
    <w:p w14:paraId="3B4B86F8" w14:textId="77777777" w:rsidR="00F259A6" w:rsidRPr="0022588A" w:rsidRDefault="00F259A6" w:rsidP="007F034F">
      <w:pPr>
        <w:jc w:val="both"/>
        <w:rPr>
          <w:rFonts w:ascii="Arial" w:eastAsia="Arial" w:hAnsi="Arial" w:cs="Arial"/>
          <w:b/>
          <w:color w:val="000000"/>
          <w:sz w:val="24"/>
          <w:szCs w:val="24"/>
          <w:lang w:val="es-PY"/>
        </w:rPr>
      </w:pPr>
      <w:r w:rsidRPr="0022588A">
        <w:rPr>
          <w:rFonts w:ascii="Arial" w:eastAsia="Arial" w:hAnsi="Arial" w:cs="Arial"/>
          <w:b/>
          <w:color w:val="000000"/>
          <w:sz w:val="24"/>
          <w:szCs w:val="24"/>
          <w:lang w:val="es-PY"/>
        </w:rPr>
        <w:t xml:space="preserve">9. CASOS PARTICULARES </w:t>
      </w:r>
    </w:p>
    <w:p w14:paraId="11DA5F58" w14:textId="67710103" w:rsidR="00EF6EDA" w:rsidRPr="00247DCA" w:rsidRDefault="00EF6EDA" w:rsidP="00EF6EDA">
      <w:pPr>
        <w:jc w:val="both"/>
        <w:rPr>
          <w:rFonts w:ascii="Arial" w:hAnsi="Arial" w:cs="Arial"/>
          <w:color w:val="00B050"/>
          <w:sz w:val="24"/>
          <w:szCs w:val="24"/>
          <w:lang w:val="es-PY"/>
        </w:rPr>
      </w:pPr>
    </w:p>
    <w:p w14:paraId="2F4A7FDF" w14:textId="228EB202" w:rsidR="008F5875" w:rsidRPr="00247DCA" w:rsidRDefault="008F5875" w:rsidP="008F5875">
      <w:pPr>
        <w:jc w:val="both"/>
        <w:rPr>
          <w:rFonts w:ascii="Arial" w:hAnsi="Arial" w:cs="Arial"/>
          <w:sz w:val="24"/>
          <w:szCs w:val="24"/>
          <w:lang w:val="es-PY"/>
        </w:rPr>
      </w:pPr>
      <w:r w:rsidRPr="00247DCA">
        <w:rPr>
          <w:rFonts w:ascii="Arial" w:hAnsi="Arial" w:cs="Arial"/>
          <w:sz w:val="24"/>
          <w:szCs w:val="24"/>
          <w:lang w:val="es-PY"/>
        </w:rPr>
        <w:t xml:space="preserve">9.1. </w:t>
      </w:r>
      <w:r w:rsidR="00EF07BE" w:rsidRPr="00247DCA">
        <w:rPr>
          <w:rFonts w:ascii="Arial" w:hAnsi="Arial" w:cs="Arial"/>
          <w:sz w:val="24"/>
          <w:szCs w:val="24"/>
          <w:lang w:val="es-PY"/>
        </w:rPr>
        <w:t xml:space="preserve">Para el caso de </w:t>
      </w:r>
      <w:r w:rsidR="00536380">
        <w:rPr>
          <w:rFonts w:ascii="Arial" w:hAnsi="Arial" w:cs="Arial"/>
          <w:sz w:val="24"/>
          <w:szCs w:val="24"/>
          <w:lang w:val="es-PY"/>
        </w:rPr>
        <w:t>producto</w:t>
      </w:r>
      <w:r w:rsidR="00EF07BE" w:rsidRPr="00247DCA">
        <w:rPr>
          <w:rFonts w:ascii="Arial" w:hAnsi="Arial" w:cs="Arial"/>
          <w:sz w:val="24"/>
          <w:szCs w:val="24"/>
          <w:lang w:val="es-PY"/>
        </w:rPr>
        <w:t xml:space="preserve"> que </w:t>
      </w:r>
      <w:r w:rsidRPr="00247DCA">
        <w:rPr>
          <w:rFonts w:ascii="Arial" w:hAnsi="Arial" w:cs="Arial"/>
          <w:sz w:val="24"/>
          <w:szCs w:val="24"/>
          <w:lang w:val="es-PY"/>
        </w:rPr>
        <w:t>presente</w:t>
      </w:r>
      <w:r w:rsidR="00EF07BE" w:rsidRPr="00247DCA">
        <w:rPr>
          <w:rFonts w:ascii="Arial" w:hAnsi="Arial" w:cs="Arial"/>
          <w:sz w:val="24"/>
          <w:szCs w:val="24"/>
          <w:lang w:val="es-PY"/>
        </w:rPr>
        <w:t>n</w:t>
      </w:r>
      <w:r w:rsidRPr="00247DCA">
        <w:rPr>
          <w:rFonts w:ascii="Arial" w:hAnsi="Arial" w:cs="Arial"/>
          <w:sz w:val="24"/>
          <w:szCs w:val="24"/>
          <w:lang w:val="es-PY"/>
        </w:rPr>
        <w:t xml:space="preserve"> una superficie visible para el rotulado igual o menor a 1</w:t>
      </w:r>
      <w:r w:rsidR="00E1081F" w:rsidRPr="00247DCA">
        <w:rPr>
          <w:rFonts w:ascii="Arial" w:hAnsi="Arial" w:cs="Arial"/>
          <w:sz w:val="24"/>
          <w:szCs w:val="24"/>
          <w:lang w:val="es-PY"/>
        </w:rPr>
        <w:t>5</w:t>
      </w:r>
      <w:r w:rsidRPr="00247DCA">
        <w:rPr>
          <w:rFonts w:ascii="Arial" w:hAnsi="Arial" w:cs="Arial"/>
          <w:sz w:val="24"/>
          <w:szCs w:val="24"/>
          <w:lang w:val="es-PY"/>
        </w:rPr>
        <w:t xml:space="preserve"> cm², y no sea posible declarar</w:t>
      </w:r>
      <w:r w:rsidR="00D72111" w:rsidRPr="00247DCA">
        <w:rPr>
          <w:rFonts w:ascii="Arial" w:hAnsi="Arial" w:cs="Arial"/>
          <w:sz w:val="24"/>
          <w:szCs w:val="24"/>
          <w:lang w:val="es-PY"/>
        </w:rPr>
        <w:t xml:space="preserve"> toda</w:t>
      </w:r>
      <w:r w:rsidRPr="00247DCA">
        <w:rPr>
          <w:rFonts w:ascii="Arial" w:hAnsi="Arial" w:cs="Arial"/>
          <w:sz w:val="24"/>
          <w:szCs w:val="24"/>
          <w:lang w:val="es-PY"/>
        </w:rPr>
        <w:t xml:space="preserve"> la informaci</w:t>
      </w:r>
      <w:r w:rsidR="00D72111" w:rsidRPr="00247DCA">
        <w:rPr>
          <w:rFonts w:ascii="Arial" w:hAnsi="Arial" w:cs="Arial"/>
          <w:sz w:val="24"/>
          <w:szCs w:val="24"/>
          <w:lang w:val="es-PY"/>
        </w:rPr>
        <w:t>ón obligatoria</w:t>
      </w:r>
      <w:r w:rsidRPr="00247DCA">
        <w:rPr>
          <w:rFonts w:ascii="Arial" w:hAnsi="Arial" w:cs="Arial"/>
          <w:sz w:val="24"/>
          <w:szCs w:val="24"/>
          <w:lang w:val="es-PY"/>
        </w:rPr>
        <w:t xml:space="preserve"> exigida </w:t>
      </w:r>
      <w:r w:rsidR="00D72111" w:rsidRPr="00247DCA">
        <w:rPr>
          <w:rFonts w:ascii="Arial" w:hAnsi="Arial" w:cs="Arial"/>
          <w:sz w:val="24"/>
          <w:szCs w:val="24"/>
          <w:lang w:val="es-PY"/>
        </w:rPr>
        <w:t>en el punto 5. d</w:t>
      </w:r>
      <w:r w:rsidRPr="00247DCA">
        <w:rPr>
          <w:rFonts w:ascii="Arial" w:hAnsi="Arial" w:cs="Arial"/>
          <w:sz w:val="24"/>
          <w:szCs w:val="24"/>
          <w:lang w:val="es-PY"/>
        </w:rPr>
        <w:t xml:space="preserve">el presente </w:t>
      </w:r>
      <w:r w:rsidR="00E1081F" w:rsidRPr="00247DCA">
        <w:rPr>
          <w:rFonts w:ascii="Arial" w:hAnsi="Arial" w:cs="Arial"/>
          <w:sz w:val="24"/>
          <w:szCs w:val="24"/>
          <w:lang w:val="es-PY"/>
        </w:rPr>
        <w:t>reglamento</w:t>
      </w:r>
      <w:r w:rsidRPr="00247DCA">
        <w:rPr>
          <w:rFonts w:ascii="Arial" w:hAnsi="Arial" w:cs="Arial"/>
          <w:sz w:val="24"/>
          <w:szCs w:val="24"/>
          <w:lang w:val="es-PY"/>
        </w:rPr>
        <w:t xml:space="preserve"> por razones de espacio insuficiente, </w:t>
      </w:r>
      <w:r w:rsidR="00D72111" w:rsidRPr="00247DCA">
        <w:rPr>
          <w:rFonts w:ascii="Arial" w:hAnsi="Arial" w:cs="Arial"/>
          <w:sz w:val="24"/>
          <w:szCs w:val="24"/>
          <w:lang w:val="es-PY"/>
        </w:rPr>
        <w:t>debe</w:t>
      </w:r>
      <w:r w:rsidRPr="00247DCA">
        <w:rPr>
          <w:rFonts w:ascii="Arial" w:hAnsi="Arial" w:cs="Arial"/>
          <w:sz w:val="24"/>
          <w:szCs w:val="24"/>
          <w:lang w:val="es-PY"/>
        </w:rPr>
        <w:t xml:space="preserve"> declara</w:t>
      </w:r>
      <w:r w:rsidR="00D72111" w:rsidRPr="00247DCA">
        <w:rPr>
          <w:rFonts w:ascii="Arial" w:hAnsi="Arial" w:cs="Arial"/>
          <w:sz w:val="24"/>
          <w:szCs w:val="24"/>
          <w:lang w:val="es-PY"/>
        </w:rPr>
        <w:t xml:space="preserve">rse </w:t>
      </w:r>
      <w:r w:rsidRPr="00247DCA">
        <w:rPr>
          <w:rFonts w:ascii="Arial" w:hAnsi="Arial" w:cs="Arial"/>
          <w:sz w:val="24"/>
          <w:szCs w:val="24"/>
          <w:lang w:val="es-PY"/>
        </w:rPr>
        <w:t>la siguiente informaci</w:t>
      </w:r>
      <w:r w:rsidR="00D72111" w:rsidRPr="00247DCA">
        <w:rPr>
          <w:rFonts w:ascii="Arial" w:hAnsi="Arial" w:cs="Arial"/>
          <w:sz w:val="24"/>
          <w:szCs w:val="24"/>
          <w:lang w:val="es-PY"/>
        </w:rPr>
        <w:t>ón</w:t>
      </w:r>
      <w:r w:rsidRPr="00247DCA">
        <w:rPr>
          <w:rFonts w:ascii="Arial" w:hAnsi="Arial" w:cs="Arial"/>
          <w:sz w:val="24"/>
          <w:szCs w:val="24"/>
          <w:lang w:val="es-PY"/>
        </w:rPr>
        <w:t>:</w:t>
      </w:r>
    </w:p>
    <w:p w14:paraId="2242471E" w14:textId="77777777" w:rsidR="00D72111" w:rsidRPr="00EB3003" w:rsidRDefault="00D72111" w:rsidP="008F5875">
      <w:pPr>
        <w:jc w:val="both"/>
        <w:rPr>
          <w:rFonts w:ascii="Arial" w:hAnsi="Arial" w:cs="Arial"/>
          <w:b/>
          <w:sz w:val="24"/>
          <w:szCs w:val="24"/>
          <w:lang w:val="es-PY"/>
        </w:rPr>
      </w:pPr>
    </w:p>
    <w:p w14:paraId="58186886" w14:textId="6F1D075F" w:rsidR="008F5875" w:rsidRPr="00BB76EB" w:rsidRDefault="00D72111" w:rsidP="00BB76EB">
      <w:pPr>
        <w:pStyle w:val="Prrafodelista"/>
        <w:numPr>
          <w:ilvl w:val="1"/>
          <w:numId w:val="36"/>
        </w:numPr>
        <w:jc w:val="both"/>
        <w:rPr>
          <w:rFonts w:ascii="Arial" w:hAnsi="Arial" w:cs="Arial"/>
          <w:sz w:val="24"/>
          <w:szCs w:val="24"/>
          <w:lang w:val="es-PY"/>
        </w:rPr>
      </w:pPr>
      <w:r w:rsidRPr="00BB76EB">
        <w:rPr>
          <w:rFonts w:ascii="Arial" w:hAnsi="Arial" w:cs="Arial"/>
          <w:sz w:val="24"/>
          <w:szCs w:val="24"/>
          <w:lang w:val="es-PY"/>
        </w:rPr>
        <w:t>d</w:t>
      </w:r>
      <w:r w:rsidR="008F5875" w:rsidRPr="00BB76EB">
        <w:rPr>
          <w:rFonts w:ascii="Arial" w:hAnsi="Arial" w:cs="Arial"/>
          <w:sz w:val="24"/>
          <w:szCs w:val="24"/>
          <w:lang w:val="es-PY"/>
        </w:rPr>
        <w:t>enominación de venta del alimento</w:t>
      </w:r>
      <w:r w:rsidR="00E326A7" w:rsidRPr="00BB76EB">
        <w:rPr>
          <w:rFonts w:ascii="Arial" w:hAnsi="Arial" w:cs="Arial"/>
          <w:sz w:val="24"/>
          <w:szCs w:val="24"/>
          <w:lang w:val="es-PY"/>
        </w:rPr>
        <w:t>;</w:t>
      </w:r>
    </w:p>
    <w:p w14:paraId="3B6EC6B4" w14:textId="3A1203EC" w:rsidR="008F5875" w:rsidRPr="00BB76EB" w:rsidRDefault="00E326A7" w:rsidP="00BB76EB">
      <w:pPr>
        <w:pStyle w:val="Prrafodelista"/>
        <w:numPr>
          <w:ilvl w:val="1"/>
          <w:numId w:val="36"/>
        </w:numPr>
        <w:jc w:val="both"/>
        <w:rPr>
          <w:rFonts w:ascii="Arial" w:hAnsi="Arial" w:cs="Arial"/>
          <w:sz w:val="24"/>
          <w:szCs w:val="24"/>
          <w:lang w:val="es-PY"/>
        </w:rPr>
      </w:pPr>
      <w:r w:rsidRPr="00BB76EB">
        <w:rPr>
          <w:rFonts w:ascii="Arial" w:hAnsi="Arial" w:cs="Arial"/>
          <w:sz w:val="24"/>
          <w:szCs w:val="24"/>
          <w:lang w:val="es-PY"/>
        </w:rPr>
        <w:t>l</w:t>
      </w:r>
      <w:r w:rsidR="008F5875" w:rsidRPr="00BB76EB">
        <w:rPr>
          <w:rFonts w:ascii="Arial" w:hAnsi="Arial" w:cs="Arial"/>
          <w:sz w:val="24"/>
          <w:szCs w:val="24"/>
          <w:lang w:val="es-PY"/>
        </w:rPr>
        <w:t>ista de ingredientes</w:t>
      </w:r>
      <w:r w:rsidRPr="00BB76EB">
        <w:rPr>
          <w:rFonts w:ascii="Arial" w:hAnsi="Arial" w:cs="Arial"/>
          <w:sz w:val="24"/>
          <w:szCs w:val="24"/>
          <w:lang w:val="es-PY"/>
        </w:rPr>
        <w:t>;</w:t>
      </w:r>
    </w:p>
    <w:p w14:paraId="23C9C20E" w14:textId="2801D611" w:rsidR="008F5875" w:rsidRPr="00BB76EB" w:rsidRDefault="00E326A7" w:rsidP="00BB76EB">
      <w:pPr>
        <w:pStyle w:val="Prrafodelista"/>
        <w:numPr>
          <w:ilvl w:val="1"/>
          <w:numId w:val="36"/>
        </w:numPr>
        <w:jc w:val="both"/>
        <w:rPr>
          <w:rFonts w:ascii="Arial" w:hAnsi="Arial" w:cs="Arial"/>
          <w:sz w:val="24"/>
          <w:szCs w:val="24"/>
          <w:lang w:val="es-PY"/>
        </w:rPr>
      </w:pPr>
      <w:r w:rsidRPr="00BB76EB">
        <w:rPr>
          <w:rFonts w:ascii="Arial" w:hAnsi="Arial" w:cs="Arial"/>
          <w:sz w:val="24"/>
          <w:szCs w:val="24"/>
          <w:lang w:val="es-PY"/>
        </w:rPr>
        <w:t>c</w:t>
      </w:r>
      <w:r w:rsidR="008F5875" w:rsidRPr="00BB76EB">
        <w:rPr>
          <w:rFonts w:ascii="Arial" w:hAnsi="Arial" w:cs="Arial"/>
          <w:sz w:val="24"/>
          <w:szCs w:val="24"/>
          <w:lang w:val="es-PY"/>
        </w:rPr>
        <w:t>ontenido neto</w:t>
      </w:r>
      <w:r w:rsidRPr="00BB76EB">
        <w:rPr>
          <w:rFonts w:ascii="Arial" w:hAnsi="Arial" w:cs="Arial"/>
          <w:sz w:val="24"/>
          <w:szCs w:val="24"/>
          <w:lang w:val="es-PY"/>
        </w:rPr>
        <w:t>;</w:t>
      </w:r>
    </w:p>
    <w:p w14:paraId="0E2664B0" w14:textId="17AE14D6" w:rsidR="008F5875" w:rsidRPr="00BB76EB" w:rsidRDefault="00E326A7" w:rsidP="00BB76EB">
      <w:pPr>
        <w:pStyle w:val="Prrafodelista"/>
        <w:numPr>
          <w:ilvl w:val="1"/>
          <w:numId w:val="36"/>
        </w:numPr>
        <w:jc w:val="both"/>
        <w:rPr>
          <w:rFonts w:ascii="Arial" w:hAnsi="Arial" w:cs="Arial"/>
          <w:sz w:val="24"/>
          <w:szCs w:val="24"/>
          <w:lang w:val="es-PY"/>
        </w:rPr>
      </w:pPr>
      <w:r w:rsidRPr="00BB76EB">
        <w:rPr>
          <w:rFonts w:ascii="Arial" w:hAnsi="Arial" w:cs="Arial"/>
          <w:sz w:val="24"/>
          <w:szCs w:val="24"/>
          <w:lang w:val="es-PY"/>
        </w:rPr>
        <w:t>d</w:t>
      </w:r>
      <w:r w:rsidR="008F5875" w:rsidRPr="00BB76EB">
        <w:rPr>
          <w:rFonts w:ascii="Arial" w:hAnsi="Arial" w:cs="Arial"/>
          <w:sz w:val="24"/>
          <w:szCs w:val="24"/>
          <w:lang w:val="es-PY"/>
        </w:rPr>
        <w:t>eclaración del país de origen</w:t>
      </w:r>
      <w:r w:rsidRPr="00BB76EB">
        <w:rPr>
          <w:rFonts w:ascii="Arial" w:hAnsi="Arial" w:cs="Arial"/>
          <w:sz w:val="24"/>
          <w:szCs w:val="24"/>
          <w:lang w:val="es-PY"/>
        </w:rPr>
        <w:t>;</w:t>
      </w:r>
    </w:p>
    <w:p w14:paraId="71F15FFE" w14:textId="0D394BD9" w:rsidR="008F5875" w:rsidRPr="00BB76EB" w:rsidRDefault="00E326A7" w:rsidP="00BB76EB">
      <w:pPr>
        <w:pStyle w:val="Prrafodelista"/>
        <w:numPr>
          <w:ilvl w:val="1"/>
          <w:numId w:val="36"/>
        </w:numPr>
        <w:jc w:val="both"/>
        <w:rPr>
          <w:rFonts w:ascii="Arial" w:hAnsi="Arial" w:cs="Arial"/>
          <w:sz w:val="24"/>
          <w:szCs w:val="24"/>
          <w:lang w:val="es-PY"/>
        </w:rPr>
      </w:pPr>
      <w:r w:rsidRPr="00BB76EB">
        <w:rPr>
          <w:rFonts w:ascii="Arial" w:hAnsi="Arial" w:cs="Arial"/>
          <w:sz w:val="24"/>
          <w:szCs w:val="24"/>
          <w:lang w:val="es-PY"/>
        </w:rPr>
        <w:t>r</w:t>
      </w:r>
      <w:r w:rsidR="008F5875" w:rsidRPr="00BB76EB">
        <w:rPr>
          <w:rFonts w:ascii="Arial" w:hAnsi="Arial" w:cs="Arial"/>
          <w:sz w:val="24"/>
          <w:szCs w:val="24"/>
          <w:lang w:val="es-PY"/>
        </w:rPr>
        <w:t>azón social y número de registro o código de identificación del establecimiento elaborador o importador</w:t>
      </w:r>
      <w:r w:rsidRPr="00BB76EB">
        <w:rPr>
          <w:rFonts w:ascii="Arial" w:hAnsi="Arial" w:cs="Arial"/>
          <w:sz w:val="24"/>
          <w:szCs w:val="24"/>
          <w:lang w:val="es-PY"/>
        </w:rPr>
        <w:t>;</w:t>
      </w:r>
    </w:p>
    <w:p w14:paraId="53FC8BFB" w14:textId="40088779" w:rsidR="008F5875" w:rsidRPr="00BB76EB" w:rsidRDefault="00E326A7" w:rsidP="00BB76EB">
      <w:pPr>
        <w:pStyle w:val="Prrafodelista"/>
        <w:numPr>
          <w:ilvl w:val="1"/>
          <w:numId w:val="36"/>
        </w:numPr>
        <w:jc w:val="both"/>
        <w:rPr>
          <w:rFonts w:ascii="Arial" w:hAnsi="Arial" w:cs="Arial"/>
          <w:sz w:val="24"/>
          <w:szCs w:val="24"/>
          <w:lang w:val="es-PY"/>
        </w:rPr>
      </w:pPr>
      <w:r w:rsidRPr="00BB76EB">
        <w:rPr>
          <w:rFonts w:ascii="Arial" w:hAnsi="Arial" w:cs="Arial"/>
          <w:sz w:val="24"/>
          <w:szCs w:val="24"/>
          <w:lang w:val="es-PY"/>
        </w:rPr>
        <w:t>l</w:t>
      </w:r>
      <w:r w:rsidR="008F5875" w:rsidRPr="00BB76EB">
        <w:rPr>
          <w:rFonts w:ascii="Arial" w:hAnsi="Arial" w:cs="Arial"/>
          <w:sz w:val="24"/>
          <w:szCs w:val="24"/>
          <w:lang w:val="es-PY"/>
        </w:rPr>
        <w:t>ote</w:t>
      </w:r>
      <w:r w:rsidRPr="00BB76EB">
        <w:rPr>
          <w:rFonts w:ascii="Arial" w:hAnsi="Arial" w:cs="Arial"/>
          <w:sz w:val="24"/>
          <w:szCs w:val="24"/>
          <w:lang w:val="es-PY"/>
        </w:rPr>
        <w:t>;</w:t>
      </w:r>
    </w:p>
    <w:p w14:paraId="1A930E01" w14:textId="3E6BE697" w:rsidR="008F5875" w:rsidRPr="00BB76EB" w:rsidRDefault="00E326A7" w:rsidP="00BB76EB">
      <w:pPr>
        <w:pStyle w:val="Prrafodelista"/>
        <w:numPr>
          <w:ilvl w:val="1"/>
          <w:numId w:val="36"/>
        </w:numPr>
        <w:jc w:val="both"/>
        <w:rPr>
          <w:rFonts w:ascii="Arial" w:hAnsi="Arial" w:cs="Arial"/>
          <w:sz w:val="24"/>
          <w:szCs w:val="24"/>
          <w:lang w:val="es-PY"/>
        </w:rPr>
      </w:pPr>
      <w:r w:rsidRPr="00BB76EB">
        <w:rPr>
          <w:rFonts w:ascii="Arial" w:hAnsi="Arial" w:cs="Arial"/>
          <w:sz w:val="24"/>
          <w:szCs w:val="24"/>
          <w:lang w:val="es-PY"/>
        </w:rPr>
        <w:t>f</w:t>
      </w:r>
      <w:r w:rsidR="008F5875" w:rsidRPr="00BB76EB">
        <w:rPr>
          <w:rFonts w:ascii="Arial" w:hAnsi="Arial" w:cs="Arial"/>
          <w:sz w:val="24"/>
          <w:szCs w:val="24"/>
          <w:lang w:val="es-PY"/>
        </w:rPr>
        <w:t>echa de duración</w:t>
      </w:r>
      <w:r w:rsidRPr="00BB76EB">
        <w:rPr>
          <w:rFonts w:ascii="Arial" w:hAnsi="Arial" w:cs="Arial"/>
          <w:sz w:val="24"/>
          <w:szCs w:val="24"/>
          <w:lang w:val="es-PY"/>
        </w:rPr>
        <w:t>; y,</w:t>
      </w:r>
    </w:p>
    <w:p w14:paraId="168CEC78" w14:textId="78AF9A7C" w:rsidR="008F5875" w:rsidRPr="00BB76EB" w:rsidRDefault="0055500B" w:rsidP="00BB76EB">
      <w:pPr>
        <w:pStyle w:val="Prrafodelista"/>
        <w:numPr>
          <w:ilvl w:val="1"/>
          <w:numId w:val="36"/>
        </w:numPr>
        <w:jc w:val="both"/>
        <w:rPr>
          <w:rFonts w:ascii="Arial" w:hAnsi="Arial" w:cs="Arial"/>
          <w:sz w:val="24"/>
          <w:szCs w:val="24"/>
          <w:lang w:val="es-PY"/>
        </w:rPr>
      </w:pPr>
      <w:r w:rsidRPr="00BB76EB">
        <w:rPr>
          <w:rFonts w:ascii="Arial" w:hAnsi="Arial" w:cs="Arial"/>
          <w:sz w:val="24"/>
          <w:szCs w:val="24"/>
          <w:lang w:val="es-PY"/>
        </w:rPr>
        <w:lastRenderedPageBreak/>
        <w:t>c</w:t>
      </w:r>
      <w:r w:rsidR="008F5875" w:rsidRPr="00BB76EB">
        <w:rPr>
          <w:rFonts w:ascii="Arial" w:hAnsi="Arial" w:cs="Arial"/>
          <w:sz w:val="24"/>
          <w:szCs w:val="24"/>
          <w:lang w:val="es-PY"/>
        </w:rPr>
        <w:t>ondiciones de conservación cuando fuera requerida</w:t>
      </w:r>
      <w:r w:rsidR="00BE328A" w:rsidRPr="00BB76EB">
        <w:rPr>
          <w:rFonts w:ascii="Arial" w:hAnsi="Arial" w:cs="Arial"/>
          <w:sz w:val="24"/>
          <w:szCs w:val="24"/>
          <w:lang w:val="es-PY"/>
        </w:rPr>
        <w:t xml:space="preserve"> para su almacenamiento</w:t>
      </w:r>
      <w:r w:rsidR="008F5875" w:rsidRPr="00BB76EB">
        <w:rPr>
          <w:rFonts w:ascii="Arial" w:hAnsi="Arial" w:cs="Arial"/>
          <w:sz w:val="24"/>
          <w:szCs w:val="24"/>
          <w:lang w:val="es-PY"/>
        </w:rPr>
        <w:t xml:space="preserve"> una temperatura diferente a la temperatura ambiente</w:t>
      </w:r>
      <w:r w:rsidR="00BE328A" w:rsidRPr="00BB76EB">
        <w:rPr>
          <w:rFonts w:ascii="Arial" w:hAnsi="Arial" w:cs="Arial"/>
          <w:sz w:val="24"/>
          <w:szCs w:val="24"/>
          <w:lang w:val="es-PY"/>
        </w:rPr>
        <w:t>, conforme a lo establecido en el punto 6.8.2.</w:t>
      </w:r>
    </w:p>
    <w:p w14:paraId="37588299" w14:textId="70730821" w:rsidR="008F5875" w:rsidRPr="00EB3003" w:rsidRDefault="008F5875" w:rsidP="008F5875">
      <w:pPr>
        <w:jc w:val="both"/>
        <w:rPr>
          <w:rFonts w:ascii="Arial" w:hAnsi="Arial" w:cs="Arial"/>
          <w:b/>
          <w:sz w:val="24"/>
          <w:szCs w:val="24"/>
          <w:lang w:val="es-PY"/>
        </w:rPr>
      </w:pPr>
    </w:p>
    <w:p w14:paraId="5A8F4F8B" w14:textId="4B2D576B" w:rsidR="00EF07BE" w:rsidRPr="00247DCA" w:rsidRDefault="00EF07BE" w:rsidP="00EF07BE">
      <w:pPr>
        <w:jc w:val="both"/>
        <w:rPr>
          <w:rFonts w:ascii="Arial" w:hAnsi="Arial" w:cs="Arial"/>
          <w:sz w:val="24"/>
          <w:szCs w:val="24"/>
          <w:lang w:val="es-PY"/>
        </w:rPr>
      </w:pPr>
      <w:r w:rsidRPr="00247DCA">
        <w:rPr>
          <w:rFonts w:ascii="Arial" w:hAnsi="Arial" w:cs="Arial"/>
          <w:sz w:val="24"/>
          <w:szCs w:val="24"/>
          <w:lang w:val="es-PY"/>
        </w:rPr>
        <w:t>9.1.1 En los casos contemplados en el punto 9.1</w:t>
      </w:r>
      <w:r w:rsidR="00BD78B3" w:rsidRPr="00247DCA">
        <w:rPr>
          <w:rFonts w:ascii="Arial" w:hAnsi="Arial" w:cs="Arial"/>
          <w:sz w:val="24"/>
          <w:szCs w:val="24"/>
          <w:lang w:val="es-PY"/>
        </w:rPr>
        <w:t>,</w:t>
      </w:r>
      <w:r w:rsidRPr="00247DCA">
        <w:rPr>
          <w:rFonts w:ascii="Arial" w:hAnsi="Arial" w:cs="Arial"/>
          <w:sz w:val="24"/>
          <w:szCs w:val="24"/>
          <w:lang w:val="es-PY"/>
        </w:rPr>
        <w:t xml:space="preserve"> la lista de </w:t>
      </w:r>
      <w:r w:rsidR="00247DCA" w:rsidRPr="00247DCA">
        <w:rPr>
          <w:rFonts w:ascii="Arial" w:hAnsi="Arial" w:cs="Arial"/>
          <w:sz w:val="24"/>
          <w:szCs w:val="24"/>
          <w:lang w:val="es-PY"/>
        </w:rPr>
        <w:t>ingredientes,</w:t>
      </w:r>
      <w:r w:rsidRPr="00247DCA">
        <w:rPr>
          <w:rFonts w:ascii="Arial" w:hAnsi="Arial" w:cs="Arial"/>
          <w:sz w:val="24"/>
          <w:szCs w:val="24"/>
          <w:lang w:val="es-PY"/>
        </w:rPr>
        <w:t xml:space="preserve"> así como la información </w:t>
      </w:r>
      <w:r w:rsidR="00BD78B3" w:rsidRPr="00247DCA">
        <w:rPr>
          <w:rFonts w:ascii="Arial" w:hAnsi="Arial" w:cs="Arial"/>
          <w:sz w:val="24"/>
          <w:szCs w:val="24"/>
          <w:lang w:val="es-PY"/>
        </w:rPr>
        <w:t>del</w:t>
      </w:r>
      <w:r w:rsidRPr="00247DCA">
        <w:rPr>
          <w:rFonts w:ascii="Arial" w:hAnsi="Arial" w:cs="Arial"/>
          <w:sz w:val="24"/>
          <w:szCs w:val="24"/>
          <w:lang w:val="es-PY"/>
        </w:rPr>
        <w:t xml:space="preserve"> elaborador </w:t>
      </w:r>
      <w:r w:rsidR="00BD78B3" w:rsidRPr="00247DCA">
        <w:rPr>
          <w:rFonts w:ascii="Arial" w:hAnsi="Arial" w:cs="Arial"/>
          <w:sz w:val="24"/>
          <w:szCs w:val="24"/>
          <w:lang w:val="es-PY"/>
        </w:rPr>
        <w:t>(</w:t>
      </w:r>
      <w:r w:rsidR="00247DCA" w:rsidRPr="00247DCA">
        <w:rPr>
          <w:rFonts w:ascii="Arial" w:hAnsi="Arial" w:cs="Arial"/>
          <w:sz w:val="24"/>
          <w:szCs w:val="24"/>
          <w:lang w:val="es-PY"/>
        </w:rPr>
        <w:t xml:space="preserve">incisos b y </w:t>
      </w:r>
      <w:r w:rsidR="00BD78B3" w:rsidRPr="00247DCA">
        <w:rPr>
          <w:rFonts w:ascii="Arial" w:hAnsi="Arial" w:cs="Arial"/>
          <w:sz w:val="24"/>
          <w:szCs w:val="24"/>
          <w:lang w:val="es-PY"/>
        </w:rPr>
        <w:t>e)</w:t>
      </w:r>
      <w:r w:rsidR="00247DCA">
        <w:rPr>
          <w:rFonts w:ascii="Arial" w:hAnsi="Arial" w:cs="Arial"/>
          <w:sz w:val="24"/>
          <w:szCs w:val="24"/>
          <w:lang w:val="es-PY"/>
        </w:rPr>
        <w:t>,</w:t>
      </w:r>
      <w:r w:rsidR="00BD78B3" w:rsidRPr="00247DCA">
        <w:rPr>
          <w:rFonts w:ascii="Arial" w:hAnsi="Arial" w:cs="Arial"/>
          <w:sz w:val="24"/>
          <w:szCs w:val="24"/>
          <w:lang w:val="es-PY"/>
        </w:rPr>
        <w:t xml:space="preserve"> </w:t>
      </w:r>
      <w:r w:rsidRPr="00247DCA">
        <w:rPr>
          <w:rFonts w:ascii="Arial" w:hAnsi="Arial" w:cs="Arial"/>
          <w:sz w:val="24"/>
          <w:szCs w:val="24"/>
          <w:lang w:val="es-PY"/>
        </w:rPr>
        <w:t>podrá</w:t>
      </w:r>
      <w:r w:rsidR="00247DCA" w:rsidRPr="00247DCA">
        <w:rPr>
          <w:rFonts w:ascii="Arial" w:hAnsi="Arial" w:cs="Arial"/>
          <w:sz w:val="24"/>
          <w:szCs w:val="24"/>
          <w:lang w:val="es-PY"/>
        </w:rPr>
        <w:t>n</w:t>
      </w:r>
      <w:r w:rsidRPr="00247DCA">
        <w:rPr>
          <w:rFonts w:ascii="Arial" w:hAnsi="Arial" w:cs="Arial"/>
          <w:sz w:val="24"/>
          <w:szCs w:val="24"/>
          <w:lang w:val="es-PY"/>
        </w:rPr>
        <w:t xml:space="preserve"> declararse en superficies cubiertas del envase, siempre que dicha información sea accesible al consumidor.</w:t>
      </w:r>
    </w:p>
    <w:p w14:paraId="725D42A5" w14:textId="228D4B71" w:rsidR="00EF07BE" w:rsidRPr="00EB3003" w:rsidRDefault="00EF07BE" w:rsidP="008F5875">
      <w:pPr>
        <w:jc w:val="both"/>
        <w:rPr>
          <w:rFonts w:ascii="Arial" w:hAnsi="Arial" w:cs="Arial"/>
          <w:b/>
          <w:sz w:val="24"/>
          <w:szCs w:val="24"/>
          <w:lang w:val="es-PY"/>
        </w:rPr>
      </w:pPr>
    </w:p>
    <w:p w14:paraId="03347727" w14:textId="12C7D30D" w:rsidR="008F5875" w:rsidRPr="002D5C00" w:rsidRDefault="008F5875" w:rsidP="008F5875">
      <w:pPr>
        <w:jc w:val="both"/>
        <w:rPr>
          <w:rFonts w:ascii="Arial" w:hAnsi="Arial" w:cs="Arial"/>
          <w:sz w:val="24"/>
          <w:szCs w:val="24"/>
          <w:lang w:val="es-PY"/>
        </w:rPr>
      </w:pPr>
      <w:r w:rsidRPr="002D5C00">
        <w:rPr>
          <w:rFonts w:ascii="Arial" w:hAnsi="Arial" w:cs="Arial"/>
          <w:sz w:val="24"/>
          <w:szCs w:val="24"/>
          <w:lang w:val="es-PY"/>
        </w:rPr>
        <w:t>9.</w:t>
      </w:r>
      <w:r w:rsidR="003340B6" w:rsidRPr="002D5C00">
        <w:rPr>
          <w:rFonts w:ascii="Arial" w:hAnsi="Arial" w:cs="Arial"/>
          <w:sz w:val="24"/>
          <w:szCs w:val="24"/>
          <w:lang w:val="es-PY"/>
        </w:rPr>
        <w:t>1.2</w:t>
      </w:r>
      <w:r w:rsidRPr="002D5C00">
        <w:rPr>
          <w:rFonts w:ascii="Arial" w:hAnsi="Arial" w:cs="Arial"/>
          <w:sz w:val="24"/>
          <w:szCs w:val="24"/>
          <w:lang w:val="es-PY"/>
        </w:rPr>
        <w:t xml:space="preserve">. </w:t>
      </w:r>
      <w:r w:rsidR="008C343D" w:rsidRPr="002D5C00">
        <w:rPr>
          <w:rFonts w:ascii="Arial" w:hAnsi="Arial" w:cs="Arial"/>
          <w:sz w:val="24"/>
          <w:szCs w:val="24"/>
          <w:lang w:val="es-PY"/>
        </w:rPr>
        <w:t>Cuando</w:t>
      </w:r>
      <w:r w:rsidR="00F070F5" w:rsidRPr="002D5C00">
        <w:rPr>
          <w:rFonts w:ascii="Arial" w:hAnsi="Arial" w:cs="Arial"/>
          <w:sz w:val="24"/>
          <w:szCs w:val="24"/>
          <w:lang w:val="es-PY"/>
        </w:rPr>
        <w:t xml:space="preserve"> los</w:t>
      </w:r>
      <w:r w:rsidRPr="002D5C00">
        <w:rPr>
          <w:rFonts w:ascii="Arial" w:hAnsi="Arial" w:cs="Arial"/>
          <w:sz w:val="24"/>
          <w:szCs w:val="24"/>
          <w:lang w:val="es-PY"/>
        </w:rPr>
        <w:t xml:space="preserve"> </w:t>
      </w:r>
      <w:r w:rsidR="00536380">
        <w:rPr>
          <w:rFonts w:ascii="Arial" w:hAnsi="Arial" w:cs="Arial"/>
          <w:sz w:val="24"/>
          <w:szCs w:val="24"/>
          <w:lang w:val="es-PY"/>
        </w:rPr>
        <w:t>productos</w:t>
      </w:r>
      <w:r w:rsidRPr="002D5C00">
        <w:rPr>
          <w:rFonts w:ascii="Arial" w:hAnsi="Arial" w:cs="Arial"/>
          <w:sz w:val="24"/>
          <w:szCs w:val="24"/>
          <w:lang w:val="es-PY"/>
        </w:rPr>
        <w:t xml:space="preserve"> </w:t>
      </w:r>
      <w:r w:rsidR="00EF07BE" w:rsidRPr="002D5C00">
        <w:rPr>
          <w:rFonts w:ascii="Arial" w:hAnsi="Arial" w:cs="Arial"/>
          <w:sz w:val="24"/>
          <w:szCs w:val="24"/>
          <w:lang w:val="es-PY"/>
        </w:rPr>
        <w:t>mencionados en el punto 9.1</w:t>
      </w:r>
      <w:r w:rsidR="008C343D" w:rsidRPr="002D5C00">
        <w:rPr>
          <w:rFonts w:ascii="Arial" w:hAnsi="Arial" w:cs="Arial"/>
          <w:sz w:val="24"/>
          <w:szCs w:val="24"/>
          <w:lang w:val="es-PY"/>
        </w:rPr>
        <w:t xml:space="preserve"> </w:t>
      </w:r>
      <w:r w:rsidR="00EF07BE" w:rsidRPr="002D5C00">
        <w:rPr>
          <w:rFonts w:ascii="Arial" w:hAnsi="Arial" w:cs="Arial"/>
          <w:sz w:val="24"/>
          <w:szCs w:val="24"/>
          <w:lang w:val="es-PY"/>
        </w:rPr>
        <w:t>estuvieran contenidos en otro envase</w:t>
      </w:r>
      <w:r w:rsidR="00CF47DB" w:rsidRPr="002D5C00">
        <w:rPr>
          <w:rFonts w:ascii="Arial" w:hAnsi="Arial" w:cs="Arial"/>
          <w:sz w:val="24"/>
          <w:szCs w:val="24"/>
          <w:lang w:val="es-PY"/>
        </w:rPr>
        <w:t xml:space="preserve"> ofrecido al consumidor</w:t>
      </w:r>
      <w:r w:rsidR="00EF07BE" w:rsidRPr="002D5C00">
        <w:rPr>
          <w:rFonts w:ascii="Arial" w:hAnsi="Arial" w:cs="Arial"/>
          <w:sz w:val="24"/>
          <w:szCs w:val="24"/>
          <w:lang w:val="es-PY"/>
        </w:rPr>
        <w:t xml:space="preserve">, </w:t>
      </w:r>
      <w:r w:rsidR="00CF47DB" w:rsidRPr="002D5C00">
        <w:rPr>
          <w:rFonts w:ascii="Arial" w:hAnsi="Arial" w:cs="Arial"/>
          <w:sz w:val="24"/>
          <w:szCs w:val="24"/>
          <w:lang w:val="es-PY"/>
        </w:rPr>
        <w:t>é</w:t>
      </w:r>
      <w:r w:rsidR="000D3CA5" w:rsidRPr="002D5C00">
        <w:rPr>
          <w:rFonts w:ascii="Arial" w:hAnsi="Arial" w:cs="Arial"/>
          <w:sz w:val="24"/>
          <w:szCs w:val="24"/>
          <w:lang w:val="es-PY"/>
        </w:rPr>
        <w:t xml:space="preserve">ste deberá </w:t>
      </w:r>
      <w:r w:rsidR="009B625B" w:rsidRPr="002D5C00">
        <w:rPr>
          <w:rFonts w:ascii="Arial" w:hAnsi="Arial" w:cs="Arial"/>
          <w:sz w:val="24"/>
          <w:szCs w:val="24"/>
          <w:lang w:val="es-PY"/>
        </w:rPr>
        <w:t>presentar</w:t>
      </w:r>
      <w:r w:rsidR="000D3CA5" w:rsidRPr="002D5C00">
        <w:rPr>
          <w:rFonts w:ascii="Arial" w:hAnsi="Arial" w:cs="Arial"/>
          <w:sz w:val="24"/>
          <w:szCs w:val="24"/>
          <w:lang w:val="es-PY"/>
        </w:rPr>
        <w:t xml:space="preserve"> </w:t>
      </w:r>
      <w:r w:rsidRPr="002D5C00">
        <w:rPr>
          <w:rFonts w:ascii="Arial" w:hAnsi="Arial" w:cs="Arial"/>
          <w:sz w:val="24"/>
          <w:szCs w:val="24"/>
          <w:lang w:val="es-PY"/>
        </w:rPr>
        <w:t>la</w:t>
      </w:r>
      <w:r w:rsidR="00EF07BE" w:rsidRPr="002D5C00">
        <w:rPr>
          <w:rFonts w:ascii="Arial" w:hAnsi="Arial" w:cs="Arial"/>
          <w:sz w:val="24"/>
          <w:szCs w:val="24"/>
          <w:lang w:val="es-PY"/>
        </w:rPr>
        <w:t xml:space="preserve"> totalidad de la</w:t>
      </w:r>
      <w:r w:rsidRPr="002D5C00">
        <w:rPr>
          <w:rFonts w:ascii="Arial" w:hAnsi="Arial" w:cs="Arial"/>
          <w:sz w:val="24"/>
          <w:szCs w:val="24"/>
          <w:lang w:val="es-PY"/>
        </w:rPr>
        <w:t xml:space="preserve"> información obligatoria</w:t>
      </w:r>
      <w:r w:rsidR="00EF07BE" w:rsidRPr="002D5C00">
        <w:rPr>
          <w:rFonts w:ascii="Arial" w:hAnsi="Arial" w:cs="Arial"/>
          <w:sz w:val="24"/>
          <w:szCs w:val="24"/>
          <w:lang w:val="es-PY"/>
        </w:rPr>
        <w:t xml:space="preserve"> exigida en el punto 5</w:t>
      </w:r>
      <w:r w:rsidR="002D5C00" w:rsidRPr="002D5C00">
        <w:rPr>
          <w:rFonts w:ascii="Arial" w:hAnsi="Arial" w:cs="Arial"/>
          <w:sz w:val="24"/>
          <w:szCs w:val="24"/>
          <w:lang w:val="es-PY"/>
        </w:rPr>
        <w:t>.</w:t>
      </w:r>
      <w:r w:rsidR="00CF47DB" w:rsidRPr="002D5C00">
        <w:rPr>
          <w:rFonts w:ascii="Arial" w:hAnsi="Arial" w:cs="Arial"/>
          <w:sz w:val="24"/>
          <w:szCs w:val="24"/>
          <w:lang w:val="es-PY"/>
        </w:rPr>
        <w:t xml:space="preserve"> del presente reglamento</w:t>
      </w:r>
      <w:r w:rsidR="00EF07BE" w:rsidRPr="002D5C00">
        <w:rPr>
          <w:rFonts w:ascii="Arial" w:hAnsi="Arial" w:cs="Arial"/>
          <w:sz w:val="24"/>
          <w:szCs w:val="24"/>
          <w:lang w:val="es-PY"/>
        </w:rPr>
        <w:t>.</w:t>
      </w:r>
    </w:p>
    <w:p w14:paraId="0384B048" w14:textId="77777777" w:rsidR="00AF00FB" w:rsidRPr="00EB3003" w:rsidRDefault="00AF00FB" w:rsidP="003340B6">
      <w:pPr>
        <w:jc w:val="both"/>
        <w:rPr>
          <w:rFonts w:ascii="Arial" w:hAnsi="Arial" w:cs="Arial"/>
          <w:b/>
          <w:sz w:val="24"/>
          <w:szCs w:val="24"/>
          <w:lang w:val="es-PY"/>
        </w:rPr>
      </w:pPr>
    </w:p>
    <w:p w14:paraId="663F7EED" w14:textId="10B911A3" w:rsidR="003340B6" w:rsidRPr="00536380" w:rsidRDefault="008C343D" w:rsidP="003340B6">
      <w:pPr>
        <w:jc w:val="both"/>
        <w:rPr>
          <w:rFonts w:ascii="Arial" w:hAnsi="Arial" w:cs="Arial"/>
          <w:sz w:val="24"/>
          <w:szCs w:val="24"/>
          <w:lang w:val="es-PY"/>
        </w:rPr>
      </w:pPr>
      <w:r w:rsidRPr="00536380">
        <w:rPr>
          <w:rFonts w:ascii="Arial" w:hAnsi="Arial" w:cs="Arial"/>
          <w:sz w:val="24"/>
          <w:szCs w:val="24"/>
          <w:lang w:val="es-PY"/>
        </w:rPr>
        <w:t xml:space="preserve">9.1.2.1 </w:t>
      </w:r>
      <w:r w:rsidR="00AF00FB" w:rsidRPr="00536380">
        <w:rPr>
          <w:rFonts w:ascii="Arial" w:hAnsi="Arial" w:cs="Arial"/>
          <w:sz w:val="24"/>
          <w:szCs w:val="24"/>
          <w:lang w:val="es-PY"/>
        </w:rPr>
        <w:t>Cuando no estuvieran</w:t>
      </w:r>
      <w:r w:rsidRPr="00536380">
        <w:rPr>
          <w:rFonts w:ascii="Arial" w:hAnsi="Arial" w:cs="Arial"/>
          <w:sz w:val="24"/>
          <w:szCs w:val="24"/>
          <w:lang w:val="es-PY"/>
        </w:rPr>
        <w:t xml:space="preserve"> contenidos en otro envase</w:t>
      </w:r>
      <w:r w:rsidR="00AF00FB" w:rsidRPr="00536380">
        <w:rPr>
          <w:rFonts w:ascii="Arial" w:hAnsi="Arial" w:cs="Arial"/>
          <w:sz w:val="24"/>
          <w:szCs w:val="24"/>
          <w:lang w:val="es-PY"/>
        </w:rPr>
        <w:t xml:space="preserve">, la información </w:t>
      </w:r>
      <w:r w:rsidR="003340B6" w:rsidRPr="00536380">
        <w:rPr>
          <w:rFonts w:ascii="Arial" w:hAnsi="Arial" w:cs="Arial"/>
          <w:sz w:val="24"/>
          <w:szCs w:val="24"/>
          <w:lang w:val="es-PY"/>
        </w:rPr>
        <w:t>exigida en el punto 5</w:t>
      </w:r>
      <w:r w:rsidR="00536380" w:rsidRPr="00536380">
        <w:rPr>
          <w:rFonts w:ascii="Arial" w:hAnsi="Arial" w:cs="Arial"/>
          <w:sz w:val="24"/>
          <w:szCs w:val="24"/>
          <w:lang w:val="es-PY"/>
        </w:rPr>
        <w:t>.</w:t>
      </w:r>
      <w:r w:rsidR="003340B6" w:rsidRPr="00536380">
        <w:rPr>
          <w:rFonts w:ascii="Arial" w:hAnsi="Arial" w:cs="Arial"/>
          <w:sz w:val="24"/>
          <w:szCs w:val="24"/>
          <w:lang w:val="es-PY"/>
        </w:rPr>
        <w:t xml:space="preserve"> del presente reglamento debe ser proporcionada por otros medios.</w:t>
      </w:r>
    </w:p>
    <w:p w14:paraId="12D09060" w14:textId="77777777" w:rsidR="003340B6" w:rsidRPr="00EB3003" w:rsidRDefault="003340B6" w:rsidP="008F5875">
      <w:pPr>
        <w:jc w:val="both"/>
        <w:rPr>
          <w:rFonts w:ascii="Arial" w:hAnsi="Arial" w:cs="Arial"/>
          <w:b/>
          <w:sz w:val="24"/>
          <w:szCs w:val="24"/>
          <w:lang w:val="es-PY"/>
        </w:rPr>
      </w:pPr>
    </w:p>
    <w:p w14:paraId="6A990EA8" w14:textId="7FC93188" w:rsidR="0003075A" w:rsidRPr="006D5A8D" w:rsidRDefault="00CF47DB" w:rsidP="00EF6EDA">
      <w:pPr>
        <w:jc w:val="both"/>
        <w:rPr>
          <w:rFonts w:ascii="Arial" w:hAnsi="Arial" w:cs="Arial"/>
          <w:sz w:val="24"/>
          <w:szCs w:val="24"/>
          <w:lang w:val="es-PY"/>
        </w:rPr>
      </w:pPr>
      <w:r w:rsidRPr="006D5A8D">
        <w:rPr>
          <w:rFonts w:ascii="Arial" w:hAnsi="Arial" w:cs="Arial"/>
          <w:sz w:val="24"/>
          <w:szCs w:val="24"/>
          <w:lang w:val="es-PY"/>
        </w:rPr>
        <w:t>9.</w:t>
      </w:r>
      <w:r w:rsidR="007F2832" w:rsidRPr="006D5A8D">
        <w:rPr>
          <w:rFonts w:ascii="Arial" w:hAnsi="Arial" w:cs="Arial"/>
          <w:sz w:val="24"/>
          <w:szCs w:val="24"/>
          <w:lang w:val="es-PY"/>
        </w:rPr>
        <w:t>2</w:t>
      </w:r>
      <w:r w:rsidRPr="006D5A8D">
        <w:rPr>
          <w:rFonts w:ascii="Arial" w:hAnsi="Arial" w:cs="Arial"/>
          <w:sz w:val="24"/>
          <w:szCs w:val="24"/>
          <w:lang w:val="es-PY"/>
        </w:rPr>
        <w:t xml:space="preserve">. </w:t>
      </w:r>
      <w:r w:rsidR="006614A3" w:rsidRPr="006D5A8D">
        <w:rPr>
          <w:rFonts w:ascii="Arial" w:hAnsi="Arial" w:cs="Arial"/>
          <w:sz w:val="24"/>
          <w:szCs w:val="24"/>
          <w:lang w:val="es-PY"/>
        </w:rPr>
        <w:t>En el caso de envases que contienen varias unidades</w:t>
      </w:r>
      <w:r w:rsidR="0003075A" w:rsidRPr="006D5A8D">
        <w:rPr>
          <w:rFonts w:ascii="Arial" w:hAnsi="Arial" w:cs="Arial"/>
          <w:sz w:val="24"/>
          <w:szCs w:val="24"/>
          <w:lang w:val="es-PY"/>
        </w:rPr>
        <w:t>:</w:t>
      </w:r>
      <w:r w:rsidR="006614A3" w:rsidRPr="006D5A8D">
        <w:rPr>
          <w:rFonts w:ascii="Arial" w:hAnsi="Arial" w:cs="Arial"/>
          <w:sz w:val="24"/>
          <w:szCs w:val="24"/>
          <w:lang w:val="es-PY"/>
        </w:rPr>
        <w:t xml:space="preserve"> </w:t>
      </w:r>
    </w:p>
    <w:p w14:paraId="437AE51E" w14:textId="77777777" w:rsidR="0003075A" w:rsidRPr="006D5A8D" w:rsidRDefault="0003075A" w:rsidP="00EF6EDA">
      <w:pPr>
        <w:jc w:val="both"/>
        <w:rPr>
          <w:rFonts w:ascii="Arial" w:hAnsi="Arial" w:cs="Arial"/>
          <w:sz w:val="24"/>
          <w:szCs w:val="24"/>
          <w:lang w:val="es-PY"/>
        </w:rPr>
      </w:pPr>
    </w:p>
    <w:p w14:paraId="0117942C" w14:textId="5BC5E96A" w:rsidR="00494D0E" w:rsidRPr="00390FBD" w:rsidRDefault="00390FBD" w:rsidP="00390FBD">
      <w:pPr>
        <w:jc w:val="both"/>
        <w:rPr>
          <w:rFonts w:ascii="Arial" w:hAnsi="Arial" w:cs="Arial"/>
          <w:sz w:val="24"/>
          <w:szCs w:val="24"/>
          <w:lang w:val="es-PY"/>
        </w:rPr>
      </w:pPr>
      <w:r>
        <w:rPr>
          <w:rFonts w:ascii="Arial" w:hAnsi="Arial" w:cs="Arial"/>
          <w:sz w:val="24"/>
          <w:szCs w:val="24"/>
          <w:lang w:val="es-PY"/>
        </w:rPr>
        <w:t xml:space="preserve">a) </w:t>
      </w:r>
      <w:r w:rsidR="00995DA4" w:rsidRPr="00390FBD">
        <w:rPr>
          <w:rFonts w:ascii="Arial" w:hAnsi="Arial" w:cs="Arial"/>
          <w:sz w:val="24"/>
          <w:szCs w:val="24"/>
          <w:lang w:val="es-PY"/>
        </w:rPr>
        <w:t>c</w:t>
      </w:r>
      <w:r w:rsidR="00494D0E" w:rsidRPr="00390FBD">
        <w:rPr>
          <w:rFonts w:ascii="Arial" w:hAnsi="Arial" w:cs="Arial"/>
          <w:sz w:val="24"/>
          <w:szCs w:val="24"/>
          <w:lang w:val="es-PY"/>
        </w:rPr>
        <w:t>ada una de las unidades debe declarar la informaci</w:t>
      </w:r>
      <w:r w:rsidR="006D5A8D" w:rsidRPr="00390FBD">
        <w:rPr>
          <w:rFonts w:ascii="Arial" w:hAnsi="Arial" w:cs="Arial"/>
          <w:sz w:val="24"/>
          <w:szCs w:val="24"/>
          <w:lang w:val="es-PY"/>
        </w:rPr>
        <w:t>ón</w:t>
      </w:r>
      <w:r w:rsidR="00494D0E" w:rsidRPr="00390FBD">
        <w:rPr>
          <w:rFonts w:ascii="Arial" w:hAnsi="Arial" w:cs="Arial"/>
          <w:sz w:val="24"/>
          <w:szCs w:val="24"/>
          <w:lang w:val="es-PY"/>
        </w:rPr>
        <w:t xml:space="preserve"> obligatoria en caso de que puedan ser ofrecidas individualmente al consumidor</w:t>
      </w:r>
      <w:r w:rsidR="00995DA4" w:rsidRPr="00390FBD">
        <w:rPr>
          <w:rFonts w:ascii="Arial" w:hAnsi="Arial" w:cs="Arial"/>
          <w:sz w:val="24"/>
          <w:szCs w:val="24"/>
          <w:lang w:val="es-PY"/>
        </w:rPr>
        <w:t>; y,</w:t>
      </w:r>
    </w:p>
    <w:p w14:paraId="7FBEDFE1" w14:textId="77777777" w:rsidR="00494D0E" w:rsidRPr="006D5A8D" w:rsidRDefault="00494D0E" w:rsidP="00494D0E">
      <w:pPr>
        <w:pStyle w:val="Prrafodelista"/>
        <w:ind w:left="360"/>
        <w:jc w:val="both"/>
        <w:rPr>
          <w:rFonts w:ascii="Arial" w:hAnsi="Arial" w:cs="Arial"/>
          <w:sz w:val="24"/>
          <w:szCs w:val="24"/>
          <w:lang w:val="es-PY"/>
        </w:rPr>
      </w:pPr>
    </w:p>
    <w:p w14:paraId="5990DF15" w14:textId="12178426" w:rsidR="006614A3" w:rsidRPr="00390FBD" w:rsidRDefault="00390FBD" w:rsidP="00390FBD">
      <w:pPr>
        <w:jc w:val="both"/>
        <w:rPr>
          <w:rFonts w:ascii="Arial" w:hAnsi="Arial" w:cs="Arial"/>
          <w:sz w:val="24"/>
          <w:szCs w:val="24"/>
          <w:lang w:val="es-PY"/>
        </w:rPr>
      </w:pPr>
      <w:r>
        <w:rPr>
          <w:rFonts w:ascii="Arial" w:hAnsi="Arial" w:cs="Arial"/>
          <w:sz w:val="24"/>
          <w:szCs w:val="24"/>
          <w:lang w:val="es-PY"/>
        </w:rPr>
        <w:t xml:space="preserve">b) </w:t>
      </w:r>
      <w:r w:rsidR="006614A3" w:rsidRPr="00390FBD">
        <w:rPr>
          <w:rFonts w:ascii="Arial" w:hAnsi="Arial" w:cs="Arial"/>
          <w:sz w:val="24"/>
          <w:szCs w:val="24"/>
          <w:lang w:val="es-PY"/>
        </w:rPr>
        <w:t>cuando la información obligatoria esté declarada en cada una de ellas, y fuera posible su lectura sin necesidad de abrir el envase exterior, no será necesario declarar dicha información en el envase que las</w:t>
      </w:r>
      <w:r w:rsidR="003340B6" w:rsidRPr="00390FBD">
        <w:rPr>
          <w:rFonts w:ascii="Arial" w:hAnsi="Arial" w:cs="Arial"/>
          <w:sz w:val="24"/>
          <w:szCs w:val="24"/>
          <w:lang w:val="es-PY"/>
        </w:rPr>
        <w:t xml:space="preserve"> contiene.</w:t>
      </w:r>
    </w:p>
    <w:p w14:paraId="45373B02" w14:textId="77777777" w:rsidR="00494D0E" w:rsidRPr="006D5A8D" w:rsidRDefault="00494D0E" w:rsidP="00494D0E">
      <w:pPr>
        <w:pStyle w:val="Prrafodelista"/>
        <w:rPr>
          <w:rFonts w:ascii="Arial" w:hAnsi="Arial" w:cs="Arial"/>
          <w:sz w:val="24"/>
          <w:szCs w:val="24"/>
          <w:lang w:val="es-PY"/>
        </w:rPr>
      </w:pPr>
    </w:p>
    <w:p w14:paraId="3005502C" w14:textId="128B5AF3" w:rsidR="00231DB8" w:rsidRDefault="00231DB8" w:rsidP="00231DB8">
      <w:pPr>
        <w:pStyle w:val="Prrafodelista"/>
        <w:ind w:left="360"/>
        <w:jc w:val="both"/>
        <w:rPr>
          <w:rFonts w:ascii="Arial" w:hAnsi="Arial" w:cs="Arial"/>
          <w:b/>
          <w:sz w:val="24"/>
          <w:szCs w:val="24"/>
          <w:highlight w:val="yellow"/>
          <w:lang w:val="es-PY"/>
        </w:rPr>
      </w:pPr>
    </w:p>
    <w:p w14:paraId="60B1882D" w14:textId="4DFFE1F8" w:rsidR="00235E7B" w:rsidRDefault="00235E7B">
      <w:pPr>
        <w:rPr>
          <w:rFonts w:ascii="Arial" w:eastAsia="Arial" w:hAnsi="Arial" w:cs="Arial"/>
          <w:color w:val="00B050"/>
          <w:sz w:val="24"/>
          <w:szCs w:val="24"/>
          <w:lang w:val="es-PY"/>
        </w:rPr>
      </w:pPr>
      <w:r>
        <w:rPr>
          <w:rFonts w:ascii="Arial" w:eastAsia="Arial" w:hAnsi="Arial" w:cs="Arial"/>
          <w:color w:val="00B050"/>
          <w:sz w:val="24"/>
          <w:szCs w:val="24"/>
          <w:lang w:val="es-PY"/>
        </w:rPr>
        <w:br w:type="page"/>
      </w:r>
    </w:p>
    <w:p w14:paraId="7415D72F" w14:textId="77777777" w:rsidR="00647FC4" w:rsidRDefault="00647FC4" w:rsidP="00040F33">
      <w:pPr>
        <w:tabs>
          <w:tab w:val="left" w:pos="5515"/>
        </w:tabs>
        <w:rPr>
          <w:rFonts w:ascii="Arial" w:eastAsia="Arial" w:hAnsi="Arial" w:cs="Arial"/>
          <w:sz w:val="24"/>
          <w:szCs w:val="24"/>
          <w:lang w:val="es-PY"/>
        </w:rPr>
      </w:pPr>
    </w:p>
    <w:p w14:paraId="5009720A" w14:textId="44AE76F1" w:rsidR="00040F33" w:rsidRPr="0022588A" w:rsidRDefault="00040F33" w:rsidP="00040F33">
      <w:pPr>
        <w:tabs>
          <w:tab w:val="left" w:pos="5515"/>
        </w:tabs>
        <w:rPr>
          <w:rFonts w:ascii="Arial" w:eastAsia="Arial" w:hAnsi="Arial" w:cs="Arial"/>
          <w:b/>
          <w:bCs/>
          <w:sz w:val="24"/>
          <w:szCs w:val="24"/>
          <w:lang w:val="es-PY"/>
        </w:rPr>
      </w:pPr>
      <w:r w:rsidRPr="0022588A">
        <w:rPr>
          <w:rFonts w:ascii="Arial" w:eastAsia="Arial" w:hAnsi="Arial" w:cs="Arial"/>
          <w:b/>
          <w:bCs/>
          <w:sz w:val="24"/>
          <w:szCs w:val="24"/>
          <w:lang w:val="es-PY"/>
        </w:rPr>
        <w:t>ANEXO I: Modelos de declaración de la lista de ingredientes</w:t>
      </w:r>
    </w:p>
    <w:p w14:paraId="1568BC22" w14:textId="77777777" w:rsidR="00040F33" w:rsidRPr="00BF4F94" w:rsidRDefault="00040F33" w:rsidP="00040F33">
      <w:pPr>
        <w:tabs>
          <w:tab w:val="left" w:pos="5515"/>
        </w:tabs>
        <w:rPr>
          <w:rFonts w:ascii="Arial" w:eastAsia="Arial" w:hAnsi="Arial" w:cs="Arial"/>
          <w:sz w:val="24"/>
          <w:szCs w:val="24"/>
          <w:lang w:val="es-PY"/>
        </w:rPr>
      </w:pPr>
    </w:p>
    <w:p w14:paraId="7AB8D297" w14:textId="77777777" w:rsidR="00040F33" w:rsidRPr="00BF4F94" w:rsidRDefault="00040F33" w:rsidP="00040F33">
      <w:pPr>
        <w:numPr>
          <w:ilvl w:val="0"/>
          <w:numId w:val="21"/>
        </w:numPr>
        <w:ind w:left="284" w:hanging="284"/>
        <w:rPr>
          <w:rFonts w:ascii="Arial" w:eastAsia="Arial" w:hAnsi="Arial" w:cs="Arial"/>
          <w:sz w:val="24"/>
          <w:szCs w:val="24"/>
          <w:lang w:val="es-PY"/>
        </w:rPr>
      </w:pPr>
      <w:r w:rsidRPr="00BF4F94">
        <w:rPr>
          <w:rFonts w:ascii="Arial" w:eastAsia="Arial" w:hAnsi="Arial" w:cs="Arial"/>
          <w:sz w:val="24"/>
          <w:szCs w:val="24"/>
          <w:lang w:val="es-PY"/>
        </w:rPr>
        <w:t>Modelo A</w:t>
      </w:r>
    </w:p>
    <w:p w14:paraId="6B4774F4" w14:textId="1DB835CB" w:rsidR="00040F33" w:rsidRDefault="00DE779B" w:rsidP="00040F33">
      <w:pPr>
        <w:rPr>
          <w:rFonts w:ascii="Arial" w:hAnsi="Arial" w:cs="Arial"/>
          <w:sz w:val="24"/>
          <w:szCs w:val="24"/>
          <w:lang w:val="es-PY"/>
        </w:rPr>
      </w:pPr>
      <w:r w:rsidRPr="00DE779B">
        <w:rPr>
          <w:rFonts w:ascii="Arial" w:hAnsi="Arial" w:cs="Arial"/>
          <w:noProof/>
          <w:sz w:val="24"/>
          <w:szCs w:val="24"/>
          <w:lang w:val="es-PY"/>
        </w:rPr>
        <w:drawing>
          <wp:inline distT="0" distB="0" distL="0" distR="0" wp14:anchorId="7B199659" wp14:editId="3DA0E630">
            <wp:extent cx="3180715" cy="95483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78496" cy="1014208"/>
                    </a:xfrm>
                    <a:prstGeom prst="rect">
                      <a:avLst/>
                    </a:prstGeom>
                  </pic:spPr>
                </pic:pic>
              </a:graphicData>
            </a:graphic>
          </wp:inline>
        </w:drawing>
      </w:r>
    </w:p>
    <w:p w14:paraId="3EF47E91" w14:textId="77777777" w:rsidR="004945A4" w:rsidRPr="00BF4F94" w:rsidRDefault="004945A4" w:rsidP="00040F33">
      <w:pPr>
        <w:rPr>
          <w:rFonts w:ascii="Arial" w:hAnsi="Arial" w:cs="Arial"/>
          <w:sz w:val="24"/>
          <w:szCs w:val="24"/>
          <w:lang w:val="es-PY"/>
        </w:rPr>
      </w:pPr>
    </w:p>
    <w:p w14:paraId="2F5E9A05" w14:textId="77777777" w:rsidR="00040F33" w:rsidRPr="00BF4F94" w:rsidRDefault="00040F33" w:rsidP="00040F33">
      <w:pPr>
        <w:numPr>
          <w:ilvl w:val="0"/>
          <w:numId w:val="21"/>
        </w:numPr>
        <w:tabs>
          <w:tab w:val="left" w:pos="5515"/>
        </w:tabs>
        <w:ind w:left="426"/>
        <w:rPr>
          <w:rFonts w:ascii="Arial" w:eastAsia="Arial" w:hAnsi="Arial" w:cs="Arial"/>
          <w:sz w:val="24"/>
          <w:szCs w:val="24"/>
          <w:lang w:val="es-PY"/>
        </w:rPr>
      </w:pPr>
      <w:r w:rsidRPr="00BF4F94">
        <w:rPr>
          <w:rFonts w:ascii="Arial" w:eastAsia="Arial" w:hAnsi="Arial" w:cs="Arial"/>
          <w:sz w:val="24"/>
          <w:szCs w:val="24"/>
          <w:lang w:val="es-PY"/>
        </w:rPr>
        <w:t xml:space="preserve">Modelo B  </w:t>
      </w:r>
    </w:p>
    <w:p w14:paraId="3FE5C51F" w14:textId="41DC013E" w:rsidR="00040F33" w:rsidRDefault="004945A4" w:rsidP="00040F33">
      <w:pPr>
        <w:rPr>
          <w:rFonts w:ascii="Arial" w:hAnsi="Arial" w:cs="Arial"/>
          <w:sz w:val="24"/>
          <w:szCs w:val="24"/>
        </w:rPr>
      </w:pPr>
      <w:r w:rsidRPr="004945A4">
        <w:rPr>
          <w:rFonts w:ascii="Arial" w:hAnsi="Arial" w:cs="Arial"/>
          <w:noProof/>
          <w:sz w:val="24"/>
          <w:szCs w:val="24"/>
        </w:rPr>
        <w:drawing>
          <wp:inline distT="0" distB="0" distL="0" distR="0" wp14:anchorId="32F86102" wp14:editId="7DB3E404">
            <wp:extent cx="3168616" cy="642456"/>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42848" cy="657507"/>
                    </a:xfrm>
                    <a:prstGeom prst="rect">
                      <a:avLst/>
                    </a:prstGeom>
                  </pic:spPr>
                </pic:pic>
              </a:graphicData>
            </a:graphic>
          </wp:inline>
        </w:drawing>
      </w:r>
    </w:p>
    <w:p w14:paraId="30288662" w14:textId="77777777" w:rsidR="004945A4" w:rsidRPr="00BF4F94" w:rsidRDefault="004945A4" w:rsidP="00040F33">
      <w:pPr>
        <w:rPr>
          <w:rFonts w:ascii="Arial" w:hAnsi="Arial" w:cs="Arial"/>
          <w:sz w:val="24"/>
          <w:szCs w:val="24"/>
        </w:rPr>
      </w:pPr>
    </w:p>
    <w:p w14:paraId="6CC7FD24" w14:textId="77777777" w:rsidR="00040F33" w:rsidRPr="00BF4F94" w:rsidRDefault="00040F33" w:rsidP="00040F33">
      <w:pPr>
        <w:keepNext/>
        <w:numPr>
          <w:ilvl w:val="0"/>
          <w:numId w:val="21"/>
        </w:numPr>
        <w:ind w:left="425" w:hanging="357"/>
        <w:rPr>
          <w:rFonts w:ascii="Arial" w:eastAsia="Arial" w:hAnsi="Arial" w:cs="Arial"/>
          <w:sz w:val="24"/>
          <w:szCs w:val="24"/>
          <w:lang w:val="es-PY"/>
        </w:rPr>
      </w:pPr>
      <w:r w:rsidRPr="00BF4F94">
        <w:rPr>
          <w:rFonts w:ascii="Arial" w:eastAsia="Arial" w:hAnsi="Arial" w:cs="Arial"/>
          <w:sz w:val="24"/>
          <w:szCs w:val="24"/>
          <w:lang w:val="es-PY"/>
        </w:rPr>
        <w:t xml:space="preserve">Modelo C   </w:t>
      </w:r>
    </w:p>
    <w:p w14:paraId="4FB57B75" w14:textId="0ABF0566" w:rsidR="00040F33" w:rsidRPr="00BF4F94" w:rsidRDefault="004945A4" w:rsidP="00040F33">
      <w:pPr>
        <w:tabs>
          <w:tab w:val="left" w:pos="5515"/>
        </w:tabs>
        <w:rPr>
          <w:rFonts w:ascii="Arial" w:eastAsia="Arial" w:hAnsi="Arial" w:cs="Arial"/>
          <w:color w:val="00B050"/>
          <w:sz w:val="24"/>
          <w:szCs w:val="24"/>
          <w:lang w:val="es-PY"/>
        </w:rPr>
      </w:pPr>
      <w:r w:rsidRPr="004945A4">
        <w:rPr>
          <w:rFonts w:ascii="Arial" w:eastAsia="Arial" w:hAnsi="Arial" w:cs="Arial"/>
          <w:noProof/>
          <w:color w:val="00B050"/>
          <w:sz w:val="24"/>
          <w:szCs w:val="24"/>
          <w:lang w:val="es-PY"/>
        </w:rPr>
        <w:drawing>
          <wp:inline distT="0" distB="0" distL="0" distR="0" wp14:anchorId="5D3EE043" wp14:editId="006F2A4F">
            <wp:extent cx="3177493" cy="582231"/>
            <wp:effectExtent l="0" t="0" r="4445"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05080" cy="587286"/>
                    </a:xfrm>
                    <a:prstGeom prst="rect">
                      <a:avLst/>
                    </a:prstGeom>
                  </pic:spPr>
                </pic:pic>
              </a:graphicData>
            </a:graphic>
          </wp:inline>
        </w:drawing>
      </w:r>
    </w:p>
    <w:p w14:paraId="335E24FB" w14:textId="77777777" w:rsidR="004945A4" w:rsidRDefault="004945A4" w:rsidP="00040F33">
      <w:pPr>
        <w:tabs>
          <w:tab w:val="left" w:pos="5515"/>
        </w:tabs>
        <w:rPr>
          <w:rFonts w:ascii="Arial" w:eastAsia="Arial" w:hAnsi="Arial" w:cs="Arial"/>
          <w:sz w:val="24"/>
          <w:szCs w:val="24"/>
          <w:lang w:val="es-PY"/>
        </w:rPr>
      </w:pPr>
    </w:p>
    <w:p w14:paraId="27DF4125" w14:textId="5ACE0C28" w:rsidR="004945A4" w:rsidRDefault="004945A4" w:rsidP="004945A4">
      <w:pPr>
        <w:pStyle w:val="Prrafodelista"/>
        <w:numPr>
          <w:ilvl w:val="0"/>
          <w:numId w:val="21"/>
        </w:numPr>
        <w:tabs>
          <w:tab w:val="left" w:pos="5515"/>
        </w:tabs>
        <w:rPr>
          <w:rFonts w:ascii="Arial" w:eastAsia="Arial" w:hAnsi="Arial" w:cs="Arial"/>
          <w:sz w:val="24"/>
          <w:szCs w:val="24"/>
          <w:lang w:val="es-PY"/>
        </w:rPr>
      </w:pPr>
      <w:r>
        <w:rPr>
          <w:rFonts w:ascii="Arial" w:eastAsia="Arial" w:hAnsi="Arial" w:cs="Arial"/>
          <w:sz w:val="24"/>
          <w:szCs w:val="24"/>
          <w:lang w:val="es-PY"/>
        </w:rPr>
        <w:t>Modelo D</w:t>
      </w:r>
    </w:p>
    <w:p w14:paraId="2DB54814" w14:textId="21B623FC" w:rsidR="004945A4" w:rsidRDefault="004945A4" w:rsidP="004945A4">
      <w:pPr>
        <w:tabs>
          <w:tab w:val="left" w:pos="5515"/>
        </w:tabs>
        <w:rPr>
          <w:rFonts w:ascii="Arial" w:eastAsia="Arial" w:hAnsi="Arial" w:cs="Arial"/>
          <w:sz w:val="24"/>
          <w:szCs w:val="24"/>
          <w:lang w:val="es-PY"/>
        </w:rPr>
      </w:pPr>
      <w:r w:rsidRPr="004945A4">
        <w:rPr>
          <w:rFonts w:ascii="Arial" w:eastAsia="Arial" w:hAnsi="Arial" w:cs="Arial"/>
          <w:noProof/>
          <w:sz w:val="24"/>
          <w:szCs w:val="24"/>
          <w:lang w:val="es-PY"/>
        </w:rPr>
        <w:drawing>
          <wp:inline distT="0" distB="0" distL="0" distR="0" wp14:anchorId="638F47DF" wp14:editId="49EC2BD5">
            <wp:extent cx="3168015" cy="861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90706" cy="867922"/>
                    </a:xfrm>
                    <a:prstGeom prst="rect">
                      <a:avLst/>
                    </a:prstGeom>
                  </pic:spPr>
                </pic:pic>
              </a:graphicData>
            </a:graphic>
          </wp:inline>
        </w:drawing>
      </w:r>
    </w:p>
    <w:p w14:paraId="089170FB" w14:textId="4EA7F100" w:rsidR="004945A4" w:rsidRDefault="004945A4" w:rsidP="004945A4">
      <w:pPr>
        <w:tabs>
          <w:tab w:val="left" w:pos="5515"/>
        </w:tabs>
        <w:rPr>
          <w:rFonts w:ascii="Arial" w:eastAsia="Arial" w:hAnsi="Arial" w:cs="Arial"/>
          <w:sz w:val="24"/>
          <w:szCs w:val="24"/>
          <w:lang w:val="es-PY"/>
        </w:rPr>
      </w:pPr>
    </w:p>
    <w:p w14:paraId="1BD56019" w14:textId="358DADBD" w:rsidR="004945A4" w:rsidRDefault="004945A4" w:rsidP="004945A4">
      <w:pPr>
        <w:pStyle w:val="Prrafodelista"/>
        <w:numPr>
          <w:ilvl w:val="0"/>
          <w:numId w:val="21"/>
        </w:numPr>
        <w:tabs>
          <w:tab w:val="left" w:pos="5515"/>
        </w:tabs>
        <w:rPr>
          <w:rFonts w:ascii="Arial" w:eastAsia="Arial" w:hAnsi="Arial" w:cs="Arial"/>
          <w:sz w:val="24"/>
          <w:szCs w:val="24"/>
          <w:lang w:val="es-PY"/>
        </w:rPr>
      </w:pPr>
      <w:r>
        <w:rPr>
          <w:rFonts w:ascii="Arial" w:eastAsia="Arial" w:hAnsi="Arial" w:cs="Arial"/>
          <w:sz w:val="24"/>
          <w:szCs w:val="24"/>
          <w:lang w:val="es-PY"/>
        </w:rPr>
        <w:t>Modelo E</w:t>
      </w:r>
    </w:p>
    <w:p w14:paraId="174F0B59" w14:textId="4DFD311E" w:rsidR="004945A4" w:rsidRDefault="004945A4" w:rsidP="004945A4">
      <w:pPr>
        <w:tabs>
          <w:tab w:val="left" w:pos="5515"/>
        </w:tabs>
        <w:rPr>
          <w:rFonts w:ascii="Arial" w:eastAsia="Arial" w:hAnsi="Arial" w:cs="Arial"/>
          <w:sz w:val="24"/>
          <w:szCs w:val="24"/>
          <w:lang w:val="es-PY"/>
        </w:rPr>
      </w:pPr>
      <w:r w:rsidRPr="004945A4">
        <w:rPr>
          <w:rFonts w:ascii="Arial" w:eastAsia="Arial" w:hAnsi="Arial" w:cs="Arial"/>
          <w:noProof/>
          <w:sz w:val="24"/>
          <w:szCs w:val="24"/>
          <w:lang w:val="es-PY"/>
        </w:rPr>
        <w:drawing>
          <wp:inline distT="0" distB="0" distL="0" distR="0" wp14:anchorId="05523A0C" wp14:editId="03EE7ED9">
            <wp:extent cx="3171203" cy="56807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87833" cy="571049"/>
                    </a:xfrm>
                    <a:prstGeom prst="rect">
                      <a:avLst/>
                    </a:prstGeom>
                  </pic:spPr>
                </pic:pic>
              </a:graphicData>
            </a:graphic>
          </wp:inline>
        </w:drawing>
      </w:r>
    </w:p>
    <w:p w14:paraId="51A574BA" w14:textId="77777777" w:rsidR="004945A4" w:rsidRDefault="004945A4" w:rsidP="004945A4">
      <w:pPr>
        <w:tabs>
          <w:tab w:val="left" w:pos="5515"/>
        </w:tabs>
        <w:rPr>
          <w:rFonts w:ascii="Arial" w:eastAsia="Arial" w:hAnsi="Arial" w:cs="Arial"/>
          <w:sz w:val="24"/>
          <w:szCs w:val="24"/>
          <w:lang w:val="es-PY"/>
        </w:rPr>
      </w:pPr>
    </w:p>
    <w:p w14:paraId="44E4D0E8" w14:textId="211D3EB9" w:rsidR="004945A4" w:rsidRPr="004945A4" w:rsidRDefault="004945A4" w:rsidP="004945A4">
      <w:pPr>
        <w:pStyle w:val="Prrafodelista"/>
        <w:numPr>
          <w:ilvl w:val="0"/>
          <w:numId w:val="21"/>
        </w:numPr>
        <w:tabs>
          <w:tab w:val="left" w:pos="5515"/>
        </w:tabs>
        <w:rPr>
          <w:rFonts w:ascii="Arial" w:eastAsia="Arial" w:hAnsi="Arial" w:cs="Arial"/>
          <w:sz w:val="24"/>
          <w:szCs w:val="24"/>
          <w:lang w:val="es-PY"/>
        </w:rPr>
      </w:pPr>
      <w:r>
        <w:rPr>
          <w:rFonts w:ascii="Arial" w:eastAsia="Arial" w:hAnsi="Arial" w:cs="Arial"/>
          <w:sz w:val="24"/>
          <w:szCs w:val="24"/>
          <w:lang w:val="es-PY"/>
        </w:rPr>
        <w:t>Modelo F</w:t>
      </w:r>
    </w:p>
    <w:p w14:paraId="41629B27" w14:textId="002EB7FE" w:rsidR="004945A4" w:rsidRDefault="005E7ED8" w:rsidP="00040F33">
      <w:pPr>
        <w:tabs>
          <w:tab w:val="left" w:pos="5515"/>
        </w:tabs>
        <w:rPr>
          <w:rFonts w:ascii="Arial" w:eastAsia="Arial" w:hAnsi="Arial" w:cs="Arial"/>
          <w:sz w:val="24"/>
          <w:szCs w:val="24"/>
          <w:lang w:val="es-PY"/>
        </w:rPr>
      </w:pPr>
      <w:r w:rsidRPr="005E7ED8">
        <w:rPr>
          <w:rFonts w:ascii="Arial" w:eastAsia="Arial" w:hAnsi="Arial" w:cs="Arial"/>
          <w:noProof/>
          <w:sz w:val="24"/>
          <w:szCs w:val="24"/>
          <w:lang w:val="es-PY"/>
        </w:rPr>
        <w:drawing>
          <wp:inline distT="0" distB="0" distL="0" distR="0" wp14:anchorId="1B55360F" wp14:editId="4C38407F">
            <wp:extent cx="3172944" cy="587120"/>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98290" cy="591810"/>
                    </a:xfrm>
                    <a:prstGeom prst="rect">
                      <a:avLst/>
                    </a:prstGeom>
                  </pic:spPr>
                </pic:pic>
              </a:graphicData>
            </a:graphic>
          </wp:inline>
        </w:drawing>
      </w:r>
    </w:p>
    <w:p w14:paraId="005D8D0C" w14:textId="77777777" w:rsidR="004945A4" w:rsidRDefault="004945A4" w:rsidP="00040F33">
      <w:pPr>
        <w:tabs>
          <w:tab w:val="left" w:pos="5515"/>
        </w:tabs>
        <w:rPr>
          <w:rFonts w:ascii="Arial" w:eastAsia="Arial" w:hAnsi="Arial" w:cs="Arial"/>
          <w:sz w:val="24"/>
          <w:szCs w:val="24"/>
          <w:lang w:val="es-PY"/>
        </w:rPr>
      </w:pPr>
    </w:p>
    <w:p w14:paraId="191C95D9" w14:textId="7AAD4255" w:rsidR="00746EB7" w:rsidRDefault="00746EB7">
      <w:pPr>
        <w:rPr>
          <w:rFonts w:ascii="Arial" w:eastAsia="Arial" w:hAnsi="Arial" w:cs="Arial"/>
          <w:sz w:val="24"/>
          <w:szCs w:val="24"/>
          <w:lang w:val="es-PY"/>
        </w:rPr>
      </w:pPr>
      <w:r>
        <w:rPr>
          <w:rFonts w:ascii="Arial" w:eastAsia="Arial" w:hAnsi="Arial" w:cs="Arial"/>
          <w:sz w:val="24"/>
          <w:szCs w:val="24"/>
          <w:lang w:val="es-PY"/>
        </w:rPr>
        <w:br w:type="page"/>
      </w:r>
    </w:p>
    <w:p w14:paraId="63D6B668" w14:textId="77777777" w:rsidR="004945A4" w:rsidRDefault="004945A4" w:rsidP="00040F33">
      <w:pPr>
        <w:tabs>
          <w:tab w:val="left" w:pos="5515"/>
        </w:tabs>
        <w:rPr>
          <w:rFonts w:ascii="Arial" w:eastAsia="Arial" w:hAnsi="Arial" w:cs="Arial"/>
          <w:sz w:val="24"/>
          <w:szCs w:val="24"/>
          <w:lang w:val="es-PY"/>
        </w:rPr>
      </w:pPr>
    </w:p>
    <w:p w14:paraId="6DC96C34" w14:textId="78AD54F5" w:rsidR="00040F33" w:rsidRPr="0022588A" w:rsidRDefault="00040F33" w:rsidP="0022588A">
      <w:pPr>
        <w:tabs>
          <w:tab w:val="left" w:pos="5515"/>
        </w:tabs>
        <w:jc w:val="center"/>
        <w:rPr>
          <w:rFonts w:ascii="Arial" w:eastAsia="Arial" w:hAnsi="Arial" w:cs="Arial"/>
          <w:b/>
          <w:bCs/>
          <w:sz w:val="24"/>
          <w:szCs w:val="24"/>
          <w:lang w:val="es-PY"/>
        </w:rPr>
      </w:pPr>
      <w:r w:rsidRPr="0022588A">
        <w:rPr>
          <w:rFonts w:ascii="Arial" w:eastAsia="Arial" w:hAnsi="Arial" w:cs="Arial"/>
          <w:b/>
          <w:bCs/>
          <w:sz w:val="24"/>
          <w:szCs w:val="24"/>
          <w:lang w:val="es-PY"/>
        </w:rPr>
        <w:t>ANEXO II: Especificaciones de formato de la lista de ingredientes</w:t>
      </w:r>
    </w:p>
    <w:p w14:paraId="6348E825" w14:textId="77777777" w:rsidR="00040F33" w:rsidRPr="00BF4F94" w:rsidRDefault="00040F33" w:rsidP="00040F33">
      <w:pPr>
        <w:tabs>
          <w:tab w:val="left" w:pos="5515"/>
        </w:tabs>
        <w:rPr>
          <w:rFonts w:ascii="Arial" w:eastAsia="Arial" w:hAnsi="Arial" w:cs="Arial"/>
          <w:sz w:val="24"/>
          <w:szCs w:val="24"/>
          <w:lang w:val="es-PY"/>
        </w:rPr>
      </w:pPr>
    </w:p>
    <w:tbl>
      <w:tblPr>
        <w:tblW w:w="9303" w:type="dxa"/>
        <w:tblLayout w:type="fixed"/>
        <w:tblLook w:val="0000" w:firstRow="0" w:lastRow="0" w:firstColumn="0" w:lastColumn="0" w:noHBand="0" w:noVBand="0"/>
      </w:tblPr>
      <w:tblGrid>
        <w:gridCol w:w="2330"/>
        <w:gridCol w:w="3335"/>
        <w:gridCol w:w="3402"/>
        <w:gridCol w:w="236"/>
      </w:tblGrid>
      <w:tr w:rsidR="00040F33" w:rsidRPr="00BF4F94" w14:paraId="14F0AE0C" w14:textId="77777777" w:rsidTr="00746EB7">
        <w:tc>
          <w:tcPr>
            <w:tcW w:w="2330" w:type="dxa"/>
            <w:tcBorders>
              <w:top w:val="single" w:sz="4" w:space="0" w:color="000000"/>
              <w:left w:val="single" w:sz="4" w:space="0" w:color="000000"/>
              <w:bottom w:val="single" w:sz="4" w:space="0" w:color="000000"/>
              <w:right w:val="single" w:sz="4" w:space="0" w:color="000000"/>
            </w:tcBorders>
            <w:vAlign w:val="center"/>
          </w:tcPr>
          <w:p w14:paraId="7EFECAF3" w14:textId="77777777" w:rsidR="00040F33" w:rsidRPr="00235E7B" w:rsidRDefault="00040F33" w:rsidP="0096541B">
            <w:pPr>
              <w:pStyle w:val="Contenidodelmarco"/>
              <w:widowControl w:val="0"/>
              <w:tabs>
                <w:tab w:val="left" w:pos="5515"/>
              </w:tabs>
              <w:jc w:val="center"/>
              <w:rPr>
                <w:rFonts w:ascii="Arial" w:eastAsia="Arial" w:hAnsi="Arial" w:cs="Arial"/>
                <w:sz w:val="24"/>
                <w:szCs w:val="24"/>
              </w:rPr>
            </w:pPr>
            <w:r w:rsidRPr="00235E7B">
              <w:rPr>
                <w:rFonts w:ascii="Arial" w:eastAsia="Arial" w:hAnsi="Arial" w:cs="Arial"/>
                <w:sz w:val="24"/>
                <w:szCs w:val="24"/>
              </w:rPr>
              <w:t>Elemento de formato</w:t>
            </w:r>
          </w:p>
        </w:tc>
        <w:tc>
          <w:tcPr>
            <w:tcW w:w="6737" w:type="dxa"/>
            <w:gridSpan w:val="2"/>
            <w:tcBorders>
              <w:top w:val="single" w:sz="4" w:space="0" w:color="000000"/>
              <w:left w:val="single" w:sz="4" w:space="0" w:color="000000"/>
              <w:bottom w:val="single" w:sz="4" w:space="0" w:color="000000"/>
              <w:right w:val="single" w:sz="4" w:space="0" w:color="000000"/>
            </w:tcBorders>
            <w:vAlign w:val="center"/>
          </w:tcPr>
          <w:p w14:paraId="0FBCC19E" w14:textId="77777777" w:rsidR="00040F33" w:rsidRPr="00235E7B" w:rsidRDefault="00040F33" w:rsidP="0096541B">
            <w:pPr>
              <w:pStyle w:val="Contenidodelmarco"/>
              <w:widowControl w:val="0"/>
              <w:tabs>
                <w:tab w:val="left" w:pos="5515"/>
              </w:tabs>
              <w:jc w:val="center"/>
              <w:rPr>
                <w:rFonts w:ascii="Arial" w:eastAsia="Arial" w:hAnsi="Arial" w:cs="Arial"/>
                <w:sz w:val="24"/>
                <w:szCs w:val="24"/>
              </w:rPr>
            </w:pPr>
            <w:r w:rsidRPr="00235E7B">
              <w:rPr>
                <w:rFonts w:ascii="Arial" w:eastAsia="Arial" w:hAnsi="Arial" w:cs="Arial"/>
                <w:sz w:val="24"/>
                <w:szCs w:val="24"/>
              </w:rPr>
              <w:t>Requisitos de formato</w:t>
            </w:r>
          </w:p>
        </w:tc>
        <w:tc>
          <w:tcPr>
            <w:tcW w:w="236" w:type="dxa"/>
          </w:tcPr>
          <w:p w14:paraId="575C8F42" w14:textId="77777777" w:rsidR="00040F33" w:rsidRPr="00BF4F94" w:rsidRDefault="00040F33" w:rsidP="0096541B">
            <w:pPr>
              <w:widowControl w:val="0"/>
              <w:rPr>
                <w:rFonts w:ascii="Arial" w:hAnsi="Arial" w:cs="Arial"/>
                <w:b/>
                <w:sz w:val="24"/>
                <w:szCs w:val="24"/>
              </w:rPr>
            </w:pPr>
          </w:p>
        </w:tc>
      </w:tr>
      <w:tr w:rsidR="00040F33" w:rsidRPr="00BF4F94" w14:paraId="4A4F76F4" w14:textId="77777777" w:rsidTr="00746EB7">
        <w:trPr>
          <w:gridAfter w:val="1"/>
          <w:wAfter w:w="236" w:type="dxa"/>
        </w:trPr>
        <w:tc>
          <w:tcPr>
            <w:tcW w:w="2330" w:type="dxa"/>
            <w:vMerge w:val="restart"/>
            <w:tcBorders>
              <w:top w:val="single" w:sz="4" w:space="0" w:color="000000"/>
              <w:left w:val="single" w:sz="4" w:space="0" w:color="000000"/>
              <w:right w:val="single" w:sz="4" w:space="0" w:color="000000"/>
            </w:tcBorders>
            <w:vAlign w:val="center"/>
          </w:tcPr>
          <w:p w14:paraId="7051B861" w14:textId="77777777" w:rsidR="00040F33" w:rsidRPr="00235E7B" w:rsidRDefault="00040F33" w:rsidP="0096541B">
            <w:pPr>
              <w:pStyle w:val="Contenidodelmarco"/>
              <w:widowControl w:val="0"/>
              <w:tabs>
                <w:tab w:val="left" w:pos="5515"/>
              </w:tabs>
              <w:rPr>
                <w:rFonts w:ascii="Arial" w:eastAsia="Arial" w:hAnsi="Arial" w:cs="Arial"/>
                <w:sz w:val="24"/>
                <w:szCs w:val="24"/>
              </w:rPr>
            </w:pPr>
            <w:r w:rsidRPr="00235E7B">
              <w:rPr>
                <w:rFonts w:ascii="Arial" w:eastAsia="Arial" w:hAnsi="Arial" w:cs="Arial"/>
                <w:sz w:val="24"/>
                <w:szCs w:val="24"/>
              </w:rPr>
              <w:t xml:space="preserve">Tipografía del título </w:t>
            </w:r>
          </w:p>
          <w:p w14:paraId="0A1B6005" w14:textId="77777777" w:rsidR="00040F33" w:rsidRPr="00235E7B" w:rsidRDefault="00040F33" w:rsidP="0096541B">
            <w:pPr>
              <w:pStyle w:val="Contenidodelmarco"/>
              <w:widowControl w:val="0"/>
              <w:tabs>
                <w:tab w:val="left" w:pos="5515"/>
              </w:tabs>
              <w:rPr>
                <w:rFonts w:ascii="Arial" w:eastAsia="Arial" w:hAnsi="Arial" w:cs="Arial"/>
                <w:sz w:val="24"/>
                <w:szCs w:val="24"/>
              </w:rPr>
            </w:pPr>
            <w:r w:rsidRPr="00235E7B">
              <w:rPr>
                <w:rFonts w:ascii="Arial" w:eastAsia="Arial" w:hAnsi="Arial" w:cs="Arial"/>
                <w:sz w:val="24"/>
                <w:szCs w:val="24"/>
              </w:rPr>
              <w:t>“INGREDIENTES” o “INGR.”</w:t>
            </w:r>
          </w:p>
        </w:tc>
        <w:tc>
          <w:tcPr>
            <w:tcW w:w="3335" w:type="dxa"/>
            <w:tcBorders>
              <w:top w:val="single" w:sz="4" w:space="0" w:color="000000"/>
              <w:left w:val="single" w:sz="4" w:space="0" w:color="000000"/>
              <w:bottom w:val="single" w:sz="4" w:space="0" w:color="000000"/>
              <w:right w:val="single" w:sz="4" w:space="0" w:color="000000"/>
            </w:tcBorders>
            <w:vAlign w:val="center"/>
          </w:tcPr>
          <w:p w14:paraId="573F602E" w14:textId="77777777" w:rsidR="00040F33" w:rsidRPr="00235E7B" w:rsidRDefault="00040F33" w:rsidP="0096541B">
            <w:pPr>
              <w:pStyle w:val="Contenidodelmarco"/>
              <w:widowControl w:val="0"/>
              <w:tabs>
                <w:tab w:val="left" w:pos="5515"/>
              </w:tabs>
              <w:jc w:val="center"/>
              <w:rPr>
                <w:rFonts w:ascii="Arial" w:eastAsia="Arial" w:hAnsi="Arial" w:cs="Arial"/>
                <w:sz w:val="24"/>
                <w:szCs w:val="24"/>
                <w:lang w:val="pt-BR"/>
              </w:rPr>
            </w:pPr>
            <w:r w:rsidRPr="00235E7B">
              <w:rPr>
                <w:rFonts w:ascii="Arial" w:eastAsia="Arial" w:hAnsi="Arial" w:cs="Arial"/>
                <w:sz w:val="24"/>
                <w:szCs w:val="24"/>
                <w:lang w:val="pt-BR"/>
              </w:rPr>
              <w:t>Modelo A y D</w:t>
            </w:r>
          </w:p>
        </w:tc>
        <w:tc>
          <w:tcPr>
            <w:tcW w:w="3402" w:type="dxa"/>
            <w:tcBorders>
              <w:top w:val="single" w:sz="4" w:space="0" w:color="000000"/>
              <w:left w:val="single" w:sz="4" w:space="0" w:color="000000"/>
              <w:bottom w:val="single" w:sz="4" w:space="0" w:color="000000"/>
              <w:right w:val="single" w:sz="4" w:space="0" w:color="000000"/>
            </w:tcBorders>
            <w:vAlign w:val="center"/>
          </w:tcPr>
          <w:p w14:paraId="35599FAD" w14:textId="77777777" w:rsidR="00040F33" w:rsidRPr="00235E7B" w:rsidRDefault="00040F33" w:rsidP="0096541B">
            <w:pPr>
              <w:pStyle w:val="Contenidodelmarco"/>
              <w:widowControl w:val="0"/>
              <w:tabs>
                <w:tab w:val="left" w:pos="5515"/>
              </w:tabs>
              <w:jc w:val="center"/>
              <w:rPr>
                <w:rFonts w:ascii="Arial" w:eastAsia="Arial" w:hAnsi="Arial" w:cs="Arial"/>
                <w:sz w:val="24"/>
                <w:szCs w:val="24"/>
              </w:rPr>
            </w:pPr>
            <w:r w:rsidRPr="00235E7B">
              <w:rPr>
                <w:rFonts w:ascii="Arial" w:eastAsia="Arial" w:hAnsi="Arial" w:cs="Arial"/>
                <w:sz w:val="24"/>
                <w:szCs w:val="24"/>
              </w:rPr>
              <w:t>Modelos B, C, E y F</w:t>
            </w:r>
          </w:p>
        </w:tc>
      </w:tr>
      <w:tr w:rsidR="00040F33" w:rsidRPr="00BF4F94" w14:paraId="23DE5669" w14:textId="77777777" w:rsidTr="00746EB7">
        <w:trPr>
          <w:gridAfter w:val="1"/>
          <w:wAfter w:w="236" w:type="dxa"/>
        </w:trPr>
        <w:tc>
          <w:tcPr>
            <w:tcW w:w="2330" w:type="dxa"/>
            <w:vMerge/>
            <w:tcBorders>
              <w:left w:val="single" w:sz="4" w:space="0" w:color="000000"/>
              <w:right w:val="single" w:sz="4" w:space="0" w:color="000000"/>
            </w:tcBorders>
            <w:vAlign w:val="center"/>
          </w:tcPr>
          <w:p w14:paraId="659356F0" w14:textId="77777777" w:rsidR="00040F33" w:rsidRPr="00235E7B" w:rsidRDefault="00040F33" w:rsidP="0096541B">
            <w:pPr>
              <w:pStyle w:val="Contenidodelmarco"/>
              <w:widowControl w:val="0"/>
              <w:rPr>
                <w:rFonts w:ascii="Arial" w:hAnsi="Arial" w:cs="Arial"/>
                <w:sz w:val="24"/>
                <w:szCs w:val="24"/>
              </w:rPr>
            </w:pPr>
          </w:p>
        </w:tc>
        <w:tc>
          <w:tcPr>
            <w:tcW w:w="3335" w:type="dxa"/>
            <w:tcBorders>
              <w:top w:val="single" w:sz="4" w:space="0" w:color="000000"/>
              <w:left w:val="single" w:sz="4" w:space="0" w:color="000000"/>
              <w:bottom w:val="single" w:sz="4" w:space="0" w:color="000000"/>
              <w:right w:val="single" w:sz="4" w:space="0" w:color="000000"/>
            </w:tcBorders>
          </w:tcPr>
          <w:p w14:paraId="607B2F65" w14:textId="77777777" w:rsidR="00040F33" w:rsidRPr="00235E7B" w:rsidRDefault="00040F33" w:rsidP="0096541B">
            <w:pPr>
              <w:pStyle w:val="Contenidodelmarco"/>
              <w:widowControl w:val="0"/>
              <w:tabs>
                <w:tab w:val="left" w:pos="5515"/>
              </w:tabs>
              <w:rPr>
                <w:rFonts w:ascii="Arial" w:eastAsia="Arial" w:hAnsi="Arial" w:cs="Arial"/>
                <w:sz w:val="24"/>
                <w:szCs w:val="24"/>
              </w:rPr>
            </w:pPr>
            <w:r w:rsidRPr="00235E7B">
              <w:rPr>
                <w:rFonts w:ascii="Arial" w:eastAsia="Arial" w:hAnsi="Arial" w:cs="Arial"/>
                <w:sz w:val="24"/>
                <w:szCs w:val="24"/>
              </w:rPr>
              <w:t xml:space="preserve">fuente de 8 puntos; </w:t>
            </w:r>
          </w:p>
        </w:tc>
        <w:tc>
          <w:tcPr>
            <w:tcW w:w="3402" w:type="dxa"/>
            <w:tcBorders>
              <w:top w:val="single" w:sz="4" w:space="0" w:color="000000"/>
              <w:left w:val="single" w:sz="4" w:space="0" w:color="000000"/>
              <w:bottom w:val="single" w:sz="4" w:space="0" w:color="000000"/>
              <w:right w:val="single" w:sz="4" w:space="0" w:color="000000"/>
            </w:tcBorders>
          </w:tcPr>
          <w:p w14:paraId="70D61958" w14:textId="77777777" w:rsidR="00040F33" w:rsidRPr="00235E7B" w:rsidRDefault="00040F33" w:rsidP="0096541B">
            <w:pPr>
              <w:pStyle w:val="Contenidodelmarco"/>
              <w:widowControl w:val="0"/>
              <w:tabs>
                <w:tab w:val="left" w:pos="5515"/>
              </w:tabs>
              <w:rPr>
                <w:rFonts w:ascii="Arial" w:eastAsia="Arial" w:hAnsi="Arial" w:cs="Arial"/>
                <w:sz w:val="24"/>
                <w:szCs w:val="24"/>
              </w:rPr>
            </w:pPr>
            <w:r w:rsidRPr="00235E7B">
              <w:rPr>
                <w:rFonts w:ascii="Arial" w:eastAsia="Arial" w:hAnsi="Arial" w:cs="Arial"/>
                <w:sz w:val="24"/>
                <w:szCs w:val="24"/>
              </w:rPr>
              <w:t>fuente de 6 puntos y</w:t>
            </w:r>
          </w:p>
          <w:p w14:paraId="60973522" w14:textId="77777777" w:rsidR="00040F33" w:rsidRPr="00235E7B" w:rsidRDefault="00040F33" w:rsidP="0096541B">
            <w:pPr>
              <w:pStyle w:val="Contenidodelmarco"/>
              <w:widowControl w:val="0"/>
              <w:tabs>
                <w:tab w:val="left" w:pos="5515"/>
              </w:tabs>
              <w:rPr>
                <w:rFonts w:ascii="Arial" w:eastAsia="Arial" w:hAnsi="Arial" w:cs="Arial"/>
                <w:sz w:val="24"/>
                <w:szCs w:val="24"/>
              </w:rPr>
            </w:pPr>
            <w:r w:rsidRPr="00235E7B">
              <w:rPr>
                <w:rFonts w:ascii="Arial" w:eastAsia="Arial" w:hAnsi="Arial" w:cs="Arial"/>
                <w:sz w:val="24"/>
                <w:szCs w:val="24"/>
              </w:rPr>
              <w:t>subrayado</w:t>
            </w:r>
          </w:p>
        </w:tc>
      </w:tr>
      <w:tr w:rsidR="00040F33" w:rsidRPr="00BF4F94" w14:paraId="1D3DF949" w14:textId="77777777" w:rsidTr="00746EB7">
        <w:tc>
          <w:tcPr>
            <w:tcW w:w="2330" w:type="dxa"/>
            <w:vMerge/>
            <w:tcBorders>
              <w:left w:val="single" w:sz="4" w:space="0" w:color="000000"/>
              <w:right w:val="single" w:sz="4" w:space="0" w:color="000000"/>
            </w:tcBorders>
            <w:vAlign w:val="center"/>
          </w:tcPr>
          <w:p w14:paraId="23A5B3B1" w14:textId="77777777" w:rsidR="00040F33" w:rsidRPr="00235E7B" w:rsidRDefault="00040F33" w:rsidP="0096541B">
            <w:pPr>
              <w:pStyle w:val="Contenidodelmarco"/>
              <w:widowControl w:val="0"/>
              <w:rPr>
                <w:rFonts w:ascii="Arial" w:hAnsi="Arial" w:cs="Arial"/>
                <w:sz w:val="24"/>
                <w:szCs w:val="24"/>
              </w:rPr>
            </w:pPr>
          </w:p>
        </w:tc>
        <w:tc>
          <w:tcPr>
            <w:tcW w:w="6737" w:type="dxa"/>
            <w:gridSpan w:val="2"/>
            <w:tcBorders>
              <w:top w:val="single" w:sz="4" w:space="0" w:color="000000"/>
              <w:left w:val="single" w:sz="4" w:space="0" w:color="000000"/>
              <w:bottom w:val="single" w:sz="4" w:space="0" w:color="000000"/>
              <w:right w:val="single" w:sz="4" w:space="0" w:color="000000"/>
            </w:tcBorders>
            <w:vAlign w:val="center"/>
          </w:tcPr>
          <w:p w14:paraId="26EB53F6" w14:textId="77777777" w:rsidR="00040F33" w:rsidRPr="00235E7B" w:rsidRDefault="00040F33" w:rsidP="0096541B">
            <w:pPr>
              <w:pStyle w:val="Contenidodelmarco"/>
              <w:widowControl w:val="0"/>
              <w:tabs>
                <w:tab w:val="left" w:pos="5515"/>
              </w:tabs>
              <w:rPr>
                <w:rFonts w:ascii="Arial" w:eastAsia="Arial" w:hAnsi="Arial" w:cs="Arial"/>
                <w:sz w:val="24"/>
                <w:szCs w:val="24"/>
              </w:rPr>
            </w:pPr>
            <w:r w:rsidRPr="00235E7B">
              <w:rPr>
                <w:rFonts w:ascii="Arial" w:eastAsia="Arial" w:hAnsi="Arial" w:cs="Arial"/>
                <w:sz w:val="24"/>
                <w:szCs w:val="24"/>
              </w:rPr>
              <w:t>negrita (</w:t>
            </w:r>
            <w:proofErr w:type="spellStart"/>
            <w:r w:rsidRPr="00235E7B">
              <w:rPr>
                <w:rFonts w:ascii="Arial" w:eastAsia="Arial" w:hAnsi="Arial" w:cs="Arial"/>
                <w:sz w:val="24"/>
                <w:szCs w:val="24"/>
              </w:rPr>
              <w:t>bold</w:t>
            </w:r>
            <w:proofErr w:type="spellEnd"/>
            <w:r w:rsidRPr="00235E7B">
              <w:rPr>
                <w:rFonts w:ascii="Arial" w:eastAsia="Arial" w:hAnsi="Arial" w:cs="Arial"/>
                <w:sz w:val="24"/>
                <w:szCs w:val="24"/>
              </w:rPr>
              <w:t>);</w:t>
            </w:r>
          </w:p>
          <w:p w14:paraId="2D00C2DC" w14:textId="77777777" w:rsidR="00040F33" w:rsidRPr="00235E7B" w:rsidRDefault="00040F33" w:rsidP="0096541B">
            <w:pPr>
              <w:pStyle w:val="Contenidodelmarco"/>
              <w:widowControl w:val="0"/>
              <w:tabs>
                <w:tab w:val="left" w:pos="5515"/>
              </w:tabs>
              <w:rPr>
                <w:rFonts w:ascii="Arial" w:eastAsia="Arial" w:hAnsi="Arial" w:cs="Arial"/>
                <w:sz w:val="24"/>
                <w:szCs w:val="24"/>
              </w:rPr>
            </w:pPr>
            <w:r w:rsidRPr="00235E7B">
              <w:rPr>
                <w:rFonts w:ascii="Arial" w:eastAsia="Arial" w:hAnsi="Arial" w:cs="Arial"/>
                <w:sz w:val="24"/>
                <w:szCs w:val="24"/>
              </w:rPr>
              <w:t>mayúscula;</w:t>
            </w:r>
          </w:p>
          <w:p w14:paraId="11403822" w14:textId="77777777" w:rsidR="00040F33" w:rsidRPr="00235E7B" w:rsidRDefault="00040F33" w:rsidP="0096541B">
            <w:pPr>
              <w:pStyle w:val="Contenidodelmarco"/>
              <w:widowControl w:val="0"/>
              <w:tabs>
                <w:tab w:val="left" w:pos="5515"/>
              </w:tabs>
              <w:rPr>
                <w:rFonts w:ascii="Arial" w:eastAsia="Arial" w:hAnsi="Arial" w:cs="Arial"/>
                <w:sz w:val="24"/>
                <w:szCs w:val="24"/>
              </w:rPr>
            </w:pPr>
            <w:r w:rsidRPr="00235E7B">
              <w:rPr>
                <w:rFonts w:ascii="Arial" w:eastAsia="Arial" w:hAnsi="Arial" w:cs="Arial"/>
                <w:sz w:val="24"/>
                <w:szCs w:val="24"/>
              </w:rPr>
              <w:t>alineamiento horizontal: a la izquierda; y,</w:t>
            </w:r>
          </w:p>
          <w:p w14:paraId="67B62B65" w14:textId="77777777" w:rsidR="00040F33" w:rsidRPr="00235E7B" w:rsidRDefault="00040F33" w:rsidP="0096541B">
            <w:pPr>
              <w:pStyle w:val="Contenidodelmarco"/>
              <w:widowControl w:val="0"/>
              <w:tabs>
                <w:tab w:val="left" w:pos="5515"/>
              </w:tabs>
              <w:rPr>
                <w:rFonts w:ascii="Arial" w:eastAsia="Arial" w:hAnsi="Arial" w:cs="Arial"/>
                <w:sz w:val="24"/>
                <w:szCs w:val="24"/>
              </w:rPr>
            </w:pPr>
            <w:r w:rsidRPr="00235E7B">
              <w:rPr>
                <w:rFonts w:ascii="Arial" w:eastAsia="Arial" w:hAnsi="Arial" w:cs="Arial"/>
                <w:sz w:val="24"/>
                <w:szCs w:val="24"/>
              </w:rPr>
              <w:t>alineamiento vertical: centralizado.</w:t>
            </w:r>
          </w:p>
        </w:tc>
        <w:tc>
          <w:tcPr>
            <w:tcW w:w="236" w:type="dxa"/>
          </w:tcPr>
          <w:p w14:paraId="52ABA0A0" w14:textId="77777777" w:rsidR="00040F33" w:rsidRPr="00BF4F94" w:rsidRDefault="00040F33" w:rsidP="0096541B">
            <w:pPr>
              <w:widowControl w:val="0"/>
              <w:rPr>
                <w:rFonts w:ascii="Arial" w:hAnsi="Arial" w:cs="Arial"/>
                <w:b/>
                <w:sz w:val="24"/>
                <w:szCs w:val="24"/>
              </w:rPr>
            </w:pPr>
          </w:p>
        </w:tc>
      </w:tr>
      <w:tr w:rsidR="00040F33" w:rsidRPr="00BF4F94" w14:paraId="0173403A" w14:textId="77777777" w:rsidTr="00746EB7">
        <w:trPr>
          <w:gridAfter w:val="1"/>
          <w:wAfter w:w="236" w:type="dxa"/>
        </w:trPr>
        <w:tc>
          <w:tcPr>
            <w:tcW w:w="2330" w:type="dxa"/>
            <w:tcBorders>
              <w:top w:val="single" w:sz="4" w:space="0" w:color="000000"/>
              <w:left w:val="single" w:sz="4" w:space="0" w:color="000000"/>
              <w:right w:val="single" w:sz="4" w:space="0" w:color="000000"/>
            </w:tcBorders>
            <w:vAlign w:val="center"/>
          </w:tcPr>
          <w:p w14:paraId="6D913338" w14:textId="77777777" w:rsidR="00040F33" w:rsidRPr="00235E7B" w:rsidRDefault="00040F33" w:rsidP="0096541B">
            <w:pPr>
              <w:pStyle w:val="Contenidodelmarco"/>
              <w:widowControl w:val="0"/>
              <w:rPr>
                <w:rFonts w:ascii="Arial" w:eastAsia="Arial" w:hAnsi="Arial" w:cs="Arial"/>
                <w:sz w:val="24"/>
                <w:szCs w:val="24"/>
              </w:rPr>
            </w:pPr>
            <w:r w:rsidRPr="00235E7B">
              <w:rPr>
                <w:rFonts w:ascii="Arial" w:eastAsia="Arial" w:hAnsi="Arial" w:cs="Arial"/>
                <w:sz w:val="24"/>
                <w:szCs w:val="24"/>
              </w:rPr>
              <w:t>Tipografía de los nombres de los ingredientes</w:t>
            </w:r>
          </w:p>
        </w:tc>
        <w:tc>
          <w:tcPr>
            <w:tcW w:w="6737" w:type="dxa"/>
            <w:gridSpan w:val="2"/>
            <w:tcBorders>
              <w:top w:val="single" w:sz="4" w:space="0" w:color="000000"/>
              <w:left w:val="single" w:sz="4" w:space="0" w:color="000000"/>
              <w:bottom w:val="single" w:sz="4" w:space="0" w:color="000000"/>
              <w:right w:val="single" w:sz="4" w:space="0" w:color="000000"/>
            </w:tcBorders>
            <w:vAlign w:val="center"/>
          </w:tcPr>
          <w:p w14:paraId="7666D30B" w14:textId="77777777" w:rsidR="00040F33" w:rsidRPr="00235E7B" w:rsidRDefault="00040F33" w:rsidP="0096541B">
            <w:pPr>
              <w:pStyle w:val="Contenidodelmarco"/>
              <w:widowControl w:val="0"/>
              <w:rPr>
                <w:rFonts w:ascii="Arial" w:eastAsia="Arial" w:hAnsi="Arial" w:cs="Arial"/>
                <w:sz w:val="24"/>
                <w:szCs w:val="24"/>
              </w:rPr>
            </w:pPr>
            <w:r w:rsidRPr="00235E7B">
              <w:rPr>
                <w:rFonts w:ascii="Arial" w:eastAsia="Arial" w:hAnsi="Arial" w:cs="Arial"/>
                <w:sz w:val="24"/>
                <w:szCs w:val="24"/>
              </w:rPr>
              <w:t xml:space="preserve">fuente de 6 puntos; </w:t>
            </w:r>
          </w:p>
          <w:p w14:paraId="61BB35D2" w14:textId="77777777" w:rsidR="00040F33" w:rsidRPr="00235E7B" w:rsidRDefault="00040F33" w:rsidP="0096541B">
            <w:pPr>
              <w:pStyle w:val="Contenidodelmarco"/>
              <w:widowControl w:val="0"/>
              <w:rPr>
                <w:rFonts w:ascii="Arial" w:eastAsia="Arial" w:hAnsi="Arial" w:cs="Arial"/>
                <w:sz w:val="24"/>
                <w:szCs w:val="24"/>
              </w:rPr>
            </w:pPr>
            <w:r w:rsidRPr="00235E7B">
              <w:rPr>
                <w:rFonts w:ascii="Arial" w:eastAsia="Arial" w:hAnsi="Arial" w:cs="Arial"/>
                <w:sz w:val="24"/>
                <w:szCs w:val="24"/>
              </w:rPr>
              <w:t>combinación de mayúscula y minúscula;</w:t>
            </w:r>
          </w:p>
          <w:p w14:paraId="660C979F" w14:textId="77777777" w:rsidR="00040F33" w:rsidRPr="00235E7B" w:rsidRDefault="00040F33" w:rsidP="0096541B">
            <w:pPr>
              <w:pStyle w:val="Contenidodelmarco"/>
              <w:widowControl w:val="0"/>
              <w:rPr>
                <w:rFonts w:ascii="Arial" w:eastAsia="Arial" w:hAnsi="Arial" w:cs="Arial"/>
                <w:sz w:val="24"/>
                <w:szCs w:val="24"/>
              </w:rPr>
            </w:pPr>
            <w:r w:rsidRPr="00235E7B">
              <w:rPr>
                <w:rFonts w:ascii="Arial" w:eastAsia="Arial" w:hAnsi="Arial" w:cs="Arial"/>
                <w:sz w:val="24"/>
                <w:szCs w:val="24"/>
              </w:rPr>
              <w:t>alineamiento horizontal: a la izquierda; y</w:t>
            </w:r>
          </w:p>
          <w:p w14:paraId="0C21A2E7" w14:textId="77777777" w:rsidR="00040F33" w:rsidRPr="00235E7B" w:rsidRDefault="00040F33" w:rsidP="0096541B">
            <w:pPr>
              <w:pStyle w:val="Contenidodelmarco"/>
              <w:widowControl w:val="0"/>
              <w:rPr>
                <w:rFonts w:ascii="Arial" w:eastAsia="Arial" w:hAnsi="Arial" w:cs="Arial"/>
                <w:sz w:val="24"/>
                <w:szCs w:val="24"/>
              </w:rPr>
            </w:pPr>
            <w:r w:rsidRPr="00235E7B">
              <w:rPr>
                <w:rFonts w:ascii="Arial" w:eastAsia="Arial" w:hAnsi="Arial" w:cs="Arial"/>
                <w:sz w:val="24"/>
                <w:szCs w:val="24"/>
              </w:rPr>
              <w:t>alineamiento vertical: centralizado.</w:t>
            </w:r>
          </w:p>
        </w:tc>
      </w:tr>
      <w:tr w:rsidR="00040F33" w:rsidRPr="00BF4F94" w14:paraId="71520BF2" w14:textId="77777777" w:rsidTr="00746EB7">
        <w:tc>
          <w:tcPr>
            <w:tcW w:w="2330" w:type="dxa"/>
            <w:tcBorders>
              <w:top w:val="single" w:sz="4" w:space="0" w:color="000000"/>
              <w:left w:val="single" w:sz="4" w:space="0" w:color="000000"/>
              <w:bottom w:val="single" w:sz="4" w:space="0" w:color="000000"/>
              <w:right w:val="single" w:sz="4" w:space="0" w:color="000000"/>
            </w:tcBorders>
          </w:tcPr>
          <w:p w14:paraId="3D73AF69" w14:textId="77777777" w:rsidR="00040F33" w:rsidRPr="00235E7B" w:rsidRDefault="00040F33" w:rsidP="0096541B">
            <w:pPr>
              <w:pStyle w:val="Contenidodelmarco"/>
              <w:widowControl w:val="0"/>
              <w:tabs>
                <w:tab w:val="left" w:pos="5515"/>
              </w:tabs>
              <w:rPr>
                <w:rFonts w:ascii="Arial" w:eastAsia="Arial" w:hAnsi="Arial" w:cs="Arial"/>
                <w:sz w:val="24"/>
                <w:szCs w:val="24"/>
              </w:rPr>
            </w:pPr>
            <w:r w:rsidRPr="00235E7B">
              <w:rPr>
                <w:rFonts w:ascii="Arial" w:eastAsia="Arial" w:hAnsi="Arial" w:cs="Arial"/>
                <w:sz w:val="24"/>
                <w:szCs w:val="24"/>
              </w:rPr>
              <w:t xml:space="preserve">Símbolo separador de los nombres de los ingredientes </w:t>
            </w:r>
          </w:p>
        </w:tc>
        <w:tc>
          <w:tcPr>
            <w:tcW w:w="6737" w:type="dxa"/>
            <w:gridSpan w:val="2"/>
            <w:tcBorders>
              <w:top w:val="single" w:sz="4" w:space="0" w:color="000000"/>
              <w:left w:val="single" w:sz="4" w:space="0" w:color="000000"/>
              <w:bottom w:val="single" w:sz="4" w:space="0" w:color="000000"/>
              <w:right w:val="single" w:sz="4" w:space="0" w:color="000000"/>
            </w:tcBorders>
          </w:tcPr>
          <w:p w14:paraId="1A1D2DC8" w14:textId="77777777" w:rsidR="00040F33" w:rsidRPr="00235E7B" w:rsidRDefault="00040F33" w:rsidP="0096541B">
            <w:pPr>
              <w:pStyle w:val="Contenidodelmarco"/>
              <w:widowControl w:val="0"/>
              <w:tabs>
                <w:tab w:val="left" w:pos="5515"/>
              </w:tabs>
              <w:rPr>
                <w:rFonts w:ascii="Arial" w:eastAsia="Arial" w:hAnsi="Arial" w:cs="Arial"/>
                <w:sz w:val="24"/>
                <w:szCs w:val="24"/>
              </w:rPr>
            </w:pPr>
            <w:r w:rsidRPr="00235E7B">
              <w:rPr>
                <w:rFonts w:ascii="Arial" w:eastAsia="Arial" w:hAnsi="Arial" w:cs="Arial"/>
                <w:sz w:val="24"/>
                <w:szCs w:val="24"/>
              </w:rPr>
              <w:t>Coma; o</w:t>
            </w:r>
            <w:r w:rsidRPr="00235E7B">
              <w:rPr>
                <w:rFonts w:ascii="Arial" w:eastAsia="Arial" w:hAnsi="Arial" w:cs="Arial"/>
                <w:sz w:val="24"/>
                <w:szCs w:val="24"/>
              </w:rPr>
              <w:br/>
              <w:t>Circulo negro (Black </w:t>
            </w:r>
            <w:proofErr w:type="spellStart"/>
            <w:r w:rsidRPr="00235E7B">
              <w:rPr>
                <w:rFonts w:ascii="Arial" w:eastAsia="Arial" w:hAnsi="Arial" w:cs="Arial"/>
                <w:sz w:val="24"/>
                <w:szCs w:val="24"/>
              </w:rPr>
              <w:t>Circle</w:t>
            </w:r>
            <w:proofErr w:type="spellEnd"/>
            <w:r w:rsidRPr="00235E7B">
              <w:rPr>
                <w:rFonts w:ascii="Arial" w:eastAsia="Arial" w:hAnsi="Arial" w:cs="Arial"/>
                <w:sz w:val="24"/>
                <w:szCs w:val="24"/>
              </w:rPr>
              <w:t>), fuente: texto normal;</w:t>
            </w:r>
            <w:r w:rsidRPr="00235E7B">
              <w:rPr>
                <w:rFonts w:ascii="Arial" w:eastAsia="Arial" w:hAnsi="Arial" w:cs="Arial"/>
                <w:sz w:val="24"/>
                <w:szCs w:val="24"/>
              </w:rPr>
              <w:br/>
              <w:t>subconjunto: Formas geométricas.</w:t>
            </w:r>
          </w:p>
        </w:tc>
        <w:tc>
          <w:tcPr>
            <w:tcW w:w="236" w:type="dxa"/>
          </w:tcPr>
          <w:p w14:paraId="6C722067" w14:textId="77777777" w:rsidR="00040F33" w:rsidRPr="00BF4F94" w:rsidRDefault="00040F33" w:rsidP="0096541B">
            <w:pPr>
              <w:widowControl w:val="0"/>
              <w:rPr>
                <w:rFonts w:ascii="Arial" w:hAnsi="Arial" w:cs="Arial"/>
                <w:b/>
                <w:sz w:val="24"/>
                <w:szCs w:val="24"/>
              </w:rPr>
            </w:pPr>
          </w:p>
        </w:tc>
      </w:tr>
    </w:tbl>
    <w:p w14:paraId="072CE749" w14:textId="55E115D0" w:rsidR="00040F33" w:rsidRDefault="00040F33" w:rsidP="00231DB8">
      <w:pPr>
        <w:pStyle w:val="Prrafodelista"/>
        <w:ind w:left="360"/>
        <w:jc w:val="both"/>
        <w:rPr>
          <w:rFonts w:ascii="Arial" w:hAnsi="Arial" w:cs="Arial"/>
          <w:b/>
          <w:sz w:val="24"/>
          <w:szCs w:val="24"/>
          <w:highlight w:val="yellow"/>
          <w:lang w:val="es-PY"/>
        </w:rPr>
      </w:pPr>
    </w:p>
    <w:p w14:paraId="370EA67A" w14:textId="48156EF6" w:rsidR="00235E7B" w:rsidRDefault="00235E7B" w:rsidP="00231DB8">
      <w:pPr>
        <w:pStyle w:val="Prrafodelista"/>
        <w:ind w:left="360"/>
        <w:jc w:val="both"/>
        <w:rPr>
          <w:rFonts w:ascii="Arial" w:hAnsi="Arial" w:cs="Arial"/>
          <w:b/>
          <w:sz w:val="24"/>
          <w:szCs w:val="24"/>
          <w:highlight w:val="yellow"/>
          <w:lang w:val="es-PY"/>
        </w:rPr>
      </w:pPr>
    </w:p>
    <w:p w14:paraId="59A843D0" w14:textId="77777777" w:rsidR="00235E7B" w:rsidRPr="00235E7B" w:rsidRDefault="00235E7B" w:rsidP="00235E7B">
      <w:pPr>
        <w:tabs>
          <w:tab w:val="left" w:pos="5515"/>
        </w:tabs>
        <w:rPr>
          <w:rFonts w:ascii="Arial" w:eastAsia="Arial" w:hAnsi="Arial" w:cs="Arial"/>
          <w:sz w:val="24"/>
          <w:szCs w:val="24"/>
          <w:lang w:val="es-PY"/>
        </w:rPr>
      </w:pPr>
      <w:r w:rsidRPr="00235E7B">
        <w:rPr>
          <w:rFonts w:ascii="Arial" w:eastAsia="Arial" w:hAnsi="Arial" w:cs="Arial"/>
          <w:sz w:val="24"/>
          <w:szCs w:val="24"/>
          <w:lang w:val="es-PY"/>
        </w:rPr>
        <w:t>ANEXO III: Tamaño mínimo de la fuente de la denominación de venta en relación con la superficie visible para el rotulado en la cara principal.</w:t>
      </w:r>
    </w:p>
    <w:p w14:paraId="273E713C" w14:textId="77777777" w:rsidR="00235E7B" w:rsidRPr="00BF4F94" w:rsidRDefault="00235E7B" w:rsidP="00235E7B">
      <w:pPr>
        <w:tabs>
          <w:tab w:val="left" w:pos="5515"/>
        </w:tabs>
        <w:rPr>
          <w:rFonts w:ascii="Arial" w:eastAsia="Arial" w:hAnsi="Arial" w:cs="Arial"/>
          <w:b/>
          <w:color w:val="00B050"/>
          <w:sz w:val="24"/>
          <w:szCs w:val="24"/>
          <w:lang w:val="es-PY"/>
        </w:rPr>
      </w:pPr>
    </w:p>
    <w:tbl>
      <w:tblPr>
        <w:tblW w:w="6629" w:type="dxa"/>
        <w:tblLayout w:type="fixed"/>
        <w:tblLook w:val="0000" w:firstRow="0" w:lastRow="0" w:firstColumn="0" w:lastColumn="0" w:noHBand="0" w:noVBand="0"/>
      </w:tblPr>
      <w:tblGrid>
        <w:gridCol w:w="2941"/>
        <w:gridCol w:w="3688"/>
      </w:tblGrid>
      <w:tr w:rsidR="00235E7B" w:rsidRPr="00BF4F94" w14:paraId="645999FB" w14:textId="77777777" w:rsidTr="0096541B">
        <w:tc>
          <w:tcPr>
            <w:tcW w:w="2941" w:type="dxa"/>
            <w:tcBorders>
              <w:top w:val="single" w:sz="4" w:space="0" w:color="000000"/>
              <w:left w:val="single" w:sz="4" w:space="0" w:color="000000"/>
              <w:bottom w:val="single" w:sz="4" w:space="0" w:color="000000"/>
              <w:right w:val="single" w:sz="4" w:space="0" w:color="000000"/>
            </w:tcBorders>
            <w:vAlign w:val="center"/>
          </w:tcPr>
          <w:p w14:paraId="218AC924" w14:textId="77777777" w:rsidR="00235E7B" w:rsidRPr="00235E7B" w:rsidRDefault="00235E7B" w:rsidP="0096541B">
            <w:pPr>
              <w:widowControl w:val="0"/>
              <w:tabs>
                <w:tab w:val="left" w:pos="5515"/>
              </w:tabs>
              <w:rPr>
                <w:rFonts w:ascii="Arial" w:eastAsia="Arial" w:hAnsi="Arial" w:cs="Arial"/>
                <w:sz w:val="24"/>
                <w:szCs w:val="24"/>
                <w:lang w:val="es-PY"/>
              </w:rPr>
            </w:pPr>
            <w:r w:rsidRPr="00235E7B">
              <w:rPr>
                <w:rFonts w:ascii="Arial" w:eastAsia="Arial" w:hAnsi="Arial" w:cs="Arial"/>
                <w:sz w:val="24"/>
                <w:szCs w:val="24"/>
                <w:lang w:val="es-PY"/>
              </w:rPr>
              <w:t>Superficie visible de la cara principal (cm²)</w:t>
            </w:r>
          </w:p>
        </w:tc>
        <w:tc>
          <w:tcPr>
            <w:tcW w:w="3687" w:type="dxa"/>
            <w:tcBorders>
              <w:top w:val="single" w:sz="4" w:space="0" w:color="000000"/>
              <w:left w:val="single" w:sz="4" w:space="0" w:color="000000"/>
              <w:bottom w:val="single" w:sz="4" w:space="0" w:color="000000"/>
              <w:right w:val="single" w:sz="4" w:space="0" w:color="000000"/>
            </w:tcBorders>
          </w:tcPr>
          <w:p w14:paraId="64532259" w14:textId="77777777" w:rsidR="00235E7B" w:rsidRPr="00235E7B" w:rsidRDefault="00235E7B" w:rsidP="0096541B">
            <w:pPr>
              <w:widowControl w:val="0"/>
              <w:tabs>
                <w:tab w:val="left" w:pos="5515"/>
              </w:tabs>
              <w:jc w:val="center"/>
              <w:rPr>
                <w:rFonts w:ascii="Arial" w:hAnsi="Arial" w:cs="Arial"/>
                <w:sz w:val="24"/>
                <w:szCs w:val="24"/>
              </w:rPr>
            </w:pPr>
            <w:r w:rsidRPr="00235E7B">
              <w:rPr>
                <w:rFonts w:ascii="Arial" w:eastAsia="Arial" w:hAnsi="Arial" w:cs="Arial"/>
                <w:sz w:val="24"/>
                <w:szCs w:val="24"/>
                <w:lang w:val="es-PY"/>
              </w:rPr>
              <w:t>Tamaño mínimo de la fuente (puntos)</w:t>
            </w:r>
          </w:p>
        </w:tc>
      </w:tr>
      <w:tr w:rsidR="00235E7B" w:rsidRPr="00BF4F94" w14:paraId="6A09693E" w14:textId="77777777" w:rsidTr="0096541B">
        <w:tc>
          <w:tcPr>
            <w:tcW w:w="2941" w:type="dxa"/>
            <w:tcBorders>
              <w:top w:val="single" w:sz="4" w:space="0" w:color="000000"/>
              <w:left w:val="single" w:sz="4" w:space="0" w:color="000000"/>
              <w:bottom w:val="single" w:sz="4" w:space="0" w:color="000000"/>
              <w:right w:val="single" w:sz="4" w:space="0" w:color="000000"/>
            </w:tcBorders>
          </w:tcPr>
          <w:p w14:paraId="5C75105E" w14:textId="77777777" w:rsidR="00235E7B" w:rsidRPr="00235E7B" w:rsidRDefault="00235E7B" w:rsidP="0096541B">
            <w:pPr>
              <w:widowControl w:val="0"/>
              <w:tabs>
                <w:tab w:val="left" w:pos="5515"/>
              </w:tabs>
              <w:rPr>
                <w:rFonts w:ascii="Arial" w:eastAsia="Arial" w:hAnsi="Arial" w:cs="Arial"/>
                <w:sz w:val="24"/>
                <w:szCs w:val="24"/>
                <w:lang w:val="es-PY"/>
              </w:rPr>
            </w:pPr>
            <w:r w:rsidRPr="00235E7B">
              <w:rPr>
                <w:rFonts w:ascii="Arial" w:eastAsia="Arial" w:hAnsi="Arial" w:cs="Arial"/>
                <w:sz w:val="24"/>
                <w:szCs w:val="24"/>
                <w:lang w:val="es-PY"/>
              </w:rPr>
              <w:t>Hasta 40</w:t>
            </w:r>
          </w:p>
        </w:tc>
        <w:tc>
          <w:tcPr>
            <w:tcW w:w="3687" w:type="dxa"/>
            <w:tcBorders>
              <w:top w:val="single" w:sz="4" w:space="0" w:color="000000"/>
              <w:left w:val="single" w:sz="4" w:space="0" w:color="000000"/>
              <w:bottom w:val="single" w:sz="4" w:space="0" w:color="000000"/>
              <w:right w:val="single" w:sz="4" w:space="0" w:color="000000"/>
            </w:tcBorders>
          </w:tcPr>
          <w:p w14:paraId="1201CC5B" w14:textId="77777777" w:rsidR="00235E7B" w:rsidRPr="00235E7B" w:rsidRDefault="00235E7B" w:rsidP="0096541B">
            <w:pPr>
              <w:widowControl w:val="0"/>
              <w:tabs>
                <w:tab w:val="left" w:pos="5515"/>
              </w:tabs>
              <w:jc w:val="center"/>
              <w:rPr>
                <w:rFonts w:ascii="Arial" w:eastAsia="Arial" w:hAnsi="Arial" w:cs="Arial"/>
                <w:sz w:val="24"/>
                <w:szCs w:val="24"/>
                <w:lang w:val="es-PY"/>
              </w:rPr>
            </w:pPr>
            <w:r w:rsidRPr="00235E7B">
              <w:rPr>
                <w:rFonts w:ascii="Arial" w:eastAsia="Arial" w:hAnsi="Arial" w:cs="Arial"/>
                <w:sz w:val="24"/>
                <w:szCs w:val="24"/>
                <w:lang w:val="es-PY"/>
              </w:rPr>
              <w:t>6</w:t>
            </w:r>
          </w:p>
        </w:tc>
      </w:tr>
      <w:tr w:rsidR="00235E7B" w:rsidRPr="00BF4F94" w14:paraId="03CBA723" w14:textId="77777777" w:rsidTr="0096541B">
        <w:tc>
          <w:tcPr>
            <w:tcW w:w="2941" w:type="dxa"/>
            <w:tcBorders>
              <w:top w:val="single" w:sz="4" w:space="0" w:color="000000"/>
              <w:left w:val="single" w:sz="4" w:space="0" w:color="000000"/>
              <w:bottom w:val="single" w:sz="4" w:space="0" w:color="000000"/>
              <w:right w:val="single" w:sz="4" w:space="0" w:color="000000"/>
            </w:tcBorders>
          </w:tcPr>
          <w:p w14:paraId="0617537B" w14:textId="77777777" w:rsidR="00235E7B" w:rsidRPr="00235E7B" w:rsidRDefault="00235E7B" w:rsidP="0096541B">
            <w:pPr>
              <w:widowControl w:val="0"/>
              <w:tabs>
                <w:tab w:val="left" w:pos="5515"/>
              </w:tabs>
              <w:rPr>
                <w:rFonts w:ascii="Arial" w:eastAsia="Arial" w:hAnsi="Arial" w:cs="Arial"/>
                <w:sz w:val="24"/>
                <w:szCs w:val="24"/>
                <w:lang w:val="es-PY"/>
              </w:rPr>
            </w:pPr>
            <w:r w:rsidRPr="00235E7B">
              <w:rPr>
                <w:rFonts w:ascii="Arial" w:eastAsia="Arial" w:hAnsi="Arial" w:cs="Arial"/>
                <w:sz w:val="24"/>
                <w:szCs w:val="24"/>
                <w:lang w:val="es-PY"/>
              </w:rPr>
              <w:t>de 40 a 170</w:t>
            </w:r>
          </w:p>
        </w:tc>
        <w:tc>
          <w:tcPr>
            <w:tcW w:w="3687" w:type="dxa"/>
            <w:tcBorders>
              <w:top w:val="single" w:sz="4" w:space="0" w:color="000000"/>
              <w:left w:val="single" w:sz="4" w:space="0" w:color="000000"/>
              <w:bottom w:val="single" w:sz="4" w:space="0" w:color="000000"/>
              <w:right w:val="single" w:sz="4" w:space="0" w:color="000000"/>
            </w:tcBorders>
          </w:tcPr>
          <w:p w14:paraId="47EA54FF" w14:textId="77777777" w:rsidR="00235E7B" w:rsidRPr="00235E7B" w:rsidRDefault="00235E7B" w:rsidP="0096541B">
            <w:pPr>
              <w:widowControl w:val="0"/>
              <w:tabs>
                <w:tab w:val="left" w:pos="5515"/>
              </w:tabs>
              <w:jc w:val="center"/>
              <w:rPr>
                <w:rFonts w:ascii="Arial" w:eastAsia="Arial" w:hAnsi="Arial" w:cs="Arial"/>
                <w:sz w:val="24"/>
                <w:szCs w:val="24"/>
                <w:lang w:val="es-PY"/>
              </w:rPr>
            </w:pPr>
            <w:r w:rsidRPr="00235E7B">
              <w:rPr>
                <w:rFonts w:ascii="Arial" w:eastAsia="Arial" w:hAnsi="Arial" w:cs="Arial"/>
                <w:sz w:val="24"/>
                <w:szCs w:val="24"/>
                <w:lang w:val="es-PY"/>
              </w:rPr>
              <w:t>8</w:t>
            </w:r>
          </w:p>
        </w:tc>
      </w:tr>
      <w:tr w:rsidR="00235E7B" w:rsidRPr="00BF4F94" w14:paraId="42EE7479" w14:textId="77777777" w:rsidTr="0096541B">
        <w:tc>
          <w:tcPr>
            <w:tcW w:w="2941" w:type="dxa"/>
            <w:tcBorders>
              <w:top w:val="single" w:sz="4" w:space="0" w:color="000000"/>
              <w:left w:val="single" w:sz="4" w:space="0" w:color="000000"/>
              <w:bottom w:val="single" w:sz="4" w:space="0" w:color="000000"/>
              <w:right w:val="single" w:sz="4" w:space="0" w:color="000000"/>
            </w:tcBorders>
          </w:tcPr>
          <w:p w14:paraId="36D79DCA" w14:textId="77777777" w:rsidR="00235E7B" w:rsidRPr="00235E7B" w:rsidRDefault="00235E7B" w:rsidP="0096541B">
            <w:pPr>
              <w:widowControl w:val="0"/>
              <w:tabs>
                <w:tab w:val="left" w:pos="5515"/>
              </w:tabs>
              <w:rPr>
                <w:rFonts w:ascii="Arial" w:eastAsia="Arial" w:hAnsi="Arial" w:cs="Arial"/>
                <w:sz w:val="24"/>
                <w:szCs w:val="24"/>
                <w:lang w:val="es-PY"/>
              </w:rPr>
            </w:pPr>
            <w:r w:rsidRPr="00235E7B">
              <w:rPr>
                <w:rFonts w:ascii="Arial" w:eastAsia="Arial" w:hAnsi="Arial" w:cs="Arial"/>
                <w:sz w:val="24"/>
                <w:szCs w:val="24"/>
                <w:lang w:val="es-PY"/>
              </w:rPr>
              <w:t>de 170 a 650</w:t>
            </w:r>
          </w:p>
        </w:tc>
        <w:tc>
          <w:tcPr>
            <w:tcW w:w="3687" w:type="dxa"/>
            <w:tcBorders>
              <w:top w:val="single" w:sz="4" w:space="0" w:color="000000"/>
              <w:left w:val="single" w:sz="4" w:space="0" w:color="000000"/>
              <w:bottom w:val="single" w:sz="4" w:space="0" w:color="000000"/>
              <w:right w:val="single" w:sz="4" w:space="0" w:color="000000"/>
            </w:tcBorders>
          </w:tcPr>
          <w:p w14:paraId="08CD3171" w14:textId="77777777" w:rsidR="00235E7B" w:rsidRPr="00235E7B" w:rsidRDefault="00235E7B" w:rsidP="0096541B">
            <w:pPr>
              <w:widowControl w:val="0"/>
              <w:tabs>
                <w:tab w:val="left" w:pos="5515"/>
              </w:tabs>
              <w:jc w:val="center"/>
              <w:rPr>
                <w:rFonts w:ascii="Arial" w:eastAsia="Arial" w:hAnsi="Arial" w:cs="Arial"/>
                <w:sz w:val="24"/>
                <w:szCs w:val="24"/>
                <w:lang w:val="es-PY"/>
              </w:rPr>
            </w:pPr>
            <w:r w:rsidRPr="00235E7B">
              <w:rPr>
                <w:rFonts w:ascii="Arial" w:eastAsia="Arial" w:hAnsi="Arial" w:cs="Arial"/>
                <w:sz w:val="24"/>
                <w:szCs w:val="24"/>
                <w:lang w:val="es-PY"/>
              </w:rPr>
              <w:t>18</w:t>
            </w:r>
          </w:p>
        </w:tc>
      </w:tr>
      <w:tr w:rsidR="00235E7B" w:rsidRPr="00BF4F94" w14:paraId="05E88EA0" w14:textId="77777777" w:rsidTr="0096541B">
        <w:tc>
          <w:tcPr>
            <w:tcW w:w="2941" w:type="dxa"/>
            <w:tcBorders>
              <w:top w:val="single" w:sz="4" w:space="0" w:color="000000"/>
              <w:left w:val="single" w:sz="4" w:space="0" w:color="000000"/>
              <w:bottom w:val="single" w:sz="4" w:space="0" w:color="000000"/>
              <w:right w:val="single" w:sz="4" w:space="0" w:color="000000"/>
            </w:tcBorders>
          </w:tcPr>
          <w:p w14:paraId="50F7172E" w14:textId="77777777" w:rsidR="00235E7B" w:rsidRPr="00235E7B" w:rsidRDefault="00235E7B" w:rsidP="0096541B">
            <w:pPr>
              <w:widowControl w:val="0"/>
              <w:jc w:val="both"/>
              <w:rPr>
                <w:rFonts w:ascii="Arial" w:eastAsia="Arial" w:hAnsi="Arial" w:cs="Arial"/>
                <w:sz w:val="24"/>
                <w:szCs w:val="24"/>
                <w:lang w:val="es-PY"/>
              </w:rPr>
            </w:pPr>
            <w:r w:rsidRPr="00235E7B">
              <w:rPr>
                <w:rFonts w:ascii="Arial" w:eastAsia="Arial" w:hAnsi="Arial" w:cs="Arial"/>
                <w:sz w:val="24"/>
                <w:szCs w:val="24"/>
                <w:lang w:val="es-PY"/>
              </w:rPr>
              <w:t>de 650 a 2600</w:t>
            </w:r>
          </w:p>
        </w:tc>
        <w:tc>
          <w:tcPr>
            <w:tcW w:w="3687" w:type="dxa"/>
            <w:tcBorders>
              <w:top w:val="single" w:sz="4" w:space="0" w:color="000000"/>
              <w:left w:val="single" w:sz="4" w:space="0" w:color="000000"/>
              <w:bottom w:val="single" w:sz="4" w:space="0" w:color="000000"/>
              <w:right w:val="single" w:sz="4" w:space="0" w:color="000000"/>
            </w:tcBorders>
          </w:tcPr>
          <w:p w14:paraId="324115A8" w14:textId="77777777" w:rsidR="00235E7B" w:rsidRPr="00235E7B" w:rsidRDefault="00235E7B" w:rsidP="0096541B">
            <w:pPr>
              <w:widowControl w:val="0"/>
              <w:jc w:val="center"/>
              <w:rPr>
                <w:rFonts w:ascii="Arial" w:eastAsia="Arial" w:hAnsi="Arial" w:cs="Arial"/>
                <w:sz w:val="24"/>
                <w:szCs w:val="24"/>
                <w:lang w:val="es-PY"/>
              </w:rPr>
            </w:pPr>
            <w:r w:rsidRPr="00235E7B">
              <w:rPr>
                <w:rFonts w:ascii="Arial" w:eastAsia="Arial" w:hAnsi="Arial" w:cs="Arial"/>
                <w:sz w:val="24"/>
                <w:szCs w:val="24"/>
                <w:lang w:val="es-PY"/>
              </w:rPr>
              <w:t>24</w:t>
            </w:r>
          </w:p>
        </w:tc>
      </w:tr>
      <w:tr w:rsidR="00235E7B" w:rsidRPr="00BF4F94" w14:paraId="303626A0" w14:textId="77777777" w:rsidTr="0096541B">
        <w:tc>
          <w:tcPr>
            <w:tcW w:w="2941" w:type="dxa"/>
            <w:tcBorders>
              <w:top w:val="single" w:sz="4" w:space="0" w:color="000000"/>
              <w:left w:val="single" w:sz="4" w:space="0" w:color="000000"/>
              <w:bottom w:val="single" w:sz="4" w:space="0" w:color="000000"/>
              <w:right w:val="single" w:sz="4" w:space="0" w:color="000000"/>
            </w:tcBorders>
          </w:tcPr>
          <w:p w14:paraId="45B43344" w14:textId="77777777" w:rsidR="00235E7B" w:rsidRPr="00235E7B" w:rsidRDefault="00235E7B" w:rsidP="0096541B">
            <w:pPr>
              <w:widowControl w:val="0"/>
              <w:tabs>
                <w:tab w:val="left" w:pos="5515"/>
              </w:tabs>
              <w:rPr>
                <w:rFonts w:ascii="Arial" w:eastAsia="Arial" w:hAnsi="Arial" w:cs="Arial"/>
                <w:sz w:val="24"/>
                <w:szCs w:val="24"/>
                <w:lang w:val="es-PY"/>
              </w:rPr>
            </w:pPr>
            <w:r w:rsidRPr="00235E7B">
              <w:rPr>
                <w:rFonts w:ascii="Arial" w:eastAsia="Arial" w:hAnsi="Arial" w:cs="Arial"/>
                <w:sz w:val="24"/>
                <w:szCs w:val="24"/>
                <w:lang w:val="es-PY"/>
              </w:rPr>
              <w:t>encima de 2600</w:t>
            </w:r>
          </w:p>
        </w:tc>
        <w:tc>
          <w:tcPr>
            <w:tcW w:w="3687" w:type="dxa"/>
            <w:tcBorders>
              <w:top w:val="single" w:sz="4" w:space="0" w:color="000000"/>
              <w:left w:val="single" w:sz="4" w:space="0" w:color="000000"/>
              <w:bottom w:val="single" w:sz="4" w:space="0" w:color="000000"/>
              <w:right w:val="single" w:sz="4" w:space="0" w:color="000000"/>
            </w:tcBorders>
          </w:tcPr>
          <w:p w14:paraId="2D1F98D0" w14:textId="77777777" w:rsidR="00235E7B" w:rsidRPr="00235E7B" w:rsidRDefault="00235E7B" w:rsidP="0096541B">
            <w:pPr>
              <w:widowControl w:val="0"/>
              <w:tabs>
                <w:tab w:val="left" w:pos="5515"/>
              </w:tabs>
              <w:jc w:val="center"/>
              <w:rPr>
                <w:rFonts w:ascii="Arial" w:eastAsia="Arial" w:hAnsi="Arial" w:cs="Arial"/>
                <w:sz w:val="24"/>
                <w:szCs w:val="24"/>
                <w:lang w:val="es-PY"/>
              </w:rPr>
            </w:pPr>
            <w:r w:rsidRPr="00235E7B">
              <w:rPr>
                <w:rFonts w:ascii="Arial" w:eastAsia="Arial" w:hAnsi="Arial" w:cs="Arial"/>
                <w:sz w:val="24"/>
                <w:szCs w:val="24"/>
                <w:lang w:val="es-PY"/>
              </w:rPr>
              <w:t>50</w:t>
            </w:r>
          </w:p>
        </w:tc>
      </w:tr>
    </w:tbl>
    <w:p w14:paraId="794EA8A2" w14:textId="77777777" w:rsidR="00235E7B" w:rsidRPr="00EB3003" w:rsidRDefault="00235E7B" w:rsidP="00231DB8">
      <w:pPr>
        <w:pStyle w:val="Prrafodelista"/>
        <w:ind w:left="360"/>
        <w:jc w:val="both"/>
        <w:rPr>
          <w:rFonts w:ascii="Arial" w:hAnsi="Arial" w:cs="Arial"/>
          <w:b/>
          <w:sz w:val="24"/>
          <w:szCs w:val="24"/>
          <w:highlight w:val="yellow"/>
          <w:lang w:val="es-PY"/>
        </w:rPr>
      </w:pPr>
    </w:p>
    <w:sectPr w:rsidR="00235E7B" w:rsidRPr="00EB3003" w:rsidSect="0022588A">
      <w:pgSz w:w="11906" w:h="16838"/>
      <w:pgMar w:top="1418" w:right="1418" w:bottom="1418" w:left="1418" w:header="720" w:footer="720" w:gutter="0"/>
      <w:cols w:space="720"/>
      <w:formProt w:val="0"/>
      <w:titlePg/>
      <w:docGrid w:linePitch="272"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5B5B4" w14:textId="77777777" w:rsidR="00311F96" w:rsidRDefault="00311F96">
      <w:r>
        <w:separator/>
      </w:r>
    </w:p>
  </w:endnote>
  <w:endnote w:type="continuationSeparator" w:id="0">
    <w:p w14:paraId="68101921" w14:textId="77777777" w:rsidR="00311F96" w:rsidRDefault="0031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FreeSans">
    <w:altName w:val="Cambria"/>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roid Sans Fallback">
    <w:altName w:val="MS Minch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Mono">
    <w:altName w:val="Courier New"/>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5E32" w14:textId="77777777" w:rsidR="007C6009" w:rsidRDefault="007C6009">
    <w:pPr>
      <w:tabs>
        <w:tab w:val="center" w:pos="4252"/>
        <w:tab w:val="right" w:pos="8504"/>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76E13" w14:textId="77777777" w:rsidR="00311F96" w:rsidRDefault="00311F96">
      <w:r>
        <w:separator/>
      </w:r>
    </w:p>
  </w:footnote>
  <w:footnote w:type="continuationSeparator" w:id="0">
    <w:p w14:paraId="6D501CF8" w14:textId="77777777" w:rsidR="00311F96" w:rsidRDefault="00311F96">
      <w:r>
        <w:continuationSeparator/>
      </w:r>
    </w:p>
  </w:footnote>
  <w:footnote w:id="1">
    <w:p w14:paraId="3F93AA9D" w14:textId="60494B6A" w:rsidR="00065C8C" w:rsidRPr="008D0E56" w:rsidRDefault="00065C8C">
      <w:pPr>
        <w:pStyle w:val="Textonotapie"/>
        <w:rPr>
          <w:rFonts w:ascii="Arial" w:hAnsi="Arial" w:cs="Arial"/>
          <w:lang w:val="es-AR"/>
        </w:rPr>
      </w:pPr>
      <w:r w:rsidRPr="008D0E56">
        <w:rPr>
          <w:rStyle w:val="Refdenotaalpie"/>
          <w:rFonts w:ascii="Arial" w:hAnsi="Arial" w:cs="Arial"/>
        </w:rPr>
        <w:footnoteRef/>
      </w:r>
      <w:r w:rsidRPr="008D0E56">
        <w:rPr>
          <w:rFonts w:ascii="Arial" w:hAnsi="Arial" w:cs="Arial"/>
        </w:rPr>
        <w:t xml:space="preserve"> La </w:t>
      </w:r>
      <w:r w:rsidR="008D0E56" w:rsidRPr="008D0E56">
        <w:rPr>
          <w:rFonts w:ascii="Arial" w:hAnsi="Arial" w:cs="Arial"/>
        </w:rPr>
        <w:t>calificación</w:t>
      </w:r>
      <w:r w:rsidRPr="008D0E56">
        <w:rPr>
          <w:rFonts w:ascii="Arial" w:hAnsi="Arial" w:cs="Arial"/>
        </w:rPr>
        <w:t xml:space="preserve"> </w:t>
      </w:r>
      <w:r w:rsidRPr="008D0E56">
        <w:rPr>
          <w:rFonts w:ascii="Arial" w:eastAsia="Arial" w:hAnsi="Arial" w:cs="Arial"/>
          <w:bCs/>
          <w:szCs w:val="24"/>
          <w:lang w:val="es-PY"/>
        </w:rPr>
        <w:t>“parcialmente hidrogenado”</w:t>
      </w:r>
      <w:r w:rsidR="006D6B32">
        <w:rPr>
          <w:rFonts w:ascii="Arial" w:eastAsia="Arial" w:hAnsi="Arial" w:cs="Arial"/>
          <w:bCs/>
          <w:szCs w:val="24"/>
          <w:lang w:val="es-PY"/>
        </w:rPr>
        <w:t xml:space="preserve"> para</w:t>
      </w:r>
      <w:r w:rsidRPr="008D0E56">
        <w:rPr>
          <w:rFonts w:ascii="Arial" w:eastAsia="Arial" w:hAnsi="Arial" w:cs="Arial"/>
          <w:bCs/>
          <w:szCs w:val="24"/>
          <w:lang w:val="es-PY"/>
        </w:rPr>
        <w:t xml:space="preserve"> </w:t>
      </w:r>
      <w:r w:rsidR="006D6B32" w:rsidRPr="008D0E56">
        <w:rPr>
          <w:rFonts w:ascii="Arial" w:eastAsia="Arial" w:hAnsi="Arial" w:cs="Arial"/>
          <w:bCs/>
          <w:szCs w:val="24"/>
          <w:lang w:val="es-PY"/>
        </w:rPr>
        <w:t xml:space="preserve">aceites y/o grasas </w:t>
      </w:r>
      <w:r w:rsidRPr="008D0E56">
        <w:rPr>
          <w:rFonts w:ascii="Arial" w:eastAsia="Arial" w:hAnsi="Arial" w:cs="Arial"/>
          <w:bCs/>
          <w:szCs w:val="24"/>
          <w:lang w:val="es-PY"/>
        </w:rPr>
        <w:t xml:space="preserve">podrá ser utilizada en aquellos Estados Partes en los cuales el uso de </w:t>
      </w:r>
      <w:r w:rsidR="006D6B32">
        <w:rPr>
          <w:rFonts w:ascii="Arial" w:eastAsia="Arial" w:hAnsi="Arial" w:cs="Arial"/>
          <w:bCs/>
          <w:szCs w:val="24"/>
          <w:lang w:val="es-PY"/>
        </w:rPr>
        <w:t xml:space="preserve">estos ingredientes </w:t>
      </w:r>
      <w:r w:rsidRPr="008D0E56">
        <w:rPr>
          <w:rFonts w:ascii="Arial" w:eastAsia="Arial" w:hAnsi="Arial" w:cs="Arial"/>
          <w:bCs/>
          <w:szCs w:val="24"/>
          <w:lang w:val="es-PY"/>
        </w:rPr>
        <w:t>se encuentre autorizado</w:t>
      </w:r>
      <w:r w:rsidR="006D6B32">
        <w:rPr>
          <w:rFonts w:ascii="Arial" w:eastAsia="Arial" w:hAnsi="Arial" w:cs="Arial"/>
          <w:bCs/>
          <w:szCs w:val="24"/>
          <w:lang w:val="es-PY"/>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832"/>
    <w:multiLevelType w:val="hybridMultilevel"/>
    <w:tmpl w:val="CDEC63E8"/>
    <w:lvl w:ilvl="0" w:tplc="D16A8C46">
      <w:start w:val="1"/>
      <w:numFmt w:val="bullet"/>
      <w:lvlText w:val=""/>
      <w:lvlJc w:val="left"/>
      <w:pPr>
        <w:ind w:left="1287" w:hanging="360"/>
      </w:pPr>
      <w:rPr>
        <w:rFonts w:ascii="Symbol" w:hAnsi="Symbol" w:hint="default"/>
        <w:b w:val="0"/>
        <w:i w:val="0"/>
        <w:color w:val="auto"/>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 w15:restartNumberingAfterBreak="0">
    <w:nsid w:val="01F94EC2"/>
    <w:multiLevelType w:val="multilevel"/>
    <w:tmpl w:val="3AD69B78"/>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suff w:val="nothing"/>
      <w:lvlText w:val=""/>
      <w:lvlJc w:val="left"/>
      <w:pPr>
        <w:tabs>
          <w:tab w:val="num" w:pos="-76"/>
        </w:tabs>
        <w:ind w:left="788" w:hanging="864"/>
      </w:pPr>
    </w:lvl>
    <w:lvl w:ilvl="4">
      <w:start w:val="1"/>
      <w:numFmt w:val="none"/>
      <w:suff w:val="nothing"/>
      <w:lvlText w:val=""/>
      <w:lvlJc w:val="left"/>
      <w:pPr>
        <w:tabs>
          <w:tab w:val="num" w:pos="-76"/>
        </w:tabs>
        <w:ind w:left="932" w:hanging="1008"/>
      </w:pPr>
    </w:lvl>
    <w:lvl w:ilvl="5">
      <w:start w:val="1"/>
      <w:numFmt w:val="none"/>
      <w:suff w:val="nothing"/>
      <w:lvlText w:val=""/>
      <w:lvlJc w:val="left"/>
      <w:pPr>
        <w:tabs>
          <w:tab w:val="num" w:pos="-76"/>
        </w:tabs>
        <w:ind w:left="1076" w:hanging="1152"/>
      </w:pPr>
    </w:lvl>
    <w:lvl w:ilvl="6">
      <w:start w:val="1"/>
      <w:numFmt w:val="none"/>
      <w:suff w:val="nothing"/>
      <w:lvlText w:val=""/>
      <w:lvlJc w:val="left"/>
      <w:pPr>
        <w:tabs>
          <w:tab w:val="num" w:pos="-76"/>
        </w:tabs>
        <w:ind w:left="1220" w:hanging="1296"/>
      </w:pPr>
    </w:lvl>
    <w:lvl w:ilvl="7">
      <w:start w:val="1"/>
      <w:numFmt w:val="none"/>
      <w:suff w:val="nothing"/>
      <w:lvlText w:val=""/>
      <w:lvlJc w:val="left"/>
      <w:pPr>
        <w:tabs>
          <w:tab w:val="num" w:pos="-76"/>
        </w:tabs>
        <w:ind w:left="1364" w:hanging="1440"/>
      </w:pPr>
    </w:lvl>
    <w:lvl w:ilvl="8">
      <w:start w:val="1"/>
      <w:numFmt w:val="none"/>
      <w:suff w:val="nothing"/>
      <w:lvlText w:val=""/>
      <w:lvlJc w:val="left"/>
      <w:pPr>
        <w:tabs>
          <w:tab w:val="num" w:pos="-76"/>
        </w:tabs>
        <w:ind w:left="1508" w:hanging="1584"/>
      </w:pPr>
    </w:lvl>
  </w:abstractNum>
  <w:abstractNum w:abstractNumId="2" w15:restartNumberingAfterBreak="0">
    <w:nsid w:val="02DC72D0"/>
    <w:multiLevelType w:val="multilevel"/>
    <w:tmpl w:val="4C7482AA"/>
    <w:lvl w:ilvl="0">
      <w:start w:val="1"/>
      <w:numFmt w:val="lowerLetter"/>
      <w:lvlText w:val="%1)"/>
      <w:lvlJc w:val="left"/>
      <w:pPr>
        <w:tabs>
          <w:tab w:val="num" w:pos="0"/>
        </w:tabs>
        <w:ind w:left="720" w:hanging="360"/>
      </w:pPr>
      <w:rPr>
        <w:rFonts w:ascii="Arial" w:hAnsi="Arial" w:cs="Arial" w:hint="default"/>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A50CEB"/>
    <w:multiLevelType w:val="multilevel"/>
    <w:tmpl w:val="9724CD64"/>
    <w:lvl w:ilvl="0">
      <w:start w:val="1"/>
      <w:numFmt w:val="bullet"/>
      <w:lvlText w:val="-"/>
      <w:lvlJc w:val="left"/>
      <w:pPr>
        <w:tabs>
          <w:tab w:val="num" w:pos="0"/>
        </w:tabs>
        <w:ind w:left="360" w:hanging="360"/>
      </w:pPr>
      <w:rPr>
        <w:rFonts w:ascii="Arial" w:hAnsi="Arial" w:cs="Arial" w:hint="default"/>
        <w:b/>
        <w:sz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4" w15:restartNumberingAfterBreak="0">
    <w:nsid w:val="050A6D7D"/>
    <w:multiLevelType w:val="hybridMultilevel"/>
    <w:tmpl w:val="4F083A60"/>
    <w:lvl w:ilvl="0" w:tplc="47944B92">
      <w:start w:val="1"/>
      <w:numFmt w:val="lowerLetter"/>
      <w:lvlText w:val="%1)"/>
      <w:lvlJc w:val="left"/>
      <w:pPr>
        <w:ind w:left="720" w:hanging="360"/>
      </w:pPr>
      <w:rPr>
        <w:rFonts w:hint="default"/>
        <w:b w:val="0"/>
        <w:i w:val="0"/>
        <w:color w:val="auto"/>
      </w:rPr>
    </w:lvl>
    <w:lvl w:ilvl="1" w:tplc="47944B92">
      <w:start w:val="1"/>
      <w:numFmt w:val="lowerLetter"/>
      <w:lvlText w:val="%2)"/>
      <w:lvlJc w:val="left"/>
      <w:pPr>
        <w:ind w:left="1440" w:hanging="360"/>
      </w:pPr>
      <w:rPr>
        <w:rFonts w:hint="default"/>
        <w:b w:val="0"/>
        <w:i w:val="0"/>
        <w:color w:val="auto"/>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5A57DED"/>
    <w:multiLevelType w:val="hybridMultilevel"/>
    <w:tmpl w:val="72EE85D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8227DB1"/>
    <w:multiLevelType w:val="multilevel"/>
    <w:tmpl w:val="97AE921E"/>
    <w:lvl w:ilvl="0">
      <w:start w:val="1"/>
      <w:numFmt w:val="lowerLetter"/>
      <w:lvlText w:val="%1)"/>
      <w:lvlJc w:val="left"/>
      <w:pPr>
        <w:tabs>
          <w:tab w:val="num" w:pos="0"/>
        </w:tabs>
        <w:ind w:left="720" w:hanging="360"/>
      </w:pPr>
      <w:rPr>
        <w:rFonts w:hint="default"/>
        <w:b w:val="0"/>
        <w:bCs/>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B5E1346"/>
    <w:multiLevelType w:val="multilevel"/>
    <w:tmpl w:val="4426D712"/>
    <w:lvl w:ilvl="0">
      <w:start w:val="8"/>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151208"/>
    <w:multiLevelType w:val="multilevel"/>
    <w:tmpl w:val="DE3092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CAB0BDB"/>
    <w:multiLevelType w:val="multilevel"/>
    <w:tmpl w:val="045A3258"/>
    <w:lvl w:ilvl="0">
      <w:start w:val="1"/>
      <w:numFmt w:val="lowerLetter"/>
      <w:lvlText w:val="%1)"/>
      <w:lvlJc w:val="left"/>
      <w:pPr>
        <w:tabs>
          <w:tab w:val="num" w:pos="0"/>
        </w:tabs>
        <w:ind w:left="1068" w:hanging="360"/>
      </w:pPr>
      <w:rPr>
        <w:rFonts w:hint="default"/>
        <w:b w:val="0"/>
        <w:i w:val="0"/>
        <w:color w:val="auto"/>
        <w:sz w:val="24"/>
      </w:rPr>
    </w:lvl>
    <w:lvl w:ilvl="1">
      <w:start w:val="1"/>
      <w:numFmt w:val="lowerLetter"/>
      <w:lvlText w:val="%2."/>
      <w:lvlJc w:val="left"/>
      <w:pPr>
        <w:tabs>
          <w:tab w:val="num" w:pos="0"/>
        </w:tabs>
        <w:ind w:left="1864" w:hanging="360"/>
      </w:pPr>
    </w:lvl>
    <w:lvl w:ilvl="2">
      <w:start w:val="1"/>
      <w:numFmt w:val="lowerRoman"/>
      <w:lvlText w:val="%3."/>
      <w:lvlJc w:val="right"/>
      <w:pPr>
        <w:tabs>
          <w:tab w:val="num" w:pos="0"/>
        </w:tabs>
        <w:ind w:left="2584" w:hanging="180"/>
      </w:pPr>
    </w:lvl>
    <w:lvl w:ilvl="3">
      <w:start w:val="1"/>
      <w:numFmt w:val="decimal"/>
      <w:lvlText w:val="%4."/>
      <w:lvlJc w:val="left"/>
      <w:pPr>
        <w:tabs>
          <w:tab w:val="num" w:pos="0"/>
        </w:tabs>
        <w:ind w:left="3304" w:hanging="360"/>
      </w:pPr>
    </w:lvl>
    <w:lvl w:ilvl="4">
      <w:start w:val="1"/>
      <w:numFmt w:val="lowerLetter"/>
      <w:lvlText w:val="%5."/>
      <w:lvlJc w:val="left"/>
      <w:pPr>
        <w:tabs>
          <w:tab w:val="num" w:pos="0"/>
        </w:tabs>
        <w:ind w:left="4024" w:hanging="360"/>
      </w:pPr>
    </w:lvl>
    <w:lvl w:ilvl="5">
      <w:start w:val="1"/>
      <w:numFmt w:val="lowerRoman"/>
      <w:lvlText w:val="%6."/>
      <w:lvlJc w:val="right"/>
      <w:pPr>
        <w:tabs>
          <w:tab w:val="num" w:pos="0"/>
        </w:tabs>
        <w:ind w:left="4744" w:hanging="180"/>
      </w:pPr>
    </w:lvl>
    <w:lvl w:ilvl="6">
      <w:start w:val="1"/>
      <w:numFmt w:val="decimal"/>
      <w:lvlText w:val="%7."/>
      <w:lvlJc w:val="left"/>
      <w:pPr>
        <w:tabs>
          <w:tab w:val="num" w:pos="0"/>
        </w:tabs>
        <w:ind w:left="5464" w:hanging="360"/>
      </w:pPr>
    </w:lvl>
    <w:lvl w:ilvl="7">
      <w:start w:val="1"/>
      <w:numFmt w:val="lowerLetter"/>
      <w:lvlText w:val="%8."/>
      <w:lvlJc w:val="left"/>
      <w:pPr>
        <w:tabs>
          <w:tab w:val="num" w:pos="0"/>
        </w:tabs>
        <w:ind w:left="6184" w:hanging="360"/>
      </w:pPr>
    </w:lvl>
    <w:lvl w:ilvl="8">
      <w:start w:val="1"/>
      <w:numFmt w:val="lowerRoman"/>
      <w:lvlText w:val="%9."/>
      <w:lvlJc w:val="right"/>
      <w:pPr>
        <w:tabs>
          <w:tab w:val="num" w:pos="0"/>
        </w:tabs>
        <w:ind w:left="6904" w:hanging="180"/>
      </w:pPr>
    </w:lvl>
  </w:abstractNum>
  <w:abstractNum w:abstractNumId="10" w15:restartNumberingAfterBreak="0">
    <w:nsid w:val="2EFD59B2"/>
    <w:multiLevelType w:val="multilevel"/>
    <w:tmpl w:val="B91E6CC2"/>
    <w:lvl w:ilvl="0">
      <w:start w:val="1"/>
      <w:numFmt w:val="lowerLetter"/>
      <w:lvlText w:val="%1)"/>
      <w:lvlJc w:val="left"/>
      <w:pPr>
        <w:tabs>
          <w:tab w:val="num" w:pos="720"/>
        </w:tabs>
        <w:ind w:left="720" w:hanging="360"/>
      </w:pPr>
      <w:rPr>
        <w:rFonts w:hint="default"/>
        <w:b w:val="0"/>
        <w:bCs/>
        <w:i w:val="0"/>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341A1728"/>
    <w:multiLevelType w:val="multilevel"/>
    <w:tmpl w:val="3A6EDE1A"/>
    <w:lvl w:ilvl="0">
      <w:start w:val="8"/>
      <w:numFmt w:val="decimal"/>
      <w:lvlText w:val="%1"/>
      <w:lvlJc w:val="left"/>
      <w:pPr>
        <w:tabs>
          <w:tab w:val="num" w:pos="0"/>
        </w:tabs>
        <w:ind w:left="360" w:hanging="360"/>
      </w:pPr>
    </w:lvl>
    <w:lvl w:ilvl="1">
      <w:start w:val="1"/>
      <w:numFmt w:val="decimal"/>
      <w:lvlText w:val="%1.%2"/>
      <w:lvlJc w:val="left"/>
      <w:pPr>
        <w:tabs>
          <w:tab w:val="num" w:pos="-11"/>
        </w:tabs>
        <w:ind w:left="1069" w:hanging="360"/>
      </w:pPr>
      <w:rPr>
        <w:b/>
        <w:bCs/>
        <w:color w:val="auto"/>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12" w15:restartNumberingAfterBreak="0">
    <w:nsid w:val="3B421B1B"/>
    <w:multiLevelType w:val="multilevel"/>
    <w:tmpl w:val="2FB69DC2"/>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color w:val="auto"/>
      </w:rPr>
    </w:lvl>
    <w:lvl w:ilvl="2">
      <w:start w:val="3"/>
      <w:numFmt w:val="decimal"/>
      <w:lvlText w:val="%1.%2.%3"/>
      <w:lvlJc w:val="left"/>
      <w:pPr>
        <w:ind w:left="2160" w:hanging="720"/>
      </w:pPr>
      <w:rPr>
        <w:rFonts w:hint="default"/>
        <w:sz w:val="22"/>
        <w:szCs w:val="22"/>
      </w:rPr>
    </w:lvl>
    <w:lvl w:ilvl="3">
      <w:start w:val="1"/>
      <w:numFmt w:val="decimal"/>
      <w:lvlText w:val="%1.%2.%3.%4"/>
      <w:lvlJc w:val="left"/>
      <w:pPr>
        <w:ind w:left="2880" w:hanging="720"/>
      </w:pPr>
      <w:rPr>
        <w:rFonts w:hint="default"/>
        <w:sz w:val="22"/>
        <w:szCs w:val="22"/>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0A4060C"/>
    <w:multiLevelType w:val="multilevel"/>
    <w:tmpl w:val="5E58C498"/>
    <w:lvl w:ilvl="0">
      <w:start w:val="8"/>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10B0DCD"/>
    <w:multiLevelType w:val="multilevel"/>
    <w:tmpl w:val="3AA06D8C"/>
    <w:lvl w:ilvl="0">
      <w:start w:val="1"/>
      <w:numFmt w:val="lowerLetter"/>
      <w:lvlText w:val="%1)"/>
      <w:lvlJc w:val="left"/>
      <w:pPr>
        <w:tabs>
          <w:tab w:val="num" w:pos="0"/>
        </w:tabs>
        <w:ind w:left="1068" w:hanging="360"/>
      </w:pPr>
      <w:rPr>
        <w:rFonts w:hint="default"/>
        <w:b w:val="0"/>
        <w:i w:val="0"/>
        <w:color w:val="auto"/>
        <w:sz w:val="24"/>
      </w:rPr>
    </w:lvl>
    <w:lvl w:ilvl="1">
      <w:start w:val="1"/>
      <w:numFmt w:val="lowerLetter"/>
      <w:lvlText w:val="%2."/>
      <w:lvlJc w:val="left"/>
      <w:pPr>
        <w:tabs>
          <w:tab w:val="num" w:pos="0"/>
        </w:tabs>
        <w:ind w:left="1864" w:hanging="360"/>
      </w:pPr>
    </w:lvl>
    <w:lvl w:ilvl="2">
      <w:start w:val="1"/>
      <w:numFmt w:val="lowerRoman"/>
      <w:lvlText w:val="%3."/>
      <w:lvlJc w:val="right"/>
      <w:pPr>
        <w:tabs>
          <w:tab w:val="num" w:pos="0"/>
        </w:tabs>
        <w:ind w:left="2584" w:hanging="180"/>
      </w:pPr>
    </w:lvl>
    <w:lvl w:ilvl="3">
      <w:start w:val="1"/>
      <w:numFmt w:val="decimal"/>
      <w:lvlText w:val="%4."/>
      <w:lvlJc w:val="left"/>
      <w:pPr>
        <w:tabs>
          <w:tab w:val="num" w:pos="0"/>
        </w:tabs>
        <w:ind w:left="3304" w:hanging="360"/>
      </w:pPr>
    </w:lvl>
    <w:lvl w:ilvl="4">
      <w:start w:val="1"/>
      <w:numFmt w:val="lowerLetter"/>
      <w:lvlText w:val="%5."/>
      <w:lvlJc w:val="left"/>
      <w:pPr>
        <w:tabs>
          <w:tab w:val="num" w:pos="0"/>
        </w:tabs>
        <w:ind w:left="4024" w:hanging="360"/>
      </w:pPr>
    </w:lvl>
    <w:lvl w:ilvl="5">
      <w:start w:val="1"/>
      <w:numFmt w:val="lowerRoman"/>
      <w:lvlText w:val="%6."/>
      <w:lvlJc w:val="right"/>
      <w:pPr>
        <w:tabs>
          <w:tab w:val="num" w:pos="0"/>
        </w:tabs>
        <w:ind w:left="4744" w:hanging="180"/>
      </w:pPr>
    </w:lvl>
    <w:lvl w:ilvl="6">
      <w:start w:val="1"/>
      <w:numFmt w:val="decimal"/>
      <w:lvlText w:val="%7."/>
      <w:lvlJc w:val="left"/>
      <w:pPr>
        <w:tabs>
          <w:tab w:val="num" w:pos="0"/>
        </w:tabs>
        <w:ind w:left="5464" w:hanging="360"/>
      </w:pPr>
    </w:lvl>
    <w:lvl w:ilvl="7">
      <w:start w:val="1"/>
      <w:numFmt w:val="lowerLetter"/>
      <w:lvlText w:val="%8."/>
      <w:lvlJc w:val="left"/>
      <w:pPr>
        <w:tabs>
          <w:tab w:val="num" w:pos="0"/>
        </w:tabs>
        <w:ind w:left="6184" w:hanging="360"/>
      </w:pPr>
    </w:lvl>
    <w:lvl w:ilvl="8">
      <w:start w:val="1"/>
      <w:numFmt w:val="lowerRoman"/>
      <w:lvlText w:val="%9."/>
      <w:lvlJc w:val="right"/>
      <w:pPr>
        <w:tabs>
          <w:tab w:val="num" w:pos="0"/>
        </w:tabs>
        <w:ind w:left="6904" w:hanging="180"/>
      </w:pPr>
    </w:lvl>
  </w:abstractNum>
  <w:abstractNum w:abstractNumId="15" w15:restartNumberingAfterBreak="0">
    <w:nsid w:val="464B702E"/>
    <w:multiLevelType w:val="hybridMultilevel"/>
    <w:tmpl w:val="D180D60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49713888"/>
    <w:multiLevelType w:val="multilevel"/>
    <w:tmpl w:val="055AAA50"/>
    <w:lvl w:ilvl="0">
      <w:start w:val="1"/>
      <w:numFmt w:val="bullet"/>
      <w:lvlText w:val="●"/>
      <w:lvlJc w:val="left"/>
      <w:pPr>
        <w:tabs>
          <w:tab w:val="num" w:pos="0"/>
        </w:tabs>
        <w:ind w:left="720" w:hanging="360"/>
      </w:pPr>
      <w:rPr>
        <w:rFonts w:ascii="Noto Sans Symbols" w:hAnsi="Noto Sans Symbols" w:cs="Noto Sans Symbols"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7" w15:restartNumberingAfterBreak="0">
    <w:nsid w:val="4B220C87"/>
    <w:multiLevelType w:val="multilevel"/>
    <w:tmpl w:val="82CC72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E9445DC"/>
    <w:multiLevelType w:val="multilevel"/>
    <w:tmpl w:val="7E6C7CF8"/>
    <w:lvl w:ilvl="0">
      <w:start w:val="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EAE1C0A"/>
    <w:multiLevelType w:val="multilevel"/>
    <w:tmpl w:val="C47AFE56"/>
    <w:lvl w:ilvl="0">
      <w:start w:val="6"/>
      <w:numFmt w:val="decimal"/>
      <w:lvlText w:val="%1"/>
      <w:lvlJc w:val="left"/>
      <w:pPr>
        <w:tabs>
          <w:tab w:val="num" w:pos="0"/>
        </w:tabs>
        <w:ind w:left="525" w:hanging="525"/>
      </w:pPr>
    </w:lvl>
    <w:lvl w:ilvl="1">
      <w:start w:val="7"/>
      <w:numFmt w:val="decimal"/>
      <w:lvlText w:val="%1.%2"/>
      <w:lvlJc w:val="left"/>
      <w:pPr>
        <w:tabs>
          <w:tab w:val="num" w:pos="0"/>
        </w:tabs>
        <w:ind w:left="525" w:hanging="525"/>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4FC57797"/>
    <w:multiLevelType w:val="multilevel"/>
    <w:tmpl w:val="7EF28F30"/>
    <w:lvl w:ilvl="0">
      <w:start w:val="1"/>
      <w:numFmt w:val="bullet"/>
      <w:lvlText w:val="-"/>
      <w:lvlJc w:val="left"/>
      <w:pPr>
        <w:tabs>
          <w:tab w:val="num" w:pos="0"/>
        </w:tabs>
        <w:ind w:left="720" w:hanging="360"/>
      </w:pPr>
      <w:rPr>
        <w:rFonts w:ascii="Arial" w:hAnsi="Arial" w:cs="Arial"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1" w15:restartNumberingAfterBreak="0">
    <w:nsid w:val="516F4DB7"/>
    <w:multiLevelType w:val="multilevel"/>
    <w:tmpl w:val="46BAB3FA"/>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52960A47"/>
    <w:multiLevelType w:val="multilevel"/>
    <w:tmpl w:val="F6E0877C"/>
    <w:lvl w:ilvl="0">
      <w:start w:val="8"/>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23" w15:restartNumberingAfterBreak="0">
    <w:nsid w:val="558A64D8"/>
    <w:multiLevelType w:val="multilevel"/>
    <w:tmpl w:val="E3863B6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57867CE5"/>
    <w:multiLevelType w:val="multilevel"/>
    <w:tmpl w:val="53AC556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4E71F1"/>
    <w:multiLevelType w:val="multilevel"/>
    <w:tmpl w:val="F3909F9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D165350"/>
    <w:multiLevelType w:val="multilevel"/>
    <w:tmpl w:val="46BAB3FA"/>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5D1A0AAA"/>
    <w:multiLevelType w:val="hybridMultilevel"/>
    <w:tmpl w:val="987C329C"/>
    <w:lvl w:ilvl="0" w:tplc="47944B92">
      <w:start w:val="1"/>
      <w:numFmt w:val="lowerLetter"/>
      <w:lvlText w:val="%1)"/>
      <w:lvlJc w:val="left"/>
      <w:pPr>
        <w:ind w:left="720" w:hanging="360"/>
      </w:pPr>
      <w:rPr>
        <w:rFonts w:hint="default"/>
        <w:b w:val="0"/>
        <w:i w:val="0"/>
        <w:color w:val="auto"/>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D901B51"/>
    <w:multiLevelType w:val="multilevel"/>
    <w:tmpl w:val="4814AB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0351D03"/>
    <w:multiLevelType w:val="multilevel"/>
    <w:tmpl w:val="4596EA18"/>
    <w:lvl w:ilvl="0">
      <w:start w:val="1"/>
      <w:numFmt w:val="lowerLetter"/>
      <w:lvlText w:val="%1)"/>
      <w:lvlJc w:val="left"/>
      <w:pPr>
        <w:tabs>
          <w:tab w:val="num" w:pos="0"/>
        </w:tabs>
        <w:ind w:left="1068" w:hanging="360"/>
      </w:pPr>
      <w:rPr>
        <w:rFonts w:ascii="Arial" w:hAnsi="Arial"/>
        <w:b/>
        <w:sz w:val="24"/>
      </w:rPr>
    </w:lvl>
    <w:lvl w:ilvl="1">
      <w:start w:val="1"/>
      <w:numFmt w:val="lowerLetter"/>
      <w:lvlText w:val="%2."/>
      <w:lvlJc w:val="left"/>
      <w:pPr>
        <w:tabs>
          <w:tab w:val="num" w:pos="0"/>
        </w:tabs>
        <w:ind w:left="1864" w:hanging="360"/>
      </w:pPr>
    </w:lvl>
    <w:lvl w:ilvl="2">
      <w:start w:val="1"/>
      <w:numFmt w:val="lowerRoman"/>
      <w:lvlText w:val="%3."/>
      <w:lvlJc w:val="right"/>
      <w:pPr>
        <w:tabs>
          <w:tab w:val="num" w:pos="0"/>
        </w:tabs>
        <w:ind w:left="2584" w:hanging="180"/>
      </w:pPr>
    </w:lvl>
    <w:lvl w:ilvl="3">
      <w:start w:val="1"/>
      <w:numFmt w:val="decimal"/>
      <w:lvlText w:val="%4."/>
      <w:lvlJc w:val="left"/>
      <w:pPr>
        <w:tabs>
          <w:tab w:val="num" w:pos="0"/>
        </w:tabs>
        <w:ind w:left="3304" w:hanging="360"/>
      </w:pPr>
    </w:lvl>
    <w:lvl w:ilvl="4">
      <w:start w:val="1"/>
      <w:numFmt w:val="lowerLetter"/>
      <w:lvlText w:val="%5."/>
      <w:lvlJc w:val="left"/>
      <w:pPr>
        <w:tabs>
          <w:tab w:val="num" w:pos="0"/>
        </w:tabs>
        <w:ind w:left="4024" w:hanging="360"/>
      </w:pPr>
    </w:lvl>
    <w:lvl w:ilvl="5">
      <w:start w:val="1"/>
      <w:numFmt w:val="lowerRoman"/>
      <w:lvlText w:val="%6."/>
      <w:lvlJc w:val="right"/>
      <w:pPr>
        <w:tabs>
          <w:tab w:val="num" w:pos="0"/>
        </w:tabs>
        <w:ind w:left="4744" w:hanging="180"/>
      </w:pPr>
    </w:lvl>
    <w:lvl w:ilvl="6">
      <w:start w:val="1"/>
      <w:numFmt w:val="decimal"/>
      <w:lvlText w:val="%7."/>
      <w:lvlJc w:val="left"/>
      <w:pPr>
        <w:tabs>
          <w:tab w:val="num" w:pos="0"/>
        </w:tabs>
        <w:ind w:left="5464" w:hanging="360"/>
      </w:pPr>
    </w:lvl>
    <w:lvl w:ilvl="7">
      <w:start w:val="1"/>
      <w:numFmt w:val="lowerLetter"/>
      <w:lvlText w:val="%8."/>
      <w:lvlJc w:val="left"/>
      <w:pPr>
        <w:tabs>
          <w:tab w:val="num" w:pos="0"/>
        </w:tabs>
        <w:ind w:left="6184" w:hanging="360"/>
      </w:pPr>
    </w:lvl>
    <w:lvl w:ilvl="8">
      <w:start w:val="1"/>
      <w:numFmt w:val="lowerRoman"/>
      <w:lvlText w:val="%9."/>
      <w:lvlJc w:val="right"/>
      <w:pPr>
        <w:tabs>
          <w:tab w:val="num" w:pos="0"/>
        </w:tabs>
        <w:ind w:left="6904" w:hanging="180"/>
      </w:pPr>
    </w:lvl>
  </w:abstractNum>
  <w:abstractNum w:abstractNumId="30" w15:restartNumberingAfterBreak="0">
    <w:nsid w:val="64EE3F2B"/>
    <w:multiLevelType w:val="multilevel"/>
    <w:tmpl w:val="3CB8E4E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5EB285A"/>
    <w:multiLevelType w:val="multilevel"/>
    <w:tmpl w:val="6212B48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4D0092"/>
    <w:multiLevelType w:val="multilevel"/>
    <w:tmpl w:val="366E97C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3" w15:restartNumberingAfterBreak="0">
    <w:nsid w:val="71727DAA"/>
    <w:multiLevelType w:val="multilevel"/>
    <w:tmpl w:val="7E6C7CF8"/>
    <w:lvl w:ilvl="0">
      <w:start w:val="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30F575F"/>
    <w:multiLevelType w:val="multilevel"/>
    <w:tmpl w:val="2CAC3FBE"/>
    <w:lvl w:ilvl="0">
      <w:start w:val="8"/>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1059ED"/>
    <w:multiLevelType w:val="multilevel"/>
    <w:tmpl w:val="366E97C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6" w15:restartNumberingAfterBreak="0">
    <w:nsid w:val="77D6124E"/>
    <w:multiLevelType w:val="multilevel"/>
    <w:tmpl w:val="F6ACA924"/>
    <w:lvl w:ilvl="0">
      <w:start w:val="1"/>
      <w:numFmt w:val="bullet"/>
      <w:lvlText w:val="-"/>
      <w:lvlJc w:val="left"/>
      <w:pPr>
        <w:tabs>
          <w:tab w:val="num" w:pos="0"/>
        </w:tabs>
        <w:ind w:left="360" w:hanging="360"/>
      </w:pPr>
      <w:rPr>
        <w:rFonts w:ascii="Arial" w:hAnsi="Arial" w:cs="Arial" w:hint="default"/>
        <w:b/>
        <w:sz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37" w15:restartNumberingAfterBreak="0">
    <w:nsid w:val="7A2115D7"/>
    <w:multiLevelType w:val="multilevel"/>
    <w:tmpl w:val="3D78B774"/>
    <w:lvl w:ilvl="0">
      <w:start w:val="1"/>
      <w:numFmt w:val="lowerLetter"/>
      <w:pStyle w:val="Ttulo1"/>
      <w:lvlText w:val="%1)"/>
      <w:lvlJc w:val="left"/>
      <w:pPr>
        <w:tabs>
          <w:tab w:val="num" w:pos="0"/>
        </w:tabs>
        <w:ind w:left="720" w:hanging="360"/>
      </w:pPr>
    </w:lvl>
    <w:lvl w:ilvl="1">
      <w:start w:val="1"/>
      <w:numFmt w:val="lowerLetter"/>
      <w:pStyle w:val="Ttulo2"/>
      <w:lvlText w:val="%2."/>
      <w:lvlJc w:val="left"/>
      <w:pPr>
        <w:tabs>
          <w:tab w:val="num" w:pos="0"/>
        </w:tabs>
        <w:ind w:left="144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Ttulo5"/>
      <w:lvlText w:val="%5."/>
      <w:lvlJc w:val="left"/>
      <w:pPr>
        <w:tabs>
          <w:tab w:val="num" w:pos="0"/>
        </w:tabs>
        <w:ind w:left="3600" w:hanging="36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B065586"/>
    <w:multiLevelType w:val="multilevel"/>
    <w:tmpl w:val="20F6D24A"/>
    <w:lvl w:ilvl="0">
      <w:start w:val="1"/>
      <w:numFmt w:val="lowerLetter"/>
      <w:lvlText w:val="%1)"/>
      <w:lvlJc w:val="left"/>
      <w:pPr>
        <w:tabs>
          <w:tab w:val="num" w:pos="-218"/>
        </w:tabs>
        <w:ind w:left="502"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BD57715"/>
    <w:multiLevelType w:val="multilevel"/>
    <w:tmpl w:val="5726AB8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7C1F7E6C"/>
    <w:multiLevelType w:val="hybridMultilevel"/>
    <w:tmpl w:val="83F82BA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7"/>
  </w:num>
  <w:num w:numId="2">
    <w:abstractNumId w:val="30"/>
  </w:num>
  <w:num w:numId="3">
    <w:abstractNumId w:val="25"/>
  </w:num>
  <w:num w:numId="4">
    <w:abstractNumId w:val="8"/>
  </w:num>
  <w:num w:numId="5">
    <w:abstractNumId w:val="20"/>
  </w:num>
  <w:num w:numId="6">
    <w:abstractNumId w:val="2"/>
  </w:num>
  <w:num w:numId="7">
    <w:abstractNumId w:val="22"/>
  </w:num>
  <w:num w:numId="8">
    <w:abstractNumId w:val="39"/>
  </w:num>
  <w:num w:numId="9">
    <w:abstractNumId w:val="17"/>
  </w:num>
  <w:num w:numId="10">
    <w:abstractNumId w:val="3"/>
  </w:num>
  <w:num w:numId="11">
    <w:abstractNumId w:val="36"/>
  </w:num>
  <w:num w:numId="12">
    <w:abstractNumId w:val="23"/>
  </w:num>
  <w:num w:numId="13">
    <w:abstractNumId w:val="38"/>
  </w:num>
  <w:num w:numId="14">
    <w:abstractNumId w:val="29"/>
  </w:num>
  <w:num w:numId="15">
    <w:abstractNumId w:val="1"/>
  </w:num>
  <w:num w:numId="16">
    <w:abstractNumId w:val="16"/>
  </w:num>
  <w:num w:numId="17">
    <w:abstractNumId w:val="19"/>
  </w:num>
  <w:num w:numId="18">
    <w:abstractNumId w:val="21"/>
  </w:num>
  <w:num w:numId="19">
    <w:abstractNumId w:val="35"/>
  </w:num>
  <w:num w:numId="20">
    <w:abstractNumId w:val="11"/>
  </w:num>
  <w:num w:numId="21">
    <w:abstractNumId w:val="28"/>
  </w:num>
  <w:num w:numId="22">
    <w:abstractNumId w:val="12"/>
  </w:num>
  <w:num w:numId="23">
    <w:abstractNumId w:val="18"/>
  </w:num>
  <w:num w:numId="24">
    <w:abstractNumId w:val="32"/>
  </w:num>
  <w:num w:numId="25">
    <w:abstractNumId w:val="5"/>
  </w:num>
  <w:num w:numId="26">
    <w:abstractNumId w:val="26"/>
  </w:num>
  <w:num w:numId="27">
    <w:abstractNumId w:val="33"/>
  </w:num>
  <w:num w:numId="28">
    <w:abstractNumId w:val="13"/>
  </w:num>
  <w:num w:numId="29">
    <w:abstractNumId w:val="24"/>
  </w:num>
  <w:num w:numId="30">
    <w:abstractNumId w:val="31"/>
  </w:num>
  <w:num w:numId="31">
    <w:abstractNumId w:val="10"/>
  </w:num>
  <w:num w:numId="32">
    <w:abstractNumId w:val="9"/>
  </w:num>
  <w:num w:numId="33">
    <w:abstractNumId w:val="14"/>
  </w:num>
  <w:num w:numId="34">
    <w:abstractNumId w:val="6"/>
  </w:num>
  <w:num w:numId="35">
    <w:abstractNumId w:val="27"/>
  </w:num>
  <w:num w:numId="36">
    <w:abstractNumId w:val="4"/>
  </w:num>
  <w:num w:numId="37">
    <w:abstractNumId w:val="40"/>
  </w:num>
  <w:num w:numId="38">
    <w:abstractNumId w:val="15"/>
  </w:num>
  <w:num w:numId="39">
    <w:abstractNumId w:val="0"/>
  </w:num>
  <w:num w:numId="40">
    <w:abstractNumId w:val="3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A1"/>
    <w:rsid w:val="000111B7"/>
    <w:rsid w:val="00017BD1"/>
    <w:rsid w:val="000205DB"/>
    <w:rsid w:val="0002097B"/>
    <w:rsid w:val="00020F1E"/>
    <w:rsid w:val="000217C6"/>
    <w:rsid w:val="000230CF"/>
    <w:rsid w:val="0003075A"/>
    <w:rsid w:val="00031AEF"/>
    <w:rsid w:val="000373CC"/>
    <w:rsid w:val="00040018"/>
    <w:rsid w:val="0004099D"/>
    <w:rsid w:val="00040F33"/>
    <w:rsid w:val="00042B94"/>
    <w:rsid w:val="00044C6C"/>
    <w:rsid w:val="0004620A"/>
    <w:rsid w:val="00056390"/>
    <w:rsid w:val="0006023B"/>
    <w:rsid w:val="0006066B"/>
    <w:rsid w:val="00063045"/>
    <w:rsid w:val="0006324D"/>
    <w:rsid w:val="00065C8C"/>
    <w:rsid w:val="00066C15"/>
    <w:rsid w:val="000673EE"/>
    <w:rsid w:val="00077BBA"/>
    <w:rsid w:val="00087A0A"/>
    <w:rsid w:val="0009524B"/>
    <w:rsid w:val="000A1A86"/>
    <w:rsid w:val="000A5AA4"/>
    <w:rsid w:val="000B174F"/>
    <w:rsid w:val="000B22E8"/>
    <w:rsid w:val="000B3774"/>
    <w:rsid w:val="000C1030"/>
    <w:rsid w:val="000C47A5"/>
    <w:rsid w:val="000C6748"/>
    <w:rsid w:val="000C67AF"/>
    <w:rsid w:val="000C7860"/>
    <w:rsid w:val="000D1F29"/>
    <w:rsid w:val="000D3CA5"/>
    <w:rsid w:val="000D5495"/>
    <w:rsid w:val="000D55EB"/>
    <w:rsid w:val="000E0F63"/>
    <w:rsid w:val="000F292B"/>
    <w:rsid w:val="000F4A9B"/>
    <w:rsid w:val="000F50B1"/>
    <w:rsid w:val="00107E47"/>
    <w:rsid w:val="00107F58"/>
    <w:rsid w:val="00110932"/>
    <w:rsid w:val="00112800"/>
    <w:rsid w:val="00113DA2"/>
    <w:rsid w:val="00113EB9"/>
    <w:rsid w:val="00120F30"/>
    <w:rsid w:val="0012241C"/>
    <w:rsid w:val="001239FF"/>
    <w:rsid w:val="00124E12"/>
    <w:rsid w:val="00124EFF"/>
    <w:rsid w:val="0012606D"/>
    <w:rsid w:val="001300F7"/>
    <w:rsid w:val="00132AB6"/>
    <w:rsid w:val="00151FAA"/>
    <w:rsid w:val="001523C2"/>
    <w:rsid w:val="00171699"/>
    <w:rsid w:val="001748CA"/>
    <w:rsid w:val="00174D4F"/>
    <w:rsid w:val="00175B78"/>
    <w:rsid w:val="00175D89"/>
    <w:rsid w:val="00186869"/>
    <w:rsid w:val="00190D2B"/>
    <w:rsid w:val="001921FA"/>
    <w:rsid w:val="001930D7"/>
    <w:rsid w:val="001B6203"/>
    <w:rsid w:val="001C4523"/>
    <w:rsid w:val="001C7B26"/>
    <w:rsid w:val="001D068F"/>
    <w:rsid w:val="001E634D"/>
    <w:rsid w:val="001E76ED"/>
    <w:rsid w:val="001F28B3"/>
    <w:rsid w:val="00203C5C"/>
    <w:rsid w:val="0020490A"/>
    <w:rsid w:val="00205BAA"/>
    <w:rsid w:val="00224856"/>
    <w:rsid w:val="0022588A"/>
    <w:rsid w:val="00231DB8"/>
    <w:rsid w:val="002335C4"/>
    <w:rsid w:val="00233832"/>
    <w:rsid w:val="00233F77"/>
    <w:rsid w:val="002341FB"/>
    <w:rsid w:val="00235103"/>
    <w:rsid w:val="00235E7B"/>
    <w:rsid w:val="0024513F"/>
    <w:rsid w:val="00245E84"/>
    <w:rsid w:val="002476E9"/>
    <w:rsid w:val="00247DCA"/>
    <w:rsid w:val="00253111"/>
    <w:rsid w:val="00255C3A"/>
    <w:rsid w:val="00257C11"/>
    <w:rsid w:val="002638DC"/>
    <w:rsid w:val="002647F5"/>
    <w:rsid w:val="00272CCD"/>
    <w:rsid w:val="00273CBA"/>
    <w:rsid w:val="002748D4"/>
    <w:rsid w:val="00275CBF"/>
    <w:rsid w:val="00284D30"/>
    <w:rsid w:val="00293A25"/>
    <w:rsid w:val="002A1ADE"/>
    <w:rsid w:val="002A1B11"/>
    <w:rsid w:val="002A3621"/>
    <w:rsid w:val="002A588C"/>
    <w:rsid w:val="002A7923"/>
    <w:rsid w:val="002B269E"/>
    <w:rsid w:val="002B5D0E"/>
    <w:rsid w:val="002C0ABF"/>
    <w:rsid w:val="002C4200"/>
    <w:rsid w:val="002C5446"/>
    <w:rsid w:val="002C66EF"/>
    <w:rsid w:val="002D22F2"/>
    <w:rsid w:val="002D2B97"/>
    <w:rsid w:val="002D4DA1"/>
    <w:rsid w:val="002D586B"/>
    <w:rsid w:val="002D5C00"/>
    <w:rsid w:val="002D60FD"/>
    <w:rsid w:val="002D6747"/>
    <w:rsid w:val="002E08A8"/>
    <w:rsid w:val="002E0F81"/>
    <w:rsid w:val="002E10CE"/>
    <w:rsid w:val="002E351E"/>
    <w:rsid w:val="002F0775"/>
    <w:rsid w:val="00306440"/>
    <w:rsid w:val="00306C05"/>
    <w:rsid w:val="00306F25"/>
    <w:rsid w:val="00311F96"/>
    <w:rsid w:val="0031203B"/>
    <w:rsid w:val="00312E86"/>
    <w:rsid w:val="003131D9"/>
    <w:rsid w:val="00323215"/>
    <w:rsid w:val="0032357D"/>
    <w:rsid w:val="00325483"/>
    <w:rsid w:val="00326E9E"/>
    <w:rsid w:val="00330A07"/>
    <w:rsid w:val="00332EC7"/>
    <w:rsid w:val="00333455"/>
    <w:rsid w:val="003340B6"/>
    <w:rsid w:val="00343CF5"/>
    <w:rsid w:val="00346B98"/>
    <w:rsid w:val="00347F1E"/>
    <w:rsid w:val="00350842"/>
    <w:rsid w:val="00352575"/>
    <w:rsid w:val="00354115"/>
    <w:rsid w:val="003564B3"/>
    <w:rsid w:val="00361AA3"/>
    <w:rsid w:val="0036216D"/>
    <w:rsid w:val="003624F0"/>
    <w:rsid w:val="00362D7C"/>
    <w:rsid w:val="00365CAC"/>
    <w:rsid w:val="00366861"/>
    <w:rsid w:val="00380B02"/>
    <w:rsid w:val="003812E5"/>
    <w:rsid w:val="00390FBD"/>
    <w:rsid w:val="003965B6"/>
    <w:rsid w:val="00396D24"/>
    <w:rsid w:val="0039717C"/>
    <w:rsid w:val="003A2D9F"/>
    <w:rsid w:val="003A2E4D"/>
    <w:rsid w:val="003A72FF"/>
    <w:rsid w:val="003A7C5A"/>
    <w:rsid w:val="003B34BF"/>
    <w:rsid w:val="003B5750"/>
    <w:rsid w:val="003C2578"/>
    <w:rsid w:val="003C6B16"/>
    <w:rsid w:val="003C7E82"/>
    <w:rsid w:val="003D0537"/>
    <w:rsid w:val="003D570E"/>
    <w:rsid w:val="003E1CC4"/>
    <w:rsid w:val="003E229F"/>
    <w:rsid w:val="003E236D"/>
    <w:rsid w:val="003E48F4"/>
    <w:rsid w:val="003E5E95"/>
    <w:rsid w:val="003F0053"/>
    <w:rsid w:val="003F08C8"/>
    <w:rsid w:val="003F2266"/>
    <w:rsid w:val="003F3EE3"/>
    <w:rsid w:val="003F6FA7"/>
    <w:rsid w:val="00403C8D"/>
    <w:rsid w:val="004046F4"/>
    <w:rsid w:val="00421B58"/>
    <w:rsid w:val="00425684"/>
    <w:rsid w:val="00426969"/>
    <w:rsid w:val="004271DD"/>
    <w:rsid w:val="00436314"/>
    <w:rsid w:val="00437B12"/>
    <w:rsid w:val="004413DE"/>
    <w:rsid w:val="004443C2"/>
    <w:rsid w:val="00444D2E"/>
    <w:rsid w:val="004564F6"/>
    <w:rsid w:val="00460473"/>
    <w:rsid w:val="00460E57"/>
    <w:rsid w:val="004627D7"/>
    <w:rsid w:val="00462994"/>
    <w:rsid w:val="00465835"/>
    <w:rsid w:val="00471339"/>
    <w:rsid w:val="00473F35"/>
    <w:rsid w:val="004742D6"/>
    <w:rsid w:val="00475DF2"/>
    <w:rsid w:val="004800B4"/>
    <w:rsid w:val="00487A0F"/>
    <w:rsid w:val="004945A4"/>
    <w:rsid w:val="00494D0E"/>
    <w:rsid w:val="00495EFF"/>
    <w:rsid w:val="004A2BED"/>
    <w:rsid w:val="004A4846"/>
    <w:rsid w:val="004A668F"/>
    <w:rsid w:val="004B17A5"/>
    <w:rsid w:val="004B1F6E"/>
    <w:rsid w:val="004B42B8"/>
    <w:rsid w:val="004B499C"/>
    <w:rsid w:val="004B6F3E"/>
    <w:rsid w:val="004C13E2"/>
    <w:rsid w:val="004C2799"/>
    <w:rsid w:val="004C3A13"/>
    <w:rsid w:val="004C77E8"/>
    <w:rsid w:val="004D5791"/>
    <w:rsid w:val="004E6B8C"/>
    <w:rsid w:val="004E71DC"/>
    <w:rsid w:val="004F1074"/>
    <w:rsid w:val="004F1201"/>
    <w:rsid w:val="004F57A8"/>
    <w:rsid w:val="004F7E59"/>
    <w:rsid w:val="00500429"/>
    <w:rsid w:val="005034D4"/>
    <w:rsid w:val="00504DD6"/>
    <w:rsid w:val="00505E7D"/>
    <w:rsid w:val="00506251"/>
    <w:rsid w:val="005140F8"/>
    <w:rsid w:val="00534058"/>
    <w:rsid w:val="00534C15"/>
    <w:rsid w:val="00536380"/>
    <w:rsid w:val="00542CF5"/>
    <w:rsid w:val="00543514"/>
    <w:rsid w:val="00547D29"/>
    <w:rsid w:val="005526B2"/>
    <w:rsid w:val="0055500B"/>
    <w:rsid w:val="00556461"/>
    <w:rsid w:val="005569FF"/>
    <w:rsid w:val="005575D1"/>
    <w:rsid w:val="0056258A"/>
    <w:rsid w:val="00563BD0"/>
    <w:rsid w:val="005710CC"/>
    <w:rsid w:val="0057189C"/>
    <w:rsid w:val="005718DE"/>
    <w:rsid w:val="00574EDC"/>
    <w:rsid w:val="00577D2F"/>
    <w:rsid w:val="005821DC"/>
    <w:rsid w:val="0058300F"/>
    <w:rsid w:val="005839FD"/>
    <w:rsid w:val="00592427"/>
    <w:rsid w:val="00592D3D"/>
    <w:rsid w:val="0059309C"/>
    <w:rsid w:val="005942CB"/>
    <w:rsid w:val="00594A89"/>
    <w:rsid w:val="005951DA"/>
    <w:rsid w:val="00595C8F"/>
    <w:rsid w:val="005969F6"/>
    <w:rsid w:val="0059797E"/>
    <w:rsid w:val="005A40A7"/>
    <w:rsid w:val="005A61C3"/>
    <w:rsid w:val="005B67E5"/>
    <w:rsid w:val="005C1403"/>
    <w:rsid w:val="005D55B8"/>
    <w:rsid w:val="005D5913"/>
    <w:rsid w:val="005D687B"/>
    <w:rsid w:val="005D7E56"/>
    <w:rsid w:val="005E0AAD"/>
    <w:rsid w:val="005E16BF"/>
    <w:rsid w:val="005E489C"/>
    <w:rsid w:val="005E4AF6"/>
    <w:rsid w:val="005E5956"/>
    <w:rsid w:val="005E7ED8"/>
    <w:rsid w:val="005F082F"/>
    <w:rsid w:val="005F12C6"/>
    <w:rsid w:val="005F3A2E"/>
    <w:rsid w:val="005F7BAE"/>
    <w:rsid w:val="00602E45"/>
    <w:rsid w:val="00614479"/>
    <w:rsid w:val="00617BF9"/>
    <w:rsid w:val="00623B6E"/>
    <w:rsid w:val="00626407"/>
    <w:rsid w:val="006400FF"/>
    <w:rsid w:val="006464C4"/>
    <w:rsid w:val="00647FC4"/>
    <w:rsid w:val="00650DE5"/>
    <w:rsid w:val="0065199B"/>
    <w:rsid w:val="00657C26"/>
    <w:rsid w:val="0066004A"/>
    <w:rsid w:val="006614A3"/>
    <w:rsid w:val="00662E1F"/>
    <w:rsid w:val="006635AE"/>
    <w:rsid w:val="00666FFF"/>
    <w:rsid w:val="006720A1"/>
    <w:rsid w:val="00675318"/>
    <w:rsid w:val="00675C27"/>
    <w:rsid w:val="006773D0"/>
    <w:rsid w:val="00677B47"/>
    <w:rsid w:val="00683F93"/>
    <w:rsid w:val="006870E3"/>
    <w:rsid w:val="00690F44"/>
    <w:rsid w:val="00694B0A"/>
    <w:rsid w:val="0069670C"/>
    <w:rsid w:val="006A0A6E"/>
    <w:rsid w:val="006A494A"/>
    <w:rsid w:val="006B13DA"/>
    <w:rsid w:val="006B6339"/>
    <w:rsid w:val="006B79A7"/>
    <w:rsid w:val="006C1C9B"/>
    <w:rsid w:val="006C2161"/>
    <w:rsid w:val="006C6DAE"/>
    <w:rsid w:val="006C70A3"/>
    <w:rsid w:val="006C7D65"/>
    <w:rsid w:val="006D086E"/>
    <w:rsid w:val="006D5A8D"/>
    <w:rsid w:val="006D6B32"/>
    <w:rsid w:val="006E29D7"/>
    <w:rsid w:val="006F449C"/>
    <w:rsid w:val="006F684B"/>
    <w:rsid w:val="0070530B"/>
    <w:rsid w:val="00740CBF"/>
    <w:rsid w:val="0074108E"/>
    <w:rsid w:val="00741F88"/>
    <w:rsid w:val="00746EB7"/>
    <w:rsid w:val="00770D05"/>
    <w:rsid w:val="0077130B"/>
    <w:rsid w:val="00776C87"/>
    <w:rsid w:val="00780FBA"/>
    <w:rsid w:val="00786763"/>
    <w:rsid w:val="00787246"/>
    <w:rsid w:val="00791BB9"/>
    <w:rsid w:val="00795F62"/>
    <w:rsid w:val="007A1573"/>
    <w:rsid w:val="007A1B79"/>
    <w:rsid w:val="007A2D29"/>
    <w:rsid w:val="007A78A9"/>
    <w:rsid w:val="007A7D3E"/>
    <w:rsid w:val="007A7F8B"/>
    <w:rsid w:val="007C2E9A"/>
    <w:rsid w:val="007C5406"/>
    <w:rsid w:val="007C6009"/>
    <w:rsid w:val="007C6F0C"/>
    <w:rsid w:val="007D3890"/>
    <w:rsid w:val="007D5320"/>
    <w:rsid w:val="007D6585"/>
    <w:rsid w:val="007D6666"/>
    <w:rsid w:val="007D6B5C"/>
    <w:rsid w:val="007D71BF"/>
    <w:rsid w:val="007E034E"/>
    <w:rsid w:val="007E12B8"/>
    <w:rsid w:val="007F034F"/>
    <w:rsid w:val="007F2832"/>
    <w:rsid w:val="007F3B45"/>
    <w:rsid w:val="007F7BB1"/>
    <w:rsid w:val="00801810"/>
    <w:rsid w:val="008067EB"/>
    <w:rsid w:val="00814022"/>
    <w:rsid w:val="0081476A"/>
    <w:rsid w:val="008226A2"/>
    <w:rsid w:val="00823A40"/>
    <w:rsid w:val="00825324"/>
    <w:rsid w:val="008323FD"/>
    <w:rsid w:val="00834B8E"/>
    <w:rsid w:val="00836AA0"/>
    <w:rsid w:val="00845295"/>
    <w:rsid w:val="00850322"/>
    <w:rsid w:val="0085112F"/>
    <w:rsid w:val="0085540B"/>
    <w:rsid w:val="008602BC"/>
    <w:rsid w:val="008602CB"/>
    <w:rsid w:val="008641B5"/>
    <w:rsid w:val="00865ABB"/>
    <w:rsid w:val="0087055E"/>
    <w:rsid w:val="00871F13"/>
    <w:rsid w:val="00872A02"/>
    <w:rsid w:val="00872F45"/>
    <w:rsid w:val="0087514D"/>
    <w:rsid w:val="00875E04"/>
    <w:rsid w:val="0087782D"/>
    <w:rsid w:val="00884A2B"/>
    <w:rsid w:val="00886B5E"/>
    <w:rsid w:val="0089275C"/>
    <w:rsid w:val="008A5870"/>
    <w:rsid w:val="008A62F6"/>
    <w:rsid w:val="008B5251"/>
    <w:rsid w:val="008C343D"/>
    <w:rsid w:val="008C6B7C"/>
    <w:rsid w:val="008C6BC9"/>
    <w:rsid w:val="008D080E"/>
    <w:rsid w:val="008D0E56"/>
    <w:rsid w:val="008D3F9C"/>
    <w:rsid w:val="008E6D70"/>
    <w:rsid w:val="008F2AFF"/>
    <w:rsid w:val="008F461A"/>
    <w:rsid w:val="008F5875"/>
    <w:rsid w:val="008F5F35"/>
    <w:rsid w:val="009004E4"/>
    <w:rsid w:val="00902E22"/>
    <w:rsid w:val="00906687"/>
    <w:rsid w:val="00910261"/>
    <w:rsid w:val="009106EF"/>
    <w:rsid w:val="00925100"/>
    <w:rsid w:val="009309C3"/>
    <w:rsid w:val="00931058"/>
    <w:rsid w:val="0093666D"/>
    <w:rsid w:val="00940FB5"/>
    <w:rsid w:val="00941BC6"/>
    <w:rsid w:val="00942A00"/>
    <w:rsid w:val="00942CF6"/>
    <w:rsid w:val="00944525"/>
    <w:rsid w:val="009455CD"/>
    <w:rsid w:val="00945F3D"/>
    <w:rsid w:val="009463FF"/>
    <w:rsid w:val="0094642F"/>
    <w:rsid w:val="0094729D"/>
    <w:rsid w:val="00950385"/>
    <w:rsid w:val="00950ED2"/>
    <w:rsid w:val="0095168B"/>
    <w:rsid w:val="00952DCA"/>
    <w:rsid w:val="00954443"/>
    <w:rsid w:val="009557C6"/>
    <w:rsid w:val="00956273"/>
    <w:rsid w:val="009615D2"/>
    <w:rsid w:val="00961980"/>
    <w:rsid w:val="00973C19"/>
    <w:rsid w:val="009757A6"/>
    <w:rsid w:val="00975B57"/>
    <w:rsid w:val="0098180E"/>
    <w:rsid w:val="00985ABF"/>
    <w:rsid w:val="0098673A"/>
    <w:rsid w:val="009879FF"/>
    <w:rsid w:val="00993151"/>
    <w:rsid w:val="00995DA4"/>
    <w:rsid w:val="009A0218"/>
    <w:rsid w:val="009A3750"/>
    <w:rsid w:val="009A6025"/>
    <w:rsid w:val="009B02C0"/>
    <w:rsid w:val="009B625B"/>
    <w:rsid w:val="009B7D66"/>
    <w:rsid w:val="009C01BD"/>
    <w:rsid w:val="009C1277"/>
    <w:rsid w:val="009D0FB5"/>
    <w:rsid w:val="009D40EA"/>
    <w:rsid w:val="009D483D"/>
    <w:rsid w:val="009F3F98"/>
    <w:rsid w:val="00A021FC"/>
    <w:rsid w:val="00A046CC"/>
    <w:rsid w:val="00A07871"/>
    <w:rsid w:val="00A12685"/>
    <w:rsid w:val="00A12A28"/>
    <w:rsid w:val="00A12BF1"/>
    <w:rsid w:val="00A15CA0"/>
    <w:rsid w:val="00A23CC7"/>
    <w:rsid w:val="00A27DB1"/>
    <w:rsid w:val="00A30759"/>
    <w:rsid w:val="00A3205F"/>
    <w:rsid w:val="00A5268E"/>
    <w:rsid w:val="00A53252"/>
    <w:rsid w:val="00A54DF9"/>
    <w:rsid w:val="00A573DE"/>
    <w:rsid w:val="00A71718"/>
    <w:rsid w:val="00A83F17"/>
    <w:rsid w:val="00A855DC"/>
    <w:rsid w:val="00A86BD8"/>
    <w:rsid w:val="00A86D7A"/>
    <w:rsid w:val="00A93D0C"/>
    <w:rsid w:val="00A94D3B"/>
    <w:rsid w:val="00A9522D"/>
    <w:rsid w:val="00AA177C"/>
    <w:rsid w:val="00AA2283"/>
    <w:rsid w:val="00AA5CC7"/>
    <w:rsid w:val="00AC2064"/>
    <w:rsid w:val="00AC5670"/>
    <w:rsid w:val="00AC682E"/>
    <w:rsid w:val="00AC7618"/>
    <w:rsid w:val="00AC7C5D"/>
    <w:rsid w:val="00AD1174"/>
    <w:rsid w:val="00AD2E6D"/>
    <w:rsid w:val="00AE2170"/>
    <w:rsid w:val="00AE32B5"/>
    <w:rsid w:val="00AE4741"/>
    <w:rsid w:val="00AE4F14"/>
    <w:rsid w:val="00AE7C5D"/>
    <w:rsid w:val="00AF00FB"/>
    <w:rsid w:val="00AF5D55"/>
    <w:rsid w:val="00AF63E9"/>
    <w:rsid w:val="00AF6796"/>
    <w:rsid w:val="00B00DDF"/>
    <w:rsid w:val="00B0278A"/>
    <w:rsid w:val="00B02BE4"/>
    <w:rsid w:val="00B02CEF"/>
    <w:rsid w:val="00B02EC0"/>
    <w:rsid w:val="00B03DEF"/>
    <w:rsid w:val="00B10334"/>
    <w:rsid w:val="00B12BD1"/>
    <w:rsid w:val="00B15AA4"/>
    <w:rsid w:val="00B15EE8"/>
    <w:rsid w:val="00B21B9B"/>
    <w:rsid w:val="00B249DC"/>
    <w:rsid w:val="00B258D9"/>
    <w:rsid w:val="00B25B6D"/>
    <w:rsid w:val="00B3059B"/>
    <w:rsid w:val="00B31BBF"/>
    <w:rsid w:val="00B35727"/>
    <w:rsid w:val="00B4094A"/>
    <w:rsid w:val="00B45A15"/>
    <w:rsid w:val="00B4735D"/>
    <w:rsid w:val="00B47769"/>
    <w:rsid w:val="00B52250"/>
    <w:rsid w:val="00B56DD4"/>
    <w:rsid w:val="00B64F67"/>
    <w:rsid w:val="00B67629"/>
    <w:rsid w:val="00B7781B"/>
    <w:rsid w:val="00B77EE6"/>
    <w:rsid w:val="00B801D0"/>
    <w:rsid w:val="00B83E6B"/>
    <w:rsid w:val="00B87EA5"/>
    <w:rsid w:val="00BA6559"/>
    <w:rsid w:val="00BB769F"/>
    <w:rsid w:val="00BB76EB"/>
    <w:rsid w:val="00BC4502"/>
    <w:rsid w:val="00BC679C"/>
    <w:rsid w:val="00BD78B3"/>
    <w:rsid w:val="00BE328A"/>
    <w:rsid w:val="00BE5C91"/>
    <w:rsid w:val="00BE6BB3"/>
    <w:rsid w:val="00BF4F94"/>
    <w:rsid w:val="00BF5737"/>
    <w:rsid w:val="00C05E34"/>
    <w:rsid w:val="00C070DE"/>
    <w:rsid w:val="00C13E9A"/>
    <w:rsid w:val="00C22EA9"/>
    <w:rsid w:val="00C23813"/>
    <w:rsid w:val="00C25731"/>
    <w:rsid w:val="00C42D44"/>
    <w:rsid w:val="00C4301D"/>
    <w:rsid w:val="00C448EC"/>
    <w:rsid w:val="00C4655B"/>
    <w:rsid w:val="00C47D64"/>
    <w:rsid w:val="00C51EC7"/>
    <w:rsid w:val="00C537AB"/>
    <w:rsid w:val="00C55634"/>
    <w:rsid w:val="00C55CBC"/>
    <w:rsid w:val="00C62945"/>
    <w:rsid w:val="00C6428D"/>
    <w:rsid w:val="00C65547"/>
    <w:rsid w:val="00C655D5"/>
    <w:rsid w:val="00C73363"/>
    <w:rsid w:val="00C738BE"/>
    <w:rsid w:val="00C74811"/>
    <w:rsid w:val="00C77DA6"/>
    <w:rsid w:val="00C84974"/>
    <w:rsid w:val="00CA08A8"/>
    <w:rsid w:val="00CA1ABE"/>
    <w:rsid w:val="00CA2F51"/>
    <w:rsid w:val="00CB0B2C"/>
    <w:rsid w:val="00CB155F"/>
    <w:rsid w:val="00CB33C1"/>
    <w:rsid w:val="00CB3E3C"/>
    <w:rsid w:val="00CB4B65"/>
    <w:rsid w:val="00CB52AA"/>
    <w:rsid w:val="00CC7E1A"/>
    <w:rsid w:val="00CD33D0"/>
    <w:rsid w:val="00CD45FE"/>
    <w:rsid w:val="00CE3B75"/>
    <w:rsid w:val="00CE62A4"/>
    <w:rsid w:val="00CE7840"/>
    <w:rsid w:val="00CF47DB"/>
    <w:rsid w:val="00CF4A21"/>
    <w:rsid w:val="00CF56DB"/>
    <w:rsid w:val="00CF5C09"/>
    <w:rsid w:val="00CF6ED3"/>
    <w:rsid w:val="00CF7EEE"/>
    <w:rsid w:val="00D006B3"/>
    <w:rsid w:val="00D01A92"/>
    <w:rsid w:val="00D01EB2"/>
    <w:rsid w:val="00D06BF5"/>
    <w:rsid w:val="00D1071A"/>
    <w:rsid w:val="00D124E9"/>
    <w:rsid w:val="00D24054"/>
    <w:rsid w:val="00D25919"/>
    <w:rsid w:val="00D25F20"/>
    <w:rsid w:val="00D337F2"/>
    <w:rsid w:val="00D34091"/>
    <w:rsid w:val="00D355E7"/>
    <w:rsid w:val="00D44EA2"/>
    <w:rsid w:val="00D4672F"/>
    <w:rsid w:val="00D52C4F"/>
    <w:rsid w:val="00D54615"/>
    <w:rsid w:val="00D60877"/>
    <w:rsid w:val="00D64299"/>
    <w:rsid w:val="00D665CA"/>
    <w:rsid w:val="00D706DC"/>
    <w:rsid w:val="00D72111"/>
    <w:rsid w:val="00D80A6C"/>
    <w:rsid w:val="00D80BE2"/>
    <w:rsid w:val="00D81F8C"/>
    <w:rsid w:val="00D87257"/>
    <w:rsid w:val="00D94872"/>
    <w:rsid w:val="00D953A4"/>
    <w:rsid w:val="00DB3CE0"/>
    <w:rsid w:val="00DB4A0A"/>
    <w:rsid w:val="00DB529E"/>
    <w:rsid w:val="00DC2F98"/>
    <w:rsid w:val="00DC5AE8"/>
    <w:rsid w:val="00DD458A"/>
    <w:rsid w:val="00DD7C26"/>
    <w:rsid w:val="00DE2465"/>
    <w:rsid w:val="00DE62EC"/>
    <w:rsid w:val="00DE779B"/>
    <w:rsid w:val="00DE7C9F"/>
    <w:rsid w:val="00DF36E4"/>
    <w:rsid w:val="00DF5435"/>
    <w:rsid w:val="00E1081F"/>
    <w:rsid w:val="00E25811"/>
    <w:rsid w:val="00E326A7"/>
    <w:rsid w:val="00E327FC"/>
    <w:rsid w:val="00E32BF9"/>
    <w:rsid w:val="00E34C9C"/>
    <w:rsid w:val="00E36975"/>
    <w:rsid w:val="00E374A0"/>
    <w:rsid w:val="00E44A28"/>
    <w:rsid w:val="00E46EE8"/>
    <w:rsid w:val="00E47DF8"/>
    <w:rsid w:val="00E54734"/>
    <w:rsid w:val="00E54FF2"/>
    <w:rsid w:val="00E56119"/>
    <w:rsid w:val="00E62B63"/>
    <w:rsid w:val="00E66A9F"/>
    <w:rsid w:val="00E71D80"/>
    <w:rsid w:val="00E7269D"/>
    <w:rsid w:val="00E75CC1"/>
    <w:rsid w:val="00E76E40"/>
    <w:rsid w:val="00E808BD"/>
    <w:rsid w:val="00E82961"/>
    <w:rsid w:val="00E905B4"/>
    <w:rsid w:val="00E90824"/>
    <w:rsid w:val="00EA2C0C"/>
    <w:rsid w:val="00EB0582"/>
    <w:rsid w:val="00EB3003"/>
    <w:rsid w:val="00EB30E0"/>
    <w:rsid w:val="00EB3A67"/>
    <w:rsid w:val="00EB3A7B"/>
    <w:rsid w:val="00EC271D"/>
    <w:rsid w:val="00EC6316"/>
    <w:rsid w:val="00EC781B"/>
    <w:rsid w:val="00ED37AB"/>
    <w:rsid w:val="00ED37BE"/>
    <w:rsid w:val="00ED3B2E"/>
    <w:rsid w:val="00ED54F7"/>
    <w:rsid w:val="00EE0DCA"/>
    <w:rsid w:val="00EE7652"/>
    <w:rsid w:val="00EF07BE"/>
    <w:rsid w:val="00EF6165"/>
    <w:rsid w:val="00EF6EDA"/>
    <w:rsid w:val="00EF6FE4"/>
    <w:rsid w:val="00F00396"/>
    <w:rsid w:val="00F024A2"/>
    <w:rsid w:val="00F027EA"/>
    <w:rsid w:val="00F03F9E"/>
    <w:rsid w:val="00F05E10"/>
    <w:rsid w:val="00F060EB"/>
    <w:rsid w:val="00F070F5"/>
    <w:rsid w:val="00F11470"/>
    <w:rsid w:val="00F121A4"/>
    <w:rsid w:val="00F12347"/>
    <w:rsid w:val="00F15A0C"/>
    <w:rsid w:val="00F17539"/>
    <w:rsid w:val="00F17A84"/>
    <w:rsid w:val="00F226E3"/>
    <w:rsid w:val="00F22FB2"/>
    <w:rsid w:val="00F24054"/>
    <w:rsid w:val="00F259A6"/>
    <w:rsid w:val="00F2644E"/>
    <w:rsid w:val="00F362E6"/>
    <w:rsid w:val="00F406D9"/>
    <w:rsid w:val="00F5612A"/>
    <w:rsid w:val="00F66721"/>
    <w:rsid w:val="00F6716A"/>
    <w:rsid w:val="00F701D2"/>
    <w:rsid w:val="00F71CA1"/>
    <w:rsid w:val="00F76C01"/>
    <w:rsid w:val="00F8529E"/>
    <w:rsid w:val="00F85ABE"/>
    <w:rsid w:val="00F867A4"/>
    <w:rsid w:val="00F8687E"/>
    <w:rsid w:val="00F92349"/>
    <w:rsid w:val="00FB0969"/>
    <w:rsid w:val="00FB1CD4"/>
    <w:rsid w:val="00FB3274"/>
    <w:rsid w:val="00FB6801"/>
    <w:rsid w:val="00FB683D"/>
    <w:rsid w:val="00FC0664"/>
    <w:rsid w:val="00FD2519"/>
    <w:rsid w:val="00FE00FB"/>
    <w:rsid w:val="00FE0C76"/>
    <w:rsid w:val="00FE12EF"/>
    <w:rsid w:val="00FE22D5"/>
    <w:rsid w:val="00FE77D6"/>
    <w:rsid w:val="00FF3790"/>
    <w:rsid w:val="00FF4E0A"/>
    <w:rsid w:val="00FF6676"/>
    <w:rsid w:val="01BA954C"/>
    <w:rsid w:val="01BB1352"/>
    <w:rsid w:val="01F13911"/>
    <w:rsid w:val="0217E519"/>
    <w:rsid w:val="0235FAC8"/>
    <w:rsid w:val="02499F1F"/>
    <w:rsid w:val="0270DB82"/>
    <w:rsid w:val="0306245E"/>
    <w:rsid w:val="05268EAE"/>
    <w:rsid w:val="062D8329"/>
    <w:rsid w:val="064186B7"/>
    <w:rsid w:val="074F223A"/>
    <w:rsid w:val="0847125A"/>
    <w:rsid w:val="0848F3FF"/>
    <w:rsid w:val="087BDC84"/>
    <w:rsid w:val="08943AF7"/>
    <w:rsid w:val="08971A7E"/>
    <w:rsid w:val="090E5C1D"/>
    <w:rsid w:val="0938C72A"/>
    <w:rsid w:val="097431F1"/>
    <w:rsid w:val="09A2BE13"/>
    <w:rsid w:val="09BEE144"/>
    <w:rsid w:val="0AC4D2B2"/>
    <w:rsid w:val="0BD2D90E"/>
    <w:rsid w:val="0C9A7EB0"/>
    <w:rsid w:val="0D154D51"/>
    <w:rsid w:val="0D320869"/>
    <w:rsid w:val="0D51A530"/>
    <w:rsid w:val="0D98B0A4"/>
    <w:rsid w:val="0DCFC503"/>
    <w:rsid w:val="0E200D2F"/>
    <w:rsid w:val="0E27F878"/>
    <w:rsid w:val="0E536E98"/>
    <w:rsid w:val="0EF97BD5"/>
    <w:rsid w:val="0F740453"/>
    <w:rsid w:val="0FAB7F45"/>
    <w:rsid w:val="10085BCB"/>
    <w:rsid w:val="10B4B97B"/>
    <w:rsid w:val="1113E613"/>
    <w:rsid w:val="1133FC8F"/>
    <w:rsid w:val="115D82AD"/>
    <w:rsid w:val="116D9F5C"/>
    <w:rsid w:val="1189960B"/>
    <w:rsid w:val="120594C4"/>
    <w:rsid w:val="1236336B"/>
    <w:rsid w:val="128D28C2"/>
    <w:rsid w:val="12C80754"/>
    <w:rsid w:val="133D376C"/>
    <w:rsid w:val="1370EEC2"/>
    <w:rsid w:val="13770711"/>
    <w:rsid w:val="13F223B7"/>
    <w:rsid w:val="14666688"/>
    <w:rsid w:val="150A4D32"/>
    <w:rsid w:val="15F52EFF"/>
    <w:rsid w:val="15FBAF48"/>
    <w:rsid w:val="16295F56"/>
    <w:rsid w:val="163E226B"/>
    <w:rsid w:val="1675BA39"/>
    <w:rsid w:val="167601D6"/>
    <w:rsid w:val="168DB841"/>
    <w:rsid w:val="169CC209"/>
    <w:rsid w:val="16F7FD3C"/>
    <w:rsid w:val="16F8CC54"/>
    <w:rsid w:val="16F9B4E8"/>
    <w:rsid w:val="16FE1B74"/>
    <w:rsid w:val="1728AA2F"/>
    <w:rsid w:val="17ABDCCE"/>
    <w:rsid w:val="17C52BF3"/>
    <w:rsid w:val="18965475"/>
    <w:rsid w:val="1907EA0C"/>
    <w:rsid w:val="19F0683C"/>
    <w:rsid w:val="1A27F4CE"/>
    <w:rsid w:val="1A71BCFA"/>
    <w:rsid w:val="1A88C6BD"/>
    <w:rsid w:val="1AF0A261"/>
    <w:rsid w:val="1B3A6798"/>
    <w:rsid w:val="1B4C05DA"/>
    <w:rsid w:val="1BC37818"/>
    <w:rsid w:val="1BD4D4A6"/>
    <w:rsid w:val="1BE854A3"/>
    <w:rsid w:val="1C138C59"/>
    <w:rsid w:val="1C1B3BA9"/>
    <w:rsid w:val="1C316CE6"/>
    <w:rsid w:val="1C5C993E"/>
    <w:rsid w:val="1C765D29"/>
    <w:rsid w:val="1CF65D16"/>
    <w:rsid w:val="1D0E0319"/>
    <w:rsid w:val="1D160B84"/>
    <w:rsid w:val="1E493802"/>
    <w:rsid w:val="1E5CE12A"/>
    <w:rsid w:val="1EB99BBD"/>
    <w:rsid w:val="1EE70D1B"/>
    <w:rsid w:val="1F3852D9"/>
    <w:rsid w:val="1F4124B2"/>
    <w:rsid w:val="1FA86E6E"/>
    <w:rsid w:val="1FB845F0"/>
    <w:rsid w:val="1FE76516"/>
    <w:rsid w:val="1FF8DDE3"/>
    <w:rsid w:val="2050A5F3"/>
    <w:rsid w:val="20DA77D8"/>
    <w:rsid w:val="212DE560"/>
    <w:rsid w:val="22A8B92A"/>
    <w:rsid w:val="233CBF49"/>
    <w:rsid w:val="238C6F2C"/>
    <w:rsid w:val="23D8300B"/>
    <w:rsid w:val="23F5E008"/>
    <w:rsid w:val="24A9B1DF"/>
    <w:rsid w:val="24BA2781"/>
    <w:rsid w:val="24FF72C7"/>
    <w:rsid w:val="25048AC6"/>
    <w:rsid w:val="25372925"/>
    <w:rsid w:val="265265D2"/>
    <w:rsid w:val="27067847"/>
    <w:rsid w:val="27F0EC4B"/>
    <w:rsid w:val="29185C9C"/>
    <w:rsid w:val="29283ABA"/>
    <w:rsid w:val="29CB5AF8"/>
    <w:rsid w:val="2A0E4C70"/>
    <w:rsid w:val="2A25BC80"/>
    <w:rsid w:val="2A8ACA03"/>
    <w:rsid w:val="2ABED2E8"/>
    <w:rsid w:val="2B068AFC"/>
    <w:rsid w:val="2B443BAA"/>
    <w:rsid w:val="2C33BF5E"/>
    <w:rsid w:val="2C38F473"/>
    <w:rsid w:val="2CCC2746"/>
    <w:rsid w:val="2CF3C350"/>
    <w:rsid w:val="2D4B2D92"/>
    <w:rsid w:val="2D8A620A"/>
    <w:rsid w:val="2DE383AE"/>
    <w:rsid w:val="2E42E777"/>
    <w:rsid w:val="2EE27B78"/>
    <w:rsid w:val="2EF4C157"/>
    <w:rsid w:val="2F09CA7D"/>
    <w:rsid w:val="2F9098B2"/>
    <w:rsid w:val="306BE1ED"/>
    <w:rsid w:val="31084D8E"/>
    <w:rsid w:val="3135D337"/>
    <w:rsid w:val="3156CB16"/>
    <w:rsid w:val="3245BC1A"/>
    <w:rsid w:val="32D528C8"/>
    <w:rsid w:val="32EE5599"/>
    <w:rsid w:val="32F97D24"/>
    <w:rsid w:val="33C93D26"/>
    <w:rsid w:val="3493B769"/>
    <w:rsid w:val="34A8913B"/>
    <w:rsid w:val="353287C1"/>
    <w:rsid w:val="355BFB23"/>
    <w:rsid w:val="35900671"/>
    <w:rsid w:val="35F578CB"/>
    <w:rsid w:val="363DC1B7"/>
    <w:rsid w:val="36681A79"/>
    <w:rsid w:val="36C771CA"/>
    <w:rsid w:val="378C09F1"/>
    <w:rsid w:val="3792A1E7"/>
    <w:rsid w:val="381E37E6"/>
    <w:rsid w:val="384BF6A4"/>
    <w:rsid w:val="388DDADD"/>
    <w:rsid w:val="38ACE86B"/>
    <w:rsid w:val="38BC5F5F"/>
    <w:rsid w:val="391EF3D6"/>
    <w:rsid w:val="395B9AA7"/>
    <w:rsid w:val="39EB64E4"/>
    <w:rsid w:val="3A375D74"/>
    <w:rsid w:val="3B46F955"/>
    <w:rsid w:val="3B735EBF"/>
    <w:rsid w:val="3B7BCB13"/>
    <w:rsid w:val="3C06E260"/>
    <w:rsid w:val="3C8DDCFD"/>
    <w:rsid w:val="3C9D6163"/>
    <w:rsid w:val="3CCE9FD2"/>
    <w:rsid w:val="3CE897FF"/>
    <w:rsid w:val="3D213627"/>
    <w:rsid w:val="3D485A5E"/>
    <w:rsid w:val="3D5B1971"/>
    <w:rsid w:val="3D775E49"/>
    <w:rsid w:val="3DD8B932"/>
    <w:rsid w:val="3E5DCD31"/>
    <w:rsid w:val="3E957072"/>
    <w:rsid w:val="3EA839A0"/>
    <w:rsid w:val="3ED93BC4"/>
    <w:rsid w:val="3EDB4153"/>
    <w:rsid w:val="3EF7848F"/>
    <w:rsid w:val="3F216C05"/>
    <w:rsid w:val="3F314A21"/>
    <w:rsid w:val="3F9A35E0"/>
    <w:rsid w:val="4048C966"/>
    <w:rsid w:val="40A0D463"/>
    <w:rsid w:val="40F272F9"/>
    <w:rsid w:val="40FEDDD8"/>
    <w:rsid w:val="41775968"/>
    <w:rsid w:val="421AD517"/>
    <w:rsid w:val="42328C2E"/>
    <w:rsid w:val="4278EBB7"/>
    <w:rsid w:val="42ACE644"/>
    <w:rsid w:val="42ADBFC3"/>
    <w:rsid w:val="42C8C2D2"/>
    <w:rsid w:val="434D95F9"/>
    <w:rsid w:val="434F92FC"/>
    <w:rsid w:val="436AF54B"/>
    <w:rsid w:val="4374C77B"/>
    <w:rsid w:val="43CF3B2E"/>
    <w:rsid w:val="44171A81"/>
    <w:rsid w:val="44293AC4"/>
    <w:rsid w:val="447E1879"/>
    <w:rsid w:val="451C5D0D"/>
    <w:rsid w:val="4520A528"/>
    <w:rsid w:val="4593F781"/>
    <w:rsid w:val="4611F540"/>
    <w:rsid w:val="46466E9A"/>
    <w:rsid w:val="46EFC030"/>
    <w:rsid w:val="46FC89C5"/>
    <w:rsid w:val="47F1AA6C"/>
    <w:rsid w:val="4891A777"/>
    <w:rsid w:val="48BC21BA"/>
    <w:rsid w:val="48BE08D7"/>
    <w:rsid w:val="493DED19"/>
    <w:rsid w:val="49645F33"/>
    <w:rsid w:val="497ABE7F"/>
    <w:rsid w:val="4A3C90A4"/>
    <w:rsid w:val="4AA045C2"/>
    <w:rsid w:val="4AB8CA70"/>
    <w:rsid w:val="4ADBF423"/>
    <w:rsid w:val="4B3F299B"/>
    <w:rsid w:val="4B592306"/>
    <w:rsid w:val="4B786D8D"/>
    <w:rsid w:val="4BBD1087"/>
    <w:rsid w:val="4BEF6D43"/>
    <w:rsid w:val="4C1AE267"/>
    <w:rsid w:val="4C7E55D1"/>
    <w:rsid w:val="4C99A513"/>
    <w:rsid w:val="4CBBAA56"/>
    <w:rsid w:val="4D476316"/>
    <w:rsid w:val="4D8EF8BD"/>
    <w:rsid w:val="4D9D3484"/>
    <w:rsid w:val="4DA1B882"/>
    <w:rsid w:val="4E26B3BD"/>
    <w:rsid w:val="4E889A05"/>
    <w:rsid w:val="4F30E85F"/>
    <w:rsid w:val="4FF1565B"/>
    <w:rsid w:val="4FF7CD0D"/>
    <w:rsid w:val="4FFEBA8B"/>
    <w:rsid w:val="50660810"/>
    <w:rsid w:val="5083EB53"/>
    <w:rsid w:val="50DB51FB"/>
    <w:rsid w:val="513635E6"/>
    <w:rsid w:val="517750E5"/>
    <w:rsid w:val="5178F67B"/>
    <w:rsid w:val="5236A186"/>
    <w:rsid w:val="52452742"/>
    <w:rsid w:val="52492EE5"/>
    <w:rsid w:val="52D722A3"/>
    <w:rsid w:val="538BC1A9"/>
    <w:rsid w:val="539AF2F6"/>
    <w:rsid w:val="53BF2541"/>
    <w:rsid w:val="53ED4DA9"/>
    <w:rsid w:val="5512EA71"/>
    <w:rsid w:val="55296BA9"/>
    <w:rsid w:val="554A792D"/>
    <w:rsid w:val="55653E99"/>
    <w:rsid w:val="55695A8A"/>
    <w:rsid w:val="56038E5E"/>
    <w:rsid w:val="56B83578"/>
    <w:rsid w:val="56F1A695"/>
    <w:rsid w:val="5725AD2B"/>
    <w:rsid w:val="57B1DCE1"/>
    <w:rsid w:val="57B92FEF"/>
    <w:rsid w:val="57F4D522"/>
    <w:rsid w:val="58C1B527"/>
    <w:rsid w:val="5956B123"/>
    <w:rsid w:val="595D7198"/>
    <w:rsid w:val="59806C93"/>
    <w:rsid w:val="598D2B31"/>
    <w:rsid w:val="59E72D11"/>
    <w:rsid w:val="5AAF8AE1"/>
    <w:rsid w:val="5AB470C2"/>
    <w:rsid w:val="5ABFFB4E"/>
    <w:rsid w:val="5B0FECD5"/>
    <w:rsid w:val="5B68C74C"/>
    <w:rsid w:val="5BC22F0C"/>
    <w:rsid w:val="5CDB2714"/>
    <w:rsid w:val="5CE2B05F"/>
    <w:rsid w:val="5D3A6E89"/>
    <w:rsid w:val="5DF4AE8C"/>
    <w:rsid w:val="5EC6D097"/>
    <w:rsid w:val="5EC98AED"/>
    <w:rsid w:val="5EE22CD0"/>
    <w:rsid w:val="5F5663C3"/>
    <w:rsid w:val="5F77CC0B"/>
    <w:rsid w:val="5F891CFA"/>
    <w:rsid w:val="5F97553F"/>
    <w:rsid w:val="602261DE"/>
    <w:rsid w:val="6036C67D"/>
    <w:rsid w:val="60548958"/>
    <w:rsid w:val="60829D48"/>
    <w:rsid w:val="60D95197"/>
    <w:rsid w:val="60F68173"/>
    <w:rsid w:val="614D9F10"/>
    <w:rsid w:val="6183AC97"/>
    <w:rsid w:val="61A6AECD"/>
    <w:rsid w:val="61BF41EF"/>
    <w:rsid w:val="61D5E47B"/>
    <w:rsid w:val="6225E76B"/>
    <w:rsid w:val="62308E98"/>
    <w:rsid w:val="625AEA06"/>
    <w:rsid w:val="632E2157"/>
    <w:rsid w:val="63EEC8B4"/>
    <w:rsid w:val="6496B56C"/>
    <w:rsid w:val="64F881C5"/>
    <w:rsid w:val="652C29D3"/>
    <w:rsid w:val="6565310C"/>
    <w:rsid w:val="659CE932"/>
    <w:rsid w:val="65DC5B5E"/>
    <w:rsid w:val="65F9C2EF"/>
    <w:rsid w:val="65FB1A98"/>
    <w:rsid w:val="664D94C3"/>
    <w:rsid w:val="667FB0D7"/>
    <w:rsid w:val="669A61BC"/>
    <w:rsid w:val="6707CB39"/>
    <w:rsid w:val="6715138D"/>
    <w:rsid w:val="67C4C461"/>
    <w:rsid w:val="67F6CF61"/>
    <w:rsid w:val="6847E8FE"/>
    <w:rsid w:val="68AE6EAD"/>
    <w:rsid w:val="691024FB"/>
    <w:rsid w:val="6A1C6837"/>
    <w:rsid w:val="6A311A6E"/>
    <w:rsid w:val="6A4293B9"/>
    <w:rsid w:val="6A89F2BA"/>
    <w:rsid w:val="6A9B9A44"/>
    <w:rsid w:val="6B443497"/>
    <w:rsid w:val="6B5A1AF6"/>
    <w:rsid w:val="6B7F59BE"/>
    <w:rsid w:val="6C1FA601"/>
    <w:rsid w:val="6C647F09"/>
    <w:rsid w:val="6C6B9EF9"/>
    <w:rsid w:val="6CB7D9BD"/>
    <w:rsid w:val="6CD4B9BA"/>
    <w:rsid w:val="6CDC926C"/>
    <w:rsid w:val="6D6C7394"/>
    <w:rsid w:val="6DAC9E1E"/>
    <w:rsid w:val="6DC011C8"/>
    <w:rsid w:val="6E2EA8BD"/>
    <w:rsid w:val="6E978A3F"/>
    <w:rsid w:val="6EF4B1FA"/>
    <w:rsid w:val="6F484253"/>
    <w:rsid w:val="700949CF"/>
    <w:rsid w:val="700E556F"/>
    <w:rsid w:val="7036ED2C"/>
    <w:rsid w:val="7039D1B4"/>
    <w:rsid w:val="709A1ADF"/>
    <w:rsid w:val="70A0D3DA"/>
    <w:rsid w:val="71901DB7"/>
    <w:rsid w:val="71F7F342"/>
    <w:rsid w:val="72355D8A"/>
    <w:rsid w:val="7257B144"/>
    <w:rsid w:val="7276DF1A"/>
    <w:rsid w:val="7359E5E2"/>
    <w:rsid w:val="735AB50C"/>
    <w:rsid w:val="7360A488"/>
    <w:rsid w:val="7393FBF2"/>
    <w:rsid w:val="73C1C354"/>
    <w:rsid w:val="73E335A8"/>
    <w:rsid w:val="74972F27"/>
    <w:rsid w:val="74CE1062"/>
    <w:rsid w:val="74DD447F"/>
    <w:rsid w:val="74ECFF44"/>
    <w:rsid w:val="750AAA3A"/>
    <w:rsid w:val="75F83AAC"/>
    <w:rsid w:val="766728FF"/>
    <w:rsid w:val="7755AFC7"/>
    <w:rsid w:val="7786CB9C"/>
    <w:rsid w:val="78210F95"/>
    <w:rsid w:val="792C619B"/>
    <w:rsid w:val="7933A364"/>
    <w:rsid w:val="7960FDB5"/>
    <w:rsid w:val="799B886E"/>
    <w:rsid w:val="7A06407E"/>
    <w:rsid w:val="7A55F1D0"/>
    <w:rsid w:val="7A647F2B"/>
    <w:rsid w:val="7B88D889"/>
    <w:rsid w:val="7BD74640"/>
    <w:rsid w:val="7C21CBFD"/>
    <w:rsid w:val="7C2B23AC"/>
    <w:rsid w:val="7C7A6D3D"/>
    <w:rsid w:val="7C94D98E"/>
    <w:rsid w:val="7CDE4A06"/>
    <w:rsid w:val="7D257EC7"/>
    <w:rsid w:val="7D66276E"/>
    <w:rsid w:val="7D9300FA"/>
    <w:rsid w:val="7E30643A"/>
    <w:rsid w:val="7F8F52FC"/>
    <w:rsid w:val="7FA3630A"/>
    <w:rsid w:val="7FCC53FD"/>
    <w:rsid w:val="7FD0DF3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CC5B"/>
  <w15:docId w15:val="{F8F07CB8-6C29-49FC-A8FA-A2625FB1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eastAsia="es-ES"/>
    </w:rPr>
  </w:style>
  <w:style w:type="paragraph" w:styleId="Ttulo1">
    <w:name w:val="heading 1"/>
    <w:basedOn w:val="Normal"/>
    <w:next w:val="Normal"/>
    <w:uiPriority w:val="9"/>
    <w:qFormat/>
    <w:pPr>
      <w:widowControl w:val="0"/>
      <w:numPr>
        <w:numId w:val="1"/>
      </w:numPr>
      <w:outlineLvl w:val="0"/>
    </w:pPr>
    <w:rPr>
      <w:rFonts w:ascii="Arial" w:hAnsi="Arial" w:cs="Arial"/>
      <w:b/>
      <w:bCs/>
      <w:sz w:val="24"/>
      <w:lang w:val="pt-BR" w:eastAsia="zh-CN"/>
    </w:rPr>
  </w:style>
  <w:style w:type="paragraph" w:styleId="Ttulo2">
    <w:name w:val="heading 2"/>
    <w:basedOn w:val="Normal"/>
    <w:next w:val="Normal"/>
    <w:uiPriority w:val="9"/>
    <w:semiHidden/>
    <w:unhideWhenUsed/>
    <w:qFormat/>
    <w:pPr>
      <w:widowControl w:val="0"/>
      <w:numPr>
        <w:ilvl w:val="1"/>
        <w:numId w:val="1"/>
      </w:numPr>
      <w:jc w:val="center"/>
      <w:outlineLvl w:val="1"/>
    </w:pPr>
    <w:rPr>
      <w:rFonts w:ascii="Arial" w:hAnsi="Arial" w:cs="Arial"/>
      <w:b/>
      <w:sz w:val="24"/>
      <w:lang w:val="pt-BR" w:eastAsia="zh-CN"/>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numPr>
        <w:ilvl w:val="4"/>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4"/>
    </w:pPr>
    <w:rPr>
      <w:rFonts w:ascii="Arial" w:hAnsi="Arial" w:cs="Arial"/>
      <w:b/>
      <w:color w:val="000000"/>
      <w:sz w:val="24"/>
      <w:lang w:eastAsia="zh-CN"/>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style>
  <w:style w:type="character" w:customStyle="1" w:styleId="CorpodetextoChar">
    <w:name w:val="Corpo de texto Char"/>
    <w:qFormat/>
    <w:rPr>
      <w:lang w:val="es-ES" w:eastAsia="es-ES"/>
    </w:rPr>
  </w:style>
  <w:style w:type="character" w:customStyle="1" w:styleId="Ttulo1Char">
    <w:name w:val="Título 1 Char"/>
    <w:qFormat/>
    <w:rPr>
      <w:rFonts w:ascii="Arial" w:hAnsi="Arial" w:cs="Arial"/>
      <w:b/>
      <w:bCs/>
      <w:sz w:val="24"/>
      <w:lang w:eastAsia="zh-CN"/>
    </w:rPr>
  </w:style>
  <w:style w:type="character" w:customStyle="1" w:styleId="Ttulo2Char">
    <w:name w:val="Título 2 Char"/>
    <w:qFormat/>
    <w:rPr>
      <w:rFonts w:ascii="Arial" w:hAnsi="Arial" w:cs="Arial"/>
      <w:b/>
      <w:sz w:val="24"/>
      <w:lang w:eastAsia="zh-CN"/>
    </w:rPr>
  </w:style>
  <w:style w:type="character" w:customStyle="1" w:styleId="Ttulo5Char">
    <w:name w:val="Título 5 Char"/>
    <w:qFormat/>
    <w:rPr>
      <w:rFonts w:ascii="Arial" w:hAnsi="Arial" w:cs="Arial"/>
      <w:b/>
      <w:color w:val="000000"/>
      <w:sz w:val="24"/>
      <w:lang w:val="es-ES" w:eastAsia="zh-CN"/>
    </w:rPr>
  </w:style>
  <w:style w:type="character" w:customStyle="1" w:styleId="Absatz-Standardschriftart">
    <w:name w:val="Absatz-Standardschriftart"/>
    <w:qFormat/>
  </w:style>
  <w:style w:type="character" w:styleId="Refdecomentario">
    <w:name w:val="annotation reference"/>
    <w:qFormat/>
    <w:rPr>
      <w:sz w:val="16"/>
      <w:szCs w:val="16"/>
    </w:rPr>
  </w:style>
  <w:style w:type="character" w:customStyle="1" w:styleId="TextodecomentrioChar">
    <w:name w:val="Texto de comentário Char"/>
    <w:qFormat/>
    <w:rPr>
      <w:lang w:val="es-ES" w:eastAsia="es-ES"/>
    </w:rPr>
  </w:style>
  <w:style w:type="character" w:customStyle="1" w:styleId="AssuntodocomentrioChar">
    <w:name w:val="Assunto do comentário Char"/>
    <w:qFormat/>
    <w:rPr>
      <w:b/>
      <w:bCs/>
      <w:lang w:val="es-ES" w:eastAsia="es-ES"/>
    </w:rPr>
  </w:style>
  <w:style w:type="character" w:customStyle="1" w:styleId="Recuodecorpodetexto3Char">
    <w:name w:val="Recuo de corpo de texto 3 Char"/>
    <w:basedOn w:val="Fuentedeprrafopredeter"/>
    <w:qFormat/>
    <w:rPr>
      <w:sz w:val="16"/>
      <w:szCs w:val="16"/>
      <w:lang w:val="es-ES" w:eastAsia="es-ES"/>
    </w:rPr>
  </w:style>
  <w:style w:type="character" w:customStyle="1" w:styleId="Caracteresdenotaalpie">
    <w:name w:val="Caracteres de nota al pie"/>
    <w:qFormat/>
  </w:style>
  <w:style w:type="character" w:customStyle="1" w:styleId="tlid-translation">
    <w:name w:val="tlid-translation"/>
    <w:basedOn w:val="Fuentedeprrafopredeter"/>
    <w:qFormat/>
  </w:style>
  <w:style w:type="character" w:customStyle="1" w:styleId="Corpodetexto2Char">
    <w:name w:val="Corpo de texto 2 Char"/>
    <w:basedOn w:val="Fuentedeprrafopredeter"/>
    <w:qFormat/>
    <w:rPr>
      <w:lang w:val="es-ES" w:eastAsia="es-ES"/>
    </w:rPr>
  </w:style>
  <w:style w:type="character" w:customStyle="1" w:styleId="Hipervnculo1">
    <w:name w:val="Hipervínculo1"/>
    <w:basedOn w:val="Fuentedeprrafopredeter"/>
    <w:qFormat/>
    <w:rPr>
      <w:color w:val="0563C1"/>
      <w:u w:val="single"/>
    </w:rPr>
  </w:style>
  <w:style w:type="character" w:customStyle="1" w:styleId="Mencinsinresolver1">
    <w:name w:val="Mención sin resolver1"/>
    <w:basedOn w:val="Fuentedeprrafopredeter"/>
    <w:qFormat/>
    <w:rPr>
      <w:color w:val="605E5C"/>
    </w:rPr>
  </w:style>
  <w:style w:type="character" w:styleId="Textodelmarcadordeposicin">
    <w:name w:val="Placeholder Text"/>
    <w:basedOn w:val="Fuentedeprrafopredeter"/>
    <w:qFormat/>
    <w:rPr>
      <w:color w:val="808080"/>
    </w:rPr>
  </w:style>
  <w:style w:type="character" w:customStyle="1" w:styleId="viiyi">
    <w:name w:val="viiyi"/>
    <w:basedOn w:val="Fuentedeprrafopredeter"/>
    <w:qFormat/>
  </w:style>
  <w:style w:type="character" w:customStyle="1" w:styleId="jlqj4b">
    <w:name w:val="jlqj4b"/>
    <w:basedOn w:val="Fuentedeprrafopredeter"/>
    <w:qFormat/>
  </w:style>
  <w:style w:type="character" w:customStyle="1" w:styleId="normaltextrun">
    <w:name w:val="normaltextrun"/>
    <w:basedOn w:val="Fuentedeprrafopredeter"/>
    <w:qFormat/>
  </w:style>
  <w:style w:type="character" w:customStyle="1" w:styleId="eop">
    <w:name w:val="eop"/>
    <w:basedOn w:val="Fuentedeprrafopredeter"/>
    <w:qFormat/>
  </w:style>
  <w:style w:type="character" w:customStyle="1" w:styleId="MenoPendente1">
    <w:name w:val="Menção Pendente1"/>
    <w:basedOn w:val="Fuentedeprrafopredeter"/>
    <w:qFormat/>
    <w:rPr>
      <w:color w:val="605E5C"/>
    </w:rPr>
  </w:style>
  <w:style w:type="character" w:customStyle="1" w:styleId="nfasis1">
    <w:name w:val="Énfasis1"/>
    <w:basedOn w:val="Fuentedeprrafopredeter"/>
    <w:qFormat/>
    <w:rPr>
      <w:i/>
      <w:iCs/>
    </w:rPr>
  </w:style>
  <w:style w:type="character" w:styleId="Textoennegrita">
    <w:name w:val="Strong"/>
    <w:basedOn w:val="Fuentedeprrafopredeter"/>
    <w:uiPriority w:val="22"/>
    <w:qFormat/>
    <w:rPr>
      <w:b/>
      <w:bCs/>
    </w:rPr>
  </w:style>
  <w:style w:type="character" w:customStyle="1" w:styleId="ui-provider">
    <w:name w:val="ui-provider"/>
    <w:basedOn w:val="Fuentedeprrafopredeter"/>
    <w:qFormat/>
  </w:style>
  <w:style w:type="character" w:customStyle="1" w:styleId="Smbolosdenumeracin">
    <w:name w:val="Símbolos de numeración"/>
    <w:qFormat/>
  </w:style>
  <w:style w:type="character" w:customStyle="1" w:styleId="Textoindependiente2Car">
    <w:name w:val="Texto independiente 2 Car"/>
    <w:qFormat/>
    <w:rPr>
      <w:lang w:val="es-ES" w:eastAsia="es-ES"/>
    </w:rPr>
  </w:style>
  <w:style w:type="character" w:customStyle="1" w:styleId="Sangra3detindependienteCar">
    <w:name w:val="Sangría 3 de t. independiente Car"/>
    <w:qFormat/>
    <w:rPr>
      <w:sz w:val="16"/>
      <w:lang w:val="es-ES" w:eastAsia="es-ES"/>
    </w:rPr>
  </w:style>
  <w:style w:type="character" w:customStyle="1" w:styleId="AsuntodelcomentarioCar">
    <w:name w:val="Asunto del comentario Car"/>
    <w:qFormat/>
    <w:rPr>
      <w:b/>
      <w:lang w:val="es-ES" w:eastAsia="es-ES"/>
    </w:rPr>
  </w:style>
  <w:style w:type="character" w:customStyle="1" w:styleId="TextocomentarioCar">
    <w:name w:val="Texto comentario Car"/>
    <w:qFormat/>
    <w:rPr>
      <w:lang w:val="es-ES" w:eastAsia="es-ES"/>
    </w:rPr>
  </w:style>
  <w:style w:type="character" w:customStyle="1" w:styleId="Ttulo5Car">
    <w:name w:val="Título 5 Car"/>
    <w:qFormat/>
    <w:rPr>
      <w:rFonts w:ascii="Arial" w:eastAsia="Arial" w:hAnsi="Arial"/>
      <w:b/>
      <w:color w:val="000000"/>
      <w:sz w:val="24"/>
      <w:lang w:val="es-ES" w:eastAsia="zh-CN"/>
    </w:rPr>
  </w:style>
  <w:style w:type="character" w:customStyle="1" w:styleId="Ttulo2Car">
    <w:name w:val="Título 2 Car"/>
    <w:qFormat/>
    <w:rPr>
      <w:rFonts w:ascii="Arial" w:eastAsia="Arial" w:hAnsi="Arial"/>
      <w:b/>
      <w:sz w:val="24"/>
      <w:lang w:eastAsia="zh-CN"/>
    </w:rPr>
  </w:style>
  <w:style w:type="character" w:customStyle="1" w:styleId="Ttulo1Car">
    <w:name w:val="Título 1 Car"/>
    <w:qFormat/>
    <w:rPr>
      <w:rFonts w:ascii="Arial" w:eastAsia="Arial" w:hAnsi="Arial"/>
      <w:b/>
      <w:sz w:val="24"/>
      <w:lang w:eastAsia="zh-CN"/>
    </w:rPr>
  </w:style>
  <w:style w:type="character" w:customStyle="1" w:styleId="TextoindependienteCar">
    <w:name w:val="Texto independiente Car"/>
    <w:qFormat/>
    <w:rPr>
      <w:lang w:val="es-ES" w:eastAsia="es-ES"/>
    </w:rPr>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Descripcin">
    <w:name w:val="caption"/>
    <w:basedOn w:val="Normal"/>
    <w:qFormat/>
    <w:pPr>
      <w:spacing w:before="120" w:after="120"/>
    </w:pPr>
    <w:rPr>
      <w:rFonts w:eastAsia="Arial"/>
      <w:i/>
      <w:sz w:val="24"/>
    </w:rPr>
  </w:style>
  <w:style w:type="paragraph" w:customStyle="1" w:styleId="ndice">
    <w:name w:val="Índice"/>
    <w:basedOn w:val="Normal"/>
    <w:qFormat/>
    <w:pPr>
      <w:suppressLineNumbers/>
    </w:pPr>
    <w:rPr>
      <w:rFonts w:cs="FreeSans"/>
    </w:rPr>
  </w:style>
  <w:style w:type="paragraph" w:styleId="NormalWeb">
    <w:name w:val="Normal (Web)"/>
    <w:basedOn w:val="Normal"/>
    <w:uiPriority w:val="99"/>
    <w:qFormat/>
    <w:pPr>
      <w:spacing w:before="100" w:after="100"/>
    </w:pPr>
    <w:rPr>
      <w:rFonts w:ascii="Arial Unicode MS" w:eastAsia="Arial Unicode MS" w:hAnsi="Arial Unicode MS"/>
      <w:sz w:val="24"/>
    </w:rPr>
  </w:style>
  <w:style w:type="paragraph" w:customStyle="1" w:styleId="Cabeceraypie">
    <w:name w:val="Cabecera y pie"/>
    <w:basedOn w:val="Normal"/>
    <w:qFormat/>
  </w:style>
  <w:style w:type="paragraph" w:styleId="Piedepgina">
    <w:name w:val="footer"/>
    <w:basedOn w:val="Normal"/>
    <w:pPr>
      <w:tabs>
        <w:tab w:val="center" w:pos="4252"/>
        <w:tab w:val="right" w:pos="8504"/>
      </w:tabs>
    </w:pPr>
  </w:style>
  <w:style w:type="paragraph" w:styleId="Sangradetextonormal">
    <w:name w:val="Body Text Indent"/>
    <w:basedOn w:val="Normal"/>
    <w:pPr>
      <w:tabs>
        <w:tab w:val="left" w:pos="10368"/>
      </w:tabs>
      <w:ind w:left="1276"/>
      <w:jc w:val="both"/>
    </w:pPr>
    <w:rPr>
      <w:rFonts w:ascii="Arial" w:hAnsi="Arial"/>
      <w:sz w:val="24"/>
    </w:rPr>
  </w:style>
  <w:style w:type="paragraph" w:styleId="Encabezado">
    <w:name w:val="header"/>
    <w:basedOn w:val="Normal"/>
    <w:pPr>
      <w:tabs>
        <w:tab w:val="center" w:pos="4252"/>
        <w:tab w:val="right" w:pos="8504"/>
      </w:tabs>
    </w:pPr>
  </w:style>
  <w:style w:type="paragraph" w:styleId="Textodeglobo">
    <w:name w:val="Balloon Text"/>
    <w:basedOn w:val="Normal"/>
    <w:qFormat/>
    <w:rPr>
      <w:rFonts w:ascii="Tahoma" w:hAnsi="Tahoma" w:cs="Tahoma"/>
      <w:sz w:val="16"/>
      <w:szCs w:val="16"/>
    </w:rPr>
  </w:style>
  <w:style w:type="paragraph" w:customStyle="1" w:styleId="Predeterminado">
    <w:name w:val="Predeterminado"/>
    <w:qFormat/>
    <w:pPr>
      <w:widowControl w:val="0"/>
      <w:tabs>
        <w:tab w:val="left" w:pos="709"/>
      </w:tabs>
      <w:spacing w:after="200" w:line="276" w:lineRule="auto"/>
    </w:pPr>
    <w:rPr>
      <w:rFonts w:eastAsia="Droid Sans Fallback" w:cs="FreeSans"/>
      <w:sz w:val="24"/>
      <w:szCs w:val="24"/>
      <w:lang w:val="es-PY" w:eastAsia="zh-CN" w:bidi="hi-IN"/>
    </w:rPr>
  </w:style>
  <w:style w:type="paragraph" w:customStyle="1" w:styleId="Textoindepe">
    <w:name w:val="Texto indepe"/>
    <w:basedOn w:val="Normal"/>
    <w:qFormat/>
    <w:pPr>
      <w:widowControl w:val="0"/>
      <w:jc w:val="both"/>
    </w:pPr>
    <w:rPr>
      <w:rFonts w:ascii="Arial" w:hAnsi="Arial" w:cs="Arial"/>
      <w:sz w:val="24"/>
      <w:lang w:val="pt-BR" w:eastAsia="zh-CN"/>
    </w:rPr>
  </w:style>
  <w:style w:type="paragraph" w:customStyle="1" w:styleId="Sangradet">
    <w:name w:val="Sangría de t"/>
    <w:basedOn w:val="Normal"/>
    <w:qFormat/>
    <w:pPr>
      <w:widowControl w:val="0"/>
    </w:pPr>
    <w:rPr>
      <w:rFonts w:ascii="Arial" w:hAnsi="Arial" w:cs="Arial"/>
      <w:sz w:val="24"/>
      <w:lang w:val="pt-BR" w:eastAsia="zh-CN"/>
    </w:rPr>
  </w:style>
  <w:style w:type="paragraph" w:styleId="Textocomentario">
    <w:name w:val="annotation text"/>
    <w:basedOn w:val="Normal"/>
    <w:qFormat/>
  </w:style>
  <w:style w:type="paragraph" w:styleId="Asuntodelcomentario">
    <w:name w:val="annotation subject"/>
    <w:basedOn w:val="Textocomentario"/>
    <w:next w:val="Textocomentario"/>
    <w:qFormat/>
    <w:rPr>
      <w:b/>
      <w:bCs/>
    </w:rPr>
  </w:style>
  <w:style w:type="paragraph" w:customStyle="1" w:styleId="Textoindependiente21">
    <w:name w:val="Texto independiente 21"/>
    <w:basedOn w:val="Normal"/>
    <w:qFormat/>
    <w:p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both"/>
    </w:pPr>
    <w:rPr>
      <w:rFonts w:ascii="Arial" w:hAnsi="Arial" w:cs="Arial"/>
      <w:color w:val="000000"/>
      <w:sz w:val="24"/>
      <w:lang w:eastAsia="zh-CN"/>
    </w:rPr>
  </w:style>
  <w:style w:type="paragraph" w:styleId="Prrafodelista">
    <w:name w:val="List Paragraph"/>
    <w:basedOn w:val="Normal"/>
    <w:uiPriority w:val="34"/>
    <w:qFormat/>
    <w:pPr>
      <w:ind w:left="708"/>
    </w:pPr>
  </w:style>
  <w:style w:type="paragraph" w:customStyle="1" w:styleId="Textoindependiente31">
    <w:name w:val="Texto independiente 31"/>
    <w:basedOn w:val="Normal"/>
    <w:qFormat/>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0000FF"/>
      <w:sz w:val="24"/>
      <w:lang w:eastAsia="zh-CN"/>
    </w:rPr>
  </w:style>
  <w:style w:type="paragraph" w:styleId="Sangra3detindependiente">
    <w:name w:val="Body Text Indent 3"/>
    <w:basedOn w:val="Normal"/>
    <w:qFormat/>
    <w:pPr>
      <w:spacing w:after="120"/>
      <w:ind w:left="283"/>
    </w:pPr>
    <w:rPr>
      <w:sz w:val="16"/>
      <w:szCs w:val="16"/>
    </w:rPr>
  </w:style>
  <w:style w:type="paragraph" w:customStyle="1" w:styleId="Default">
    <w:name w:val="Default"/>
    <w:qFormat/>
    <w:rPr>
      <w:color w:val="000000"/>
      <w:sz w:val="24"/>
      <w:szCs w:val="24"/>
    </w:rPr>
  </w:style>
  <w:style w:type="paragraph" w:customStyle="1" w:styleId="CM1">
    <w:name w:val="CM1"/>
    <w:basedOn w:val="Default"/>
    <w:next w:val="Default"/>
    <w:qFormat/>
    <w:rPr>
      <w:color w:val="auto"/>
    </w:rPr>
  </w:style>
  <w:style w:type="paragraph" w:customStyle="1" w:styleId="CM3">
    <w:name w:val="CM3"/>
    <w:basedOn w:val="Default"/>
    <w:next w:val="Default"/>
    <w:qFormat/>
    <w:rPr>
      <w:color w:val="auto"/>
    </w:rPr>
  </w:style>
  <w:style w:type="paragraph" w:customStyle="1" w:styleId="CM4">
    <w:name w:val="CM4"/>
    <w:basedOn w:val="Default"/>
    <w:next w:val="Default"/>
    <w:qFormat/>
    <w:rPr>
      <w:color w:val="auto"/>
    </w:rPr>
  </w:style>
  <w:style w:type="paragraph" w:customStyle="1" w:styleId="1">
    <w:name w:val="1"/>
    <w:basedOn w:val="Normal"/>
    <w:qFormat/>
    <w:pPr>
      <w:widowControl w:val="0"/>
    </w:pPr>
    <w:rPr>
      <w:rFonts w:ascii="Arial" w:hAnsi="Arial" w:cs="Arial"/>
      <w:b/>
      <w:sz w:val="24"/>
      <w:lang w:val="pt-BR" w:eastAsia="zh-CN"/>
    </w:rPr>
  </w:style>
  <w:style w:type="paragraph" w:styleId="Textoindependiente2">
    <w:name w:val="Body Text 2"/>
    <w:basedOn w:val="Normal"/>
    <w:qFormat/>
    <w:pPr>
      <w:spacing w:after="120" w:line="480" w:lineRule="auto"/>
    </w:pPr>
  </w:style>
  <w:style w:type="paragraph" w:customStyle="1" w:styleId="paragraph">
    <w:name w:val="paragraph"/>
    <w:basedOn w:val="Normal"/>
    <w:qFormat/>
    <w:pPr>
      <w:spacing w:before="280" w:after="280"/>
    </w:pPr>
    <w:rPr>
      <w:sz w:val="24"/>
      <w:szCs w:val="24"/>
      <w:lang w:val="pt-BR" w:eastAsia="pt-BR"/>
    </w:rPr>
  </w:style>
  <w:style w:type="paragraph" w:customStyle="1" w:styleId="xmsonormal">
    <w:name w:val="x_msonormal"/>
    <w:basedOn w:val="Normal"/>
    <w:qFormat/>
    <w:rPr>
      <w:rFonts w:ascii="Calibri" w:hAnsi="Calibri" w:cs="Calibri"/>
      <w:sz w:val="22"/>
      <w:szCs w:val="22"/>
      <w:lang w:val="pt-BR"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textoindepe">
    <w:name w:val="x_textoindepe"/>
    <w:basedOn w:val="Normal"/>
    <w:qFormat/>
    <w:pPr>
      <w:spacing w:before="280" w:after="280"/>
    </w:pPr>
    <w:rPr>
      <w:sz w:val="24"/>
      <w:szCs w:val="24"/>
      <w:lang w:val="pt-BR" w:eastAsia="pt-BR"/>
    </w:rPr>
  </w:style>
  <w:style w:type="paragraph" w:styleId="Revisin">
    <w:name w:val="Revision"/>
    <w:qFormat/>
    <w:rPr>
      <w:lang w:val="es-ES" w:eastAsia="es-ES"/>
    </w:r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Textopreformateado">
    <w:name w:val="Texto preformateado"/>
    <w:basedOn w:val="Normal"/>
    <w:qFormat/>
    <w:rPr>
      <w:rFonts w:ascii="Liberation Mono" w:eastAsia="Liberation Mono" w:hAnsi="Liberation Mono" w:cs="Liberation Mono"/>
    </w:rPr>
  </w:style>
  <w:style w:type="paragraph" w:styleId="Textonotapie">
    <w:name w:val="footnote text"/>
    <w:basedOn w:val="Normal"/>
    <w:link w:val="TextonotapieCar"/>
    <w:uiPriority w:val="99"/>
    <w:semiHidden/>
    <w:unhideWhenUsed/>
    <w:rsid w:val="00065C8C"/>
  </w:style>
  <w:style w:type="character" w:customStyle="1" w:styleId="TextonotapieCar">
    <w:name w:val="Texto nota pie Car"/>
    <w:basedOn w:val="Fuentedeprrafopredeter"/>
    <w:link w:val="Textonotapie"/>
    <w:uiPriority w:val="99"/>
    <w:semiHidden/>
    <w:rsid w:val="00065C8C"/>
    <w:rPr>
      <w:lang w:val="es-ES" w:eastAsia="es-ES"/>
    </w:rPr>
  </w:style>
  <w:style w:type="character" w:styleId="Refdenotaalpie">
    <w:name w:val="footnote reference"/>
    <w:basedOn w:val="Fuentedeprrafopredeter"/>
    <w:uiPriority w:val="99"/>
    <w:semiHidden/>
    <w:unhideWhenUsed/>
    <w:rsid w:val="00065C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028406">
      <w:bodyDiv w:val="1"/>
      <w:marLeft w:val="0"/>
      <w:marRight w:val="0"/>
      <w:marTop w:val="0"/>
      <w:marBottom w:val="0"/>
      <w:divBdr>
        <w:top w:val="none" w:sz="0" w:space="0" w:color="auto"/>
        <w:left w:val="none" w:sz="0" w:space="0" w:color="auto"/>
        <w:bottom w:val="none" w:sz="0" w:space="0" w:color="auto"/>
        <w:right w:val="none" w:sz="0" w:space="0" w:color="auto"/>
      </w:divBdr>
    </w:div>
    <w:div w:id="1176530515">
      <w:bodyDiv w:val="1"/>
      <w:marLeft w:val="0"/>
      <w:marRight w:val="0"/>
      <w:marTop w:val="0"/>
      <w:marBottom w:val="0"/>
      <w:divBdr>
        <w:top w:val="none" w:sz="0" w:space="0" w:color="auto"/>
        <w:left w:val="none" w:sz="0" w:space="0" w:color="auto"/>
        <w:bottom w:val="none" w:sz="0" w:space="0" w:color="auto"/>
        <w:right w:val="none" w:sz="0" w:space="0" w:color="auto"/>
      </w:divBdr>
    </w:div>
    <w:div w:id="1567834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4ce2f6-6dde-46fc-b520-38717b5782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AC56ED6212FA74C8DFE130EBD3B461F" ma:contentTypeVersion="18" ma:contentTypeDescription="Crear nuevo documento." ma:contentTypeScope="" ma:versionID="817496718ae78a9268539d03fecf4f0e">
  <xsd:schema xmlns:xsd="http://www.w3.org/2001/XMLSchema" xmlns:xs="http://www.w3.org/2001/XMLSchema" xmlns:p="http://schemas.microsoft.com/office/2006/metadata/properties" xmlns:ns3="c24ce2f6-6dde-46fc-b520-38717b57823e" xmlns:ns4="ba741bb1-3a72-44ca-aa4f-6d7912df9086" targetNamespace="http://schemas.microsoft.com/office/2006/metadata/properties" ma:root="true" ma:fieldsID="89a90c7cd9142b70506700d4dee78de0" ns3:_="" ns4:_="">
    <xsd:import namespace="c24ce2f6-6dde-46fc-b520-38717b57823e"/>
    <xsd:import namespace="ba741bb1-3a72-44ca-aa4f-6d7912df90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ce2f6-6dde-46fc-b520-38717b578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41bb1-3a72-44ca-aa4f-6d7912df908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51BAE-29CC-44E9-8AAB-B5FD9865FAB3}">
  <ds:schemaRefs>
    <ds:schemaRef ds:uri="http://schemas.microsoft.com/office/2006/metadata/properties"/>
    <ds:schemaRef ds:uri="http://schemas.microsoft.com/office/infopath/2007/PartnerControls"/>
    <ds:schemaRef ds:uri="c24ce2f6-6dde-46fc-b520-38717b57823e"/>
  </ds:schemaRefs>
</ds:datastoreItem>
</file>

<file path=customXml/itemProps2.xml><?xml version="1.0" encoding="utf-8"?>
<ds:datastoreItem xmlns:ds="http://schemas.openxmlformats.org/officeDocument/2006/customXml" ds:itemID="{3371EF8A-385C-4EC2-AB21-19C6ECCD739A}">
  <ds:schemaRefs>
    <ds:schemaRef ds:uri="http://schemas.microsoft.com/sharepoint/v3/contenttype/forms"/>
  </ds:schemaRefs>
</ds:datastoreItem>
</file>

<file path=customXml/itemProps3.xml><?xml version="1.0" encoding="utf-8"?>
<ds:datastoreItem xmlns:ds="http://schemas.openxmlformats.org/officeDocument/2006/customXml" ds:itemID="{586AE712-D815-42C8-8E07-A7A978A49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ce2f6-6dde-46fc-b520-38717b57823e"/>
    <ds:schemaRef ds:uri="ba741bb1-3a72-44ca-aa4f-6d7912df9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F6121-2460-445F-9F27-7338C13A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5937</Words>
  <Characters>32656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Ministerio de Desarrollo Productivos</Company>
  <LinksUpToDate>false</LinksUpToDate>
  <CharactersWithSpaces>38516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Lanius Rauber</dc:creator>
  <dc:description/>
  <cp:lastModifiedBy>DELL</cp:lastModifiedBy>
  <cp:revision>2</cp:revision>
  <dcterms:created xsi:type="dcterms:W3CDTF">2025-09-17T14:07:00Z</dcterms:created>
  <dcterms:modified xsi:type="dcterms:W3CDTF">2025-09-17T14:07:00Z</dcterms:modified>
  <dc:language>es-PY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0x0101007AC56ED6212FA74C8DFE130EBD3B461F</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