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page" w:horzAnchor="margin" w:tblpXSpec="center" w:tblpY="333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709"/>
        <w:gridCol w:w="142"/>
        <w:gridCol w:w="724"/>
        <w:gridCol w:w="693"/>
        <w:gridCol w:w="1418"/>
        <w:gridCol w:w="762"/>
        <w:gridCol w:w="618"/>
        <w:gridCol w:w="292"/>
        <w:gridCol w:w="1593"/>
      </w:tblGrid>
      <w:tr w:rsidR="004B19BB" w:rsidRPr="00BA41E6" w14:paraId="1F10264B" w14:textId="4E8F7392" w:rsidTr="00AD6AB3">
        <w:trPr>
          <w:trHeight w:val="271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auto"/>
          </w:tcPr>
          <w:p w14:paraId="74709BA6" w14:textId="1328E9AA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bookmarkStart w:id="0" w:name="_Hlk227149774"/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 xml:space="preserve">Mesa de entrada N°:                           </w:t>
            </w:r>
          </w:p>
        </w:tc>
        <w:tc>
          <w:tcPr>
            <w:tcW w:w="157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2DA42" w14:textId="31D6D051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Fecha d</w:t>
            </w:r>
            <w:r w:rsidR="006F396D"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e</w:t>
            </w: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 xml:space="preserve"> ingreso</w:t>
            </w:r>
          </w:p>
        </w:tc>
        <w:tc>
          <w:tcPr>
            <w:tcW w:w="21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56983" w14:textId="77777777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624F0" w14:textId="3CCA3286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Formulario N°</w:t>
            </w:r>
          </w:p>
        </w:tc>
        <w:tc>
          <w:tcPr>
            <w:tcW w:w="18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0517B35" w14:textId="77777777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4B19BB" w:rsidRPr="00BA41E6" w14:paraId="503C5654" w14:textId="7598B7FB" w:rsidTr="00AD6AB3">
        <w:trPr>
          <w:trHeight w:val="276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auto"/>
          </w:tcPr>
          <w:p w14:paraId="6C1A83BA" w14:textId="1820EEE9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Nombre y dirección del Importador</w:t>
            </w:r>
          </w:p>
        </w:tc>
        <w:tc>
          <w:tcPr>
            <w:tcW w:w="6951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7D60FC28" w14:textId="77777777" w:rsidR="004B19BB" w:rsidRPr="004E405A" w:rsidRDefault="004B19BB" w:rsidP="00AD6AB3">
            <w:pPr>
              <w:pStyle w:val="TableParagraph"/>
              <w:ind w:left="113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  <w:p w14:paraId="7ED70F0E" w14:textId="5D64C185" w:rsidR="001C0F37" w:rsidRPr="004E405A" w:rsidRDefault="001C0F37" w:rsidP="00AD6AB3">
            <w:pPr>
              <w:pStyle w:val="TableParagraph"/>
              <w:ind w:left="113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1607FE" w:rsidRPr="00BA41E6" w14:paraId="19D16974" w14:textId="4E394AE8" w:rsidTr="00AD6AB3">
        <w:trPr>
          <w:trHeight w:val="268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auto"/>
          </w:tcPr>
          <w:p w14:paraId="6FA4A16B" w14:textId="661F521D" w:rsidR="001607FE" w:rsidRPr="004E405A" w:rsidRDefault="001607FE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Nombre y dirección del depósito</w:t>
            </w:r>
          </w:p>
        </w:tc>
        <w:tc>
          <w:tcPr>
            <w:tcW w:w="6951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4F5FFDCA" w14:textId="77777777" w:rsidR="001607FE" w:rsidRPr="004E405A" w:rsidRDefault="001607FE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  <w:p w14:paraId="06FB860B" w14:textId="0CB67981" w:rsidR="001C0F37" w:rsidRPr="004E405A" w:rsidRDefault="001C0F37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1607FE" w:rsidRPr="00BA41E6" w14:paraId="5D86BEBA" w14:textId="5DBAAD6D" w:rsidTr="00AD6AB3">
        <w:trPr>
          <w:trHeight w:val="268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auto"/>
          </w:tcPr>
          <w:p w14:paraId="00B28FB6" w14:textId="0271C415" w:rsidR="001607FE" w:rsidRPr="004E405A" w:rsidRDefault="001607FE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Director técnico responsable</w:t>
            </w:r>
          </w:p>
        </w:tc>
        <w:tc>
          <w:tcPr>
            <w:tcW w:w="6951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14:paraId="5D9C0D28" w14:textId="77777777" w:rsidR="001607FE" w:rsidRPr="004E405A" w:rsidRDefault="001607FE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8735DC" w:rsidRPr="00BA41E6" w14:paraId="42EC06E7" w14:textId="77777777" w:rsidTr="00863C0F">
        <w:trPr>
          <w:trHeight w:val="268"/>
        </w:trPr>
        <w:tc>
          <w:tcPr>
            <w:tcW w:w="424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A22EBF0" w14:textId="574955EF" w:rsidR="008735DC" w:rsidRPr="004E405A" w:rsidRDefault="008735DC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Cantidad de dosis solicitada para liberación</w:t>
            </w:r>
          </w:p>
        </w:tc>
        <w:tc>
          <w:tcPr>
            <w:tcW w:w="6100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14:paraId="28C25964" w14:textId="77777777" w:rsidR="008735DC" w:rsidRPr="004E405A" w:rsidRDefault="008735DC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4B19BB" w:rsidRPr="00BA41E6" w14:paraId="54E5E935" w14:textId="18DAB55D" w:rsidTr="00AD6AB3">
        <w:trPr>
          <w:trHeight w:val="268"/>
        </w:trPr>
        <w:tc>
          <w:tcPr>
            <w:tcW w:w="3397" w:type="dxa"/>
            <w:tcBorders>
              <w:right w:val="single" w:sz="4" w:space="0" w:color="auto"/>
            </w:tcBorders>
            <w:shd w:val="clear" w:color="auto" w:fill="auto"/>
          </w:tcPr>
          <w:p w14:paraId="6901E6B3" w14:textId="07DBD30F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Fecha de inicio de evaluación</w:t>
            </w:r>
          </w:p>
        </w:tc>
        <w:tc>
          <w:tcPr>
            <w:tcW w:w="226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C5F6F" w14:textId="77777777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  <w:tc>
          <w:tcPr>
            <w:tcW w:w="309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624EB" w14:textId="6DD67571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>Fecha de término de evaluación</w:t>
            </w:r>
          </w:p>
        </w:tc>
        <w:tc>
          <w:tcPr>
            <w:tcW w:w="1593" w:type="dxa"/>
            <w:tcBorders>
              <w:left w:val="single" w:sz="4" w:space="0" w:color="auto"/>
            </w:tcBorders>
            <w:shd w:val="clear" w:color="auto" w:fill="auto"/>
          </w:tcPr>
          <w:p w14:paraId="196C611E" w14:textId="77777777" w:rsidR="004B19BB" w:rsidRPr="004E405A" w:rsidRDefault="004B19BB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</w:p>
        </w:tc>
      </w:tr>
      <w:tr w:rsidR="00401009" w:rsidRPr="00BA41E6" w14:paraId="70136E67" w14:textId="77777777" w:rsidTr="00AD6AB3">
        <w:trPr>
          <w:trHeight w:val="290"/>
        </w:trPr>
        <w:tc>
          <w:tcPr>
            <w:tcW w:w="10348" w:type="dxa"/>
            <w:gridSpan w:val="10"/>
            <w:shd w:val="clear" w:color="auto" w:fill="auto"/>
          </w:tcPr>
          <w:p w14:paraId="2570B66E" w14:textId="126B57ED" w:rsidR="001C0F37" w:rsidRPr="004E405A" w:rsidRDefault="003D3348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</w:pPr>
            <w:r w:rsidRPr="004E405A">
              <w:rPr>
                <w:rFonts w:ascii="Arial" w:hAnsi="Arial" w:cs="Arial"/>
                <w:b/>
                <w:sz w:val="20"/>
                <w:szCs w:val="20"/>
                <w:highlight w:val="lightGray"/>
                <w:lang w:val="es-PY"/>
              </w:rPr>
              <w:t xml:space="preserve">Fecha de ingreso del producto al depósito: </w:t>
            </w:r>
          </w:p>
        </w:tc>
      </w:tr>
      <w:tr w:rsidR="00AD6AB3" w:rsidRPr="00BA41E6" w14:paraId="23FE76E6" w14:textId="76724D6E" w:rsidTr="00AD6AB3">
        <w:trPr>
          <w:trHeight w:val="445"/>
        </w:trPr>
        <w:tc>
          <w:tcPr>
            <w:tcW w:w="7845" w:type="dxa"/>
            <w:gridSpan w:val="7"/>
            <w:tcBorders>
              <w:right w:val="single" w:sz="4" w:space="0" w:color="auto"/>
            </w:tcBorders>
            <w:shd w:val="clear" w:color="auto" w:fill="7F7F7F" w:themeFill="text1" w:themeFillTint="80"/>
          </w:tcPr>
          <w:p w14:paraId="2CA90D12" w14:textId="0A1E557C" w:rsidR="00AD6AB3" w:rsidRPr="00401009" w:rsidRDefault="00AD6AB3" w:rsidP="00AD6AB3">
            <w:pPr>
              <w:pStyle w:val="TableParagraph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 w:rsidRPr="00401009">
              <w:rPr>
                <w:rFonts w:ascii="Arial" w:hAnsi="Arial" w:cs="Arial"/>
                <w:b/>
                <w:sz w:val="20"/>
                <w:szCs w:val="20"/>
                <w:lang w:val="es-PY"/>
              </w:rPr>
              <w:t>Información del producto terminado lote final</w:t>
            </w:r>
          </w:p>
          <w:p w14:paraId="2FCB440D" w14:textId="77777777" w:rsidR="00AD6AB3" w:rsidRPr="00BA41E6" w:rsidRDefault="00AD6AB3" w:rsidP="00AD6AB3">
            <w:pPr>
              <w:pStyle w:val="TableParagraph"/>
              <w:ind w:left="113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  <w:shd w:val="clear" w:color="auto" w:fill="7F7F7F" w:themeFill="text1" w:themeFillTint="80"/>
          </w:tcPr>
          <w:p w14:paraId="1A117B03" w14:textId="38F080CF" w:rsidR="00AD6AB3" w:rsidRPr="00BA41E6" w:rsidRDefault="00AD6AB3" w:rsidP="00AD6AB3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PY"/>
              </w:rPr>
              <w:t xml:space="preserve">Corresponde a los datos </w:t>
            </w:r>
            <w:r w:rsidR="00863C0F">
              <w:rPr>
                <w:rFonts w:ascii="Arial" w:hAnsi="Arial" w:cs="Arial"/>
                <w:b/>
                <w:sz w:val="20"/>
                <w:szCs w:val="20"/>
                <w:lang w:val="es-PY"/>
              </w:rPr>
              <w:t xml:space="preserve">registrados </w:t>
            </w:r>
            <w:r>
              <w:rPr>
                <w:rFonts w:ascii="Arial" w:hAnsi="Arial" w:cs="Arial"/>
                <w:b/>
                <w:sz w:val="20"/>
                <w:szCs w:val="20"/>
                <w:lang w:val="es-PY"/>
              </w:rPr>
              <w:t>SI/NO/NA</w:t>
            </w:r>
          </w:p>
        </w:tc>
      </w:tr>
      <w:tr w:rsidR="00AD6AB3" w:rsidRPr="00BA41E6" w14:paraId="41173033" w14:textId="33E57F1C" w:rsidTr="00AD6AB3">
        <w:trPr>
          <w:trHeight w:val="445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4999CFCE" w14:textId="7401DF6B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Protocolo Resumido de fabricación – Versión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F365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064A280C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611085" w:rsidRPr="00BA41E6" w14:paraId="1A2F8276" w14:textId="77777777" w:rsidTr="00AD6AB3">
        <w:trPr>
          <w:trHeight w:val="445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4F027B34" w14:textId="5EA7CF0F" w:rsidR="00611085" w:rsidRPr="00BA41E6" w:rsidRDefault="00AB7F5B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Plasma Master File / Año – Versión </w:t>
            </w:r>
            <w:r w:rsidR="00FE319A">
              <w:rPr>
                <w:rFonts w:ascii="Arial" w:hAnsi="Arial" w:cs="Arial"/>
                <w:sz w:val="20"/>
                <w:szCs w:val="20"/>
                <w:lang w:val="es-PY"/>
              </w:rPr>
              <w:t>vigente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99E" w14:textId="77777777" w:rsidR="00611085" w:rsidRPr="00BA41E6" w:rsidRDefault="00611085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33DF011" w14:textId="77777777" w:rsidR="00611085" w:rsidRPr="00BA41E6" w:rsidRDefault="00611085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26E858B0" w14:textId="1473607C" w:rsidTr="00AD6AB3">
        <w:trPr>
          <w:trHeight w:val="445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4517CA7C" w14:textId="330EA81A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Nombre comercial</w:t>
            </w:r>
          </w:p>
        </w:tc>
        <w:tc>
          <w:tcPr>
            <w:tcW w:w="373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FD8AE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949412D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  <w:bookmarkStart w:id="1" w:name="_GoBack"/>
            <w:bookmarkEnd w:id="1"/>
          </w:p>
        </w:tc>
      </w:tr>
      <w:tr w:rsidR="00AD6AB3" w:rsidRPr="00BA41E6" w14:paraId="7E92F8F0" w14:textId="48E5B10F" w:rsidTr="00AD6AB3">
        <w:trPr>
          <w:trHeight w:val="280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31A0EB72" w14:textId="77777777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Nombre internacional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57542DE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EC6708E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58B8588C" w14:textId="6D2CCDB1" w:rsidTr="00AD6AB3">
        <w:trPr>
          <w:trHeight w:val="457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67651B87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Número de licencia del producto (autorización de comercialización).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CDDEC20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6ADBFAA1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9C4D71" w:rsidRPr="00BA41E6" w14:paraId="29E20EE6" w14:textId="77777777" w:rsidTr="00AD6AB3">
        <w:trPr>
          <w:trHeight w:val="457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7E0E5487" w14:textId="1F80A415" w:rsidR="009C4D71" w:rsidRPr="00BA41E6" w:rsidRDefault="009C4D71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201D34">
              <w:rPr>
                <w:rFonts w:ascii="Arial" w:hAnsi="Arial" w:cs="Arial"/>
                <w:sz w:val="20"/>
                <w:szCs w:val="20"/>
                <w:highlight w:val="lightGray"/>
                <w:lang w:val="es-PY"/>
              </w:rPr>
              <w:t>Número de registro DINAVISA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6CDC026" w14:textId="77777777" w:rsidR="009C4D71" w:rsidRPr="00BA41E6" w:rsidRDefault="009C4D71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1E512415" w14:textId="77777777" w:rsidR="009C4D71" w:rsidRPr="00BA41E6" w:rsidRDefault="009C4D71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7E87D2CB" w14:textId="73EF3D86" w:rsidTr="00AD6AB3">
        <w:trPr>
          <w:trHeight w:val="265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3329D34B" w14:textId="4140B681" w:rsidR="00AD6AB3" w:rsidRPr="00BA41E6" w:rsidRDefault="00AD6AB3" w:rsidP="00AD6AB3">
            <w:pPr>
              <w:pStyle w:val="Textoindependiente"/>
              <w:spacing w:after="0" w:line="340" w:lineRule="auto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Nombre y dirección del fabricante</w:t>
            </w: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del principio activo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40C8571" w14:textId="77777777" w:rsidR="00AD6AB3" w:rsidRDefault="00AD6AB3" w:rsidP="00AD6AB3">
            <w:pPr>
              <w:pStyle w:val="Textoindependiente"/>
              <w:spacing w:after="0" w:line="340" w:lineRule="auto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669BB551" w14:textId="088C7B03" w:rsidR="00AD6AB3" w:rsidRPr="00BA41E6" w:rsidRDefault="00AD6AB3" w:rsidP="00737DD7">
            <w:pPr>
              <w:pStyle w:val="Textoindependiente"/>
              <w:spacing w:after="0" w:line="340" w:lineRule="auto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3C183EEE" w14:textId="77777777" w:rsidR="00AD6AB3" w:rsidRPr="00BA41E6" w:rsidRDefault="00AD6AB3" w:rsidP="00AD6AB3">
            <w:pPr>
              <w:pStyle w:val="Textoindependiente"/>
              <w:spacing w:after="0" w:line="340" w:lineRule="auto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6532EA7C" w14:textId="3B13B74A" w:rsidTr="00AD6AB3">
        <w:trPr>
          <w:trHeight w:val="357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3BAEA4F1" w14:textId="5E363EE1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 xml:space="preserve">Sitio de fabricación del </w:t>
            </w:r>
            <w:r>
              <w:rPr>
                <w:rFonts w:ascii="Arial" w:hAnsi="Arial" w:cs="Arial"/>
                <w:sz w:val="20"/>
                <w:szCs w:val="20"/>
                <w:lang w:val="es-PY"/>
              </w:rPr>
              <w:t>Producto final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0A7EB99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7CFBF55A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53FBC617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35FA7A4F" w14:textId="69008503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7E6B7862" w14:textId="77777777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22EFE711" w14:textId="37BD708F" w:rsidTr="00AD6AB3">
        <w:trPr>
          <w:trHeight w:val="357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1ACE195D" w14:textId="0968FCF0" w:rsidR="00AD6AB3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>Elaboradores intermedios o empresas de acondicionamiento</w:t>
            </w:r>
          </w:p>
          <w:p w14:paraId="46A96C91" w14:textId="77777777" w:rsidR="00AD6AB3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6B0E8E2E" w14:textId="6CB6D934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871705A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7993DEFC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7B90D9E9" w14:textId="31B0812F" w:rsidTr="00AD6AB3">
        <w:trPr>
          <w:trHeight w:val="457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6D5A8351" w14:textId="77777777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Nombre y dirección del titular de la licencia</w:t>
            </w:r>
          </w:p>
          <w:p w14:paraId="446CA653" w14:textId="77777777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(si es diferente del fabricante):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2C52FF1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3EB8F6AB" w14:textId="77777777" w:rsidR="00AD6AB3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  <w:p w14:paraId="17358736" w14:textId="51CCF3FC" w:rsidR="00AD6AB3" w:rsidRPr="00BA41E6" w:rsidRDefault="00AD6AB3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5B58BF37" w14:textId="77777777" w:rsidR="00AD6AB3" w:rsidRPr="00BA41E6" w:rsidRDefault="00AD6AB3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563D56" w:rsidRPr="00BA41E6" w14:paraId="6F0BB7B1" w14:textId="77777777" w:rsidTr="00563D56">
        <w:trPr>
          <w:trHeight w:val="322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252B99C0" w14:textId="49633252" w:rsidR="00563D56" w:rsidRPr="00BA41E6" w:rsidRDefault="00563D56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Número de lote del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PY"/>
              </w:rPr>
              <w:t>bulk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final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4B62CE0" w14:textId="77777777" w:rsidR="00563D56" w:rsidRDefault="00563D56" w:rsidP="00AD6AB3">
            <w:pPr>
              <w:pStyle w:val="TableParagraph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BE443D9" w14:textId="77777777" w:rsidR="00563D56" w:rsidRPr="00BA41E6" w:rsidRDefault="00563D56" w:rsidP="00AD6AB3">
            <w:pPr>
              <w:pStyle w:val="TableParagraph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1638E665" w14:textId="577D0E8C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7A3FF0DE" w14:textId="3EA830DB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 xml:space="preserve">Número de lote </w:t>
            </w:r>
            <w:r w:rsidR="00563D56">
              <w:rPr>
                <w:rFonts w:ascii="Arial" w:hAnsi="Arial" w:cs="Arial"/>
                <w:sz w:val="20"/>
                <w:szCs w:val="20"/>
                <w:lang w:val="es-PY"/>
              </w:rPr>
              <w:t xml:space="preserve">producto </w:t>
            </w:r>
            <w:r w:rsidRPr="00BA41E6">
              <w:rPr>
                <w:rFonts w:ascii="Arial" w:hAnsi="Arial" w:cs="Arial"/>
                <w:sz w:val="20"/>
                <w:szCs w:val="20"/>
                <w:lang w:val="es-PY"/>
              </w:rPr>
              <w:t>final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2085F33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73A3ED78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36F761BD" w14:textId="2D7C1681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1FEB7362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ES"/>
              </w:rPr>
              <w:t>Volumen de granel final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6B6340B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0C7810C2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240A991B" w14:textId="42CA0BB1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4B6D5E09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 xml:space="preserve">Tipo de </w:t>
            </w:r>
            <w:proofErr w:type="spellStart"/>
            <w:r w:rsidRPr="00BA41E6">
              <w:rPr>
                <w:rFonts w:ascii="Arial" w:hAnsi="Arial" w:cs="Arial"/>
                <w:sz w:val="20"/>
                <w:szCs w:val="20"/>
              </w:rPr>
              <w:t>contenedor</w:t>
            </w:r>
            <w:proofErr w:type="spellEnd"/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DBD58F6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5C2F6BF3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4CD8C6DB" w14:textId="60EEE151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2F537E1D" w14:textId="77777777" w:rsidR="00AD6AB3" w:rsidRPr="002E08E3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2E08E3">
              <w:rPr>
                <w:rFonts w:ascii="Arial" w:hAnsi="Arial" w:cs="Arial"/>
                <w:sz w:val="20"/>
                <w:szCs w:val="20"/>
                <w:lang w:val="es-PY"/>
              </w:rPr>
              <w:t>Número de contenedores llenos en este lote final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119FBAC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4746CD99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091BB950" w14:textId="235D1BFD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3351A370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ES"/>
              </w:rPr>
              <w:t>Vida útil aprobada (meses):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F7DE65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4607870F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6B9BD9DD" w14:textId="22530B5A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0D95C7D9" w14:textId="6D933434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Farmacéutica</w:t>
            </w:r>
            <w:proofErr w:type="spellEnd"/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209909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66E744E6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68E774E6" w14:textId="27C6BB9C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188BF640" w14:textId="11E80852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Fecha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elaboración</w:t>
            </w:r>
            <w:proofErr w:type="spellEnd"/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C72BDC8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0E181057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5B68E5E5" w14:textId="1C08C6B8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07A0E5C4" w14:textId="58204FC6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ES"/>
              </w:rPr>
              <w:t xml:space="preserve">Fecha de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vencimiento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29B506B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17BC5225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7CE0967A" w14:textId="7DC2617F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624877E7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41E6">
              <w:rPr>
                <w:rFonts w:ascii="Arial" w:hAnsi="Arial" w:cs="Arial"/>
                <w:sz w:val="20"/>
                <w:szCs w:val="20"/>
              </w:rPr>
              <w:t>Disolvente</w:t>
            </w:r>
            <w:proofErr w:type="spellEnd"/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2CC079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5233575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47F8419B" w14:textId="700279C0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4EF9D32F" w14:textId="77777777" w:rsidR="00AD6AB3" w:rsidRPr="00BA41E6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  <w:lang w:val="es-ES"/>
              </w:rPr>
              <w:t>Condiciones de almacenamiento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1279E7E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2A059FE8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  <w:tr w:rsidR="00AD6AB3" w:rsidRPr="00BA41E6" w14:paraId="2C8B629B" w14:textId="43B039C7" w:rsidTr="00AD6AB3">
        <w:trPr>
          <w:trHeight w:val="276"/>
        </w:trPr>
        <w:tc>
          <w:tcPr>
            <w:tcW w:w="4106" w:type="dxa"/>
            <w:gridSpan w:val="2"/>
            <w:tcBorders>
              <w:right w:val="single" w:sz="4" w:space="0" w:color="auto"/>
            </w:tcBorders>
          </w:tcPr>
          <w:p w14:paraId="7FD5256E" w14:textId="018DA889" w:rsidR="00AD6AB3" w:rsidRPr="002E08E3" w:rsidRDefault="00AD6AB3" w:rsidP="00AD6AB3">
            <w:pPr>
              <w:pStyle w:val="Textoindependiente"/>
              <w:spacing w:after="0"/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2E08E3">
              <w:rPr>
                <w:rFonts w:ascii="Arial" w:hAnsi="Arial" w:cs="Arial"/>
                <w:sz w:val="20"/>
                <w:szCs w:val="20"/>
                <w:lang w:val="es-PY"/>
              </w:rPr>
              <w:t>Volumen por envase</w:t>
            </w:r>
          </w:p>
        </w:tc>
        <w:tc>
          <w:tcPr>
            <w:tcW w:w="373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09F867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2503" w:type="dxa"/>
            <w:gridSpan w:val="3"/>
            <w:tcBorders>
              <w:left w:val="single" w:sz="4" w:space="0" w:color="auto"/>
            </w:tcBorders>
          </w:tcPr>
          <w:p w14:paraId="5AA55C09" w14:textId="77777777" w:rsidR="00AD6AB3" w:rsidRPr="00BA41E6" w:rsidRDefault="00AD6AB3" w:rsidP="00AD6AB3">
            <w:pPr>
              <w:pStyle w:val="Textoindependiente"/>
              <w:spacing w:after="0"/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-263"/>
        <w:tblW w:w="10490" w:type="dxa"/>
        <w:tblLook w:val="04A0" w:firstRow="1" w:lastRow="0" w:firstColumn="1" w:lastColumn="0" w:noHBand="0" w:noVBand="1"/>
      </w:tblPr>
      <w:tblGrid>
        <w:gridCol w:w="8642"/>
        <w:gridCol w:w="284"/>
        <w:gridCol w:w="1564"/>
      </w:tblGrid>
      <w:tr w:rsidR="00401009" w:rsidRPr="00BA41E6" w14:paraId="25BD8408" w14:textId="77777777" w:rsidTr="002868F0">
        <w:tc>
          <w:tcPr>
            <w:tcW w:w="8926" w:type="dxa"/>
            <w:gridSpan w:val="2"/>
            <w:shd w:val="clear" w:color="auto" w:fill="D0CECE" w:themeFill="background2" w:themeFillShade="E6"/>
          </w:tcPr>
          <w:bookmarkEnd w:id="0"/>
          <w:p w14:paraId="2D9462EF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lastRenderedPageBreak/>
              <w:t xml:space="preserve">Marcar en la columna de la derecha el cumplimiento de cada ítem con un visto bueno </w:t>
            </w:r>
            <w:r w:rsidRPr="00BA41E6">
              <w:rPr>
                <w:rFonts w:ascii="Arial" w:hAnsi="Arial" w:cs="Arial"/>
                <w:b/>
                <w:bCs/>
                <w:sz w:val="20"/>
                <w:szCs w:val="20"/>
              </w:rPr>
              <w:t>√</w:t>
            </w:r>
            <w:r w:rsidRPr="00BA41E6">
              <w:rPr>
                <w:rFonts w:ascii="Arial" w:hAnsi="Arial" w:cs="Arial"/>
                <w:sz w:val="20"/>
                <w:szCs w:val="20"/>
              </w:rPr>
              <w:t xml:space="preserve"> y el no cumplimiento con un </w:t>
            </w:r>
            <w:r w:rsidRPr="00BA41E6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  <w:r w:rsidRPr="00BA41E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30A42F76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Observación</w:t>
            </w:r>
          </w:p>
        </w:tc>
      </w:tr>
      <w:tr w:rsidR="00664FB4" w:rsidRPr="00BA41E6" w14:paraId="20926C51" w14:textId="77777777" w:rsidTr="0041585F">
        <w:trPr>
          <w:trHeight w:val="336"/>
        </w:trPr>
        <w:tc>
          <w:tcPr>
            <w:tcW w:w="10490" w:type="dxa"/>
            <w:gridSpan w:val="3"/>
            <w:shd w:val="clear" w:color="auto" w:fill="D0CECE" w:themeFill="background2" w:themeFillShade="E6"/>
          </w:tcPr>
          <w:p w14:paraId="664FDB06" w14:textId="5E75F6E3" w:rsidR="00664FB4" w:rsidRPr="00BA41E6" w:rsidRDefault="00664FB4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Plasma Master File</w:t>
            </w:r>
          </w:p>
        </w:tc>
      </w:tr>
      <w:tr w:rsidR="00664FB4" w:rsidRPr="00BA41E6" w14:paraId="105AC60F" w14:textId="77777777" w:rsidTr="00664FB4">
        <w:trPr>
          <w:trHeight w:val="359"/>
        </w:trPr>
        <w:tc>
          <w:tcPr>
            <w:tcW w:w="10490" w:type="dxa"/>
            <w:gridSpan w:val="3"/>
            <w:shd w:val="clear" w:color="auto" w:fill="D0CECE" w:themeFill="background2" w:themeFillShade="E6"/>
          </w:tcPr>
          <w:p w14:paraId="2D722DFB" w14:textId="24DFC250" w:rsidR="00664FB4" w:rsidRPr="00BA41E6" w:rsidRDefault="00664FB4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Donaciones Individuales</w:t>
            </w:r>
          </w:p>
        </w:tc>
      </w:tr>
      <w:tr w:rsidR="00401009" w:rsidRPr="00BA41E6" w14:paraId="3F8D1C3F" w14:textId="77777777" w:rsidTr="002868F0">
        <w:trPr>
          <w:trHeight w:val="312"/>
        </w:trPr>
        <w:tc>
          <w:tcPr>
            <w:tcW w:w="8642" w:type="dxa"/>
          </w:tcPr>
          <w:p w14:paraId="7F263000" w14:textId="3ED30EE3" w:rsidR="00401009" w:rsidRPr="00BA41E6" w:rsidRDefault="002868F0" w:rsidP="002868F0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del país de origen</w:t>
            </w:r>
          </w:p>
        </w:tc>
        <w:tc>
          <w:tcPr>
            <w:tcW w:w="284" w:type="dxa"/>
          </w:tcPr>
          <w:p w14:paraId="31704120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A7F4529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C3F49CF" w14:textId="77777777" w:rsidTr="002868F0">
        <w:trPr>
          <w:trHeight w:val="283"/>
        </w:trPr>
        <w:tc>
          <w:tcPr>
            <w:tcW w:w="8642" w:type="dxa"/>
          </w:tcPr>
          <w:p w14:paraId="23817B60" w14:textId="36965F59" w:rsidR="00401009" w:rsidRPr="00BA41E6" w:rsidRDefault="002868F0" w:rsidP="002868F0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Información si la donación es remunerada/ no remunerada</w:t>
            </w:r>
          </w:p>
        </w:tc>
        <w:tc>
          <w:tcPr>
            <w:tcW w:w="284" w:type="dxa"/>
          </w:tcPr>
          <w:p w14:paraId="3966C73A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6F5BC23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BFE31E6" w14:textId="77777777" w:rsidTr="002868F0">
        <w:trPr>
          <w:trHeight w:val="291"/>
        </w:trPr>
        <w:tc>
          <w:tcPr>
            <w:tcW w:w="8642" w:type="dxa"/>
          </w:tcPr>
          <w:p w14:paraId="72FF3B6D" w14:textId="0FFDA1F7" w:rsidR="00401009" w:rsidRPr="00BA41E6" w:rsidRDefault="002868F0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2868F0">
              <w:rPr>
                <w:rFonts w:ascii="Arial" w:hAnsi="Arial" w:cs="Arial"/>
                <w:sz w:val="20"/>
                <w:szCs w:val="20"/>
              </w:rPr>
              <w:t>Las donaciones individuales dieron negativo en las pruebas</w:t>
            </w:r>
            <w:r>
              <w:rPr>
                <w:rFonts w:ascii="Arial" w:hAnsi="Arial" w:cs="Arial"/>
                <w:sz w:val="20"/>
                <w:szCs w:val="20"/>
              </w:rPr>
              <w:t xml:space="preserve"> de m</w:t>
            </w:r>
            <w:r w:rsidRPr="002868F0">
              <w:rPr>
                <w:rFonts w:ascii="Arial" w:hAnsi="Arial" w:cs="Arial"/>
                <w:sz w:val="20"/>
                <w:szCs w:val="20"/>
              </w:rPr>
              <w:t>arcador vírico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8F0">
              <w:rPr>
                <w:rFonts w:ascii="Arial" w:hAnsi="Arial" w:cs="Arial"/>
                <w:sz w:val="20"/>
                <w:szCs w:val="20"/>
              </w:rPr>
              <w:t>anti-VIH 1/2</w:t>
            </w:r>
          </w:p>
        </w:tc>
        <w:tc>
          <w:tcPr>
            <w:tcW w:w="284" w:type="dxa"/>
          </w:tcPr>
          <w:p w14:paraId="4497AB66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99749FD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4C925BE7" w14:textId="77777777" w:rsidTr="002868F0">
        <w:trPr>
          <w:trHeight w:val="327"/>
        </w:trPr>
        <w:tc>
          <w:tcPr>
            <w:tcW w:w="8642" w:type="dxa"/>
          </w:tcPr>
          <w:p w14:paraId="31CD06DE" w14:textId="40B4E523" w:rsidR="00401009" w:rsidRPr="00BA41E6" w:rsidRDefault="002868F0" w:rsidP="002868F0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2868F0">
              <w:rPr>
                <w:rFonts w:ascii="Arial" w:hAnsi="Arial" w:cs="Arial"/>
                <w:sz w:val="20"/>
                <w:szCs w:val="20"/>
              </w:rPr>
              <w:t>Las donaciones individuales dieron negativo en las pruebas</w:t>
            </w:r>
            <w:r>
              <w:rPr>
                <w:rFonts w:ascii="Arial" w:hAnsi="Arial" w:cs="Arial"/>
                <w:sz w:val="20"/>
                <w:szCs w:val="20"/>
              </w:rPr>
              <w:t xml:space="preserve"> de m</w:t>
            </w:r>
            <w:r w:rsidRPr="002868F0">
              <w:rPr>
                <w:rFonts w:ascii="Arial" w:hAnsi="Arial" w:cs="Arial"/>
                <w:sz w:val="20"/>
                <w:szCs w:val="20"/>
              </w:rPr>
              <w:t>arcador vírico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8F0">
              <w:rPr>
                <w:rFonts w:ascii="Arial" w:hAnsi="Arial" w:cs="Arial"/>
                <w:sz w:val="20"/>
                <w:szCs w:val="20"/>
              </w:rPr>
              <w:t>Hepatitis B Ag</w:t>
            </w:r>
          </w:p>
        </w:tc>
        <w:tc>
          <w:tcPr>
            <w:tcW w:w="284" w:type="dxa"/>
          </w:tcPr>
          <w:p w14:paraId="218D42F9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434F1982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A6ABCD7" w14:textId="77777777" w:rsidTr="002868F0">
        <w:trPr>
          <w:trHeight w:val="335"/>
        </w:trPr>
        <w:tc>
          <w:tcPr>
            <w:tcW w:w="8642" w:type="dxa"/>
          </w:tcPr>
          <w:p w14:paraId="25DC984B" w14:textId="6AA73666" w:rsidR="00401009" w:rsidRPr="00BA41E6" w:rsidRDefault="002868F0" w:rsidP="002868F0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2868F0">
              <w:rPr>
                <w:rFonts w:ascii="Arial" w:hAnsi="Arial" w:cs="Arial"/>
                <w:sz w:val="20"/>
                <w:szCs w:val="20"/>
              </w:rPr>
              <w:t>Las donaciones individuales dieron negativo en las pruebas</w:t>
            </w:r>
            <w:r>
              <w:rPr>
                <w:rFonts w:ascii="Arial" w:hAnsi="Arial" w:cs="Arial"/>
                <w:sz w:val="20"/>
                <w:szCs w:val="20"/>
              </w:rPr>
              <w:t xml:space="preserve"> de m</w:t>
            </w:r>
            <w:r w:rsidRPr="002868F0">
              <w:rPr>
                <w:rFonts w:ascii="Arial" w:hAnsi="Arial" w:cs="Arial"/>
                <w:sz w:val="20"/>
                <w:szCs w:val="20"/>
              </w:rPr>
              <w:t>arcador vírico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68F0">
              <w:rPr>
                <w:rFonts w:ascii="Arial" w:hAnsi="Arial" w:cs="Arial"/>
                <w:sz w:val="20"/>
                <w:szCs w:val="20"/>
              </w:rPr>
              <w:t>anti-VHC</w:t>
            </w:r>
          </w:p>
        </w:tc>
        <w:tc>
          <w:tcPr>
            <w:tcW w:w="284" w:type="dxa"/>
          </w:tcPr>
          <w:p w14:paraId="1ACB33E4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0925F9D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128379C" w14:textId="77777777" w:rsidTr="002868F0">
        <w:trPr>
          <w:trHeight w:val="357"/>
        </w:trPr>
        <w:tc>
          <w:tcPr>
            <w:tcW w:w="8642" w:type="dxa"/>
          </w:tcPr>
          <w:p w14:paraId="3BDB3D6D" w14:textId="6F7E0967" w:rsidR="00401009" w:rsidRPr="00BA41E6" w:rsidRDefault="0010531A" w:rsidP="0010531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10531A">
              <w:rPr>
                <w:rFonts w:ascii="Arial" w:hAnsi="Arial" w:cs="Arial"/>
                <w:sz w:val="20"/>
                <w:szCs w:val="20"/>
              </w:rPr>
              <w:t>Las donaciones individuales dieron negativo en las pruebas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</w:t>
            </w:r>
            <w:r w:rsidRPr="0010531A">
              <w:rPr>
                <w:rFonts w:ascii="Arial" w:hAnsi="Arial" w:cs="Arial"/>
                <w:sz w:val="20"/>
                <w:szCs w:val="20"/>
              </w:rPr>
              <w:t>Alanina Amino-Transferasa</w:t>
            </w:r>
            <w:r>
              <w:rPr>
                <w:rFonts w:ascii="Arial" w:hAnsi="Arial" w:cs="Arial"/>
                <w:sz w:val="20"/>
                <w:szCs w:val="20"/>
              </w:rPr>
              <w:t xml:space="preserve"> si procede</w:t>
            </w:r>
          </w:p>
        </w:tc>
        <w:tc>
          <w:tcPr>
            <w:tcW w:w="284" w:type="dxa"/>
          </w:tcPr>
          <w:p w14:paraId="64D06237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954B172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81A5DC3" w14:textId="77777777" w:rsidTr="002868F0">
        <w:trPr>
          <w:trHeight w:val="365"/>
        </w:trPr>
        <w:tc>
          <w:tcPr>
            <w:tcW w:w="8642" w:type="dxa"/>
          </w:tcPr>
          <w:p w14:paraId="6EEA234D" w14:textId="230170AD" w:rsidR="00401009" w:rsidRPr="00BA41E6" w:rsidRDefault="0010531A" w:rsidP="0010531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10531A">
              <w:rPr>
                <w:rFonts w:ascii="Arial" w:hAnsi="Arial" w:cs="Arial"/>
                <w:sz w:val="20"/>
                <w:szCs w:val="20"/>
              </w:rPr>
              <w:t>Las donaciones individuales dieron negativo en las pruebas de</w:t>
            </w:r>
            <w:r>
              <w:t xml:space="preserve"> </w:t>
            </w:r>
            <w:r w:rsidRPr="0010531A">
              <w:rPr>
                <w:rFonts w:ascii="Arial" w:hAnsi="Arial" w:cs="Arial"/>
                <w:sz w:val="20"/>
                <w:szCs w:val="20"/>
              </w:rPr>
              <w:t>Anti-Treponema si procede</w:t>
            </w:r>
          </w:p>
        </w:tc>
        <w:tc>
          <w:tcPr>
            <w:tcW w:w="284" w:type="dxa"/>
          </w:tcPr>
          <w:p w14:paraId="275933B1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420C460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7EAF1CD1" w14:textId="77777777" w:rsidTr="002868F0">
        <w:trPr>
          <w:trHeight w:val="365"/>
        </w:trPr>
        <w:tc>
          <w:tcPr>
            <w:tcW w:w="8642" w:type="dxa"/>
          </w:tcPr>
          <w:p w14:paraId="468BAEDF" w14:textId="0265EFC7" w:rsidR="00401009" w:rsidRPr="00BA41E6" w:rsidRDefault="0010531A" w:rsidP="0010531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10531A">
              <w:rPr>
                <w:rFonts w:ascii="Arial" w:hAnsi="Arial" w:cs="Arial"/>
                <w:sz w:val="20"/>
                <w:szCs w:val="20"/>
              </w:rPr>
              <w:t xml:space="preserve">Los métodos de prueba son los aprobados en el Archivo Principal de Plasma y/o en la solicitud de </w:t>
            </w:r>
            <w:r w:rsidR="006075A4">
              <w:rPr>
                <w:rFonts w:ascii="Arial" w:hAnsi="Arial" w:cs="Arial"/>
                <w:sz w:val="20"/>
                <w:szCs w:val="20"/>
              </w:rPr>
              <w:t>presentada para el registro sanitario</w:t>
            </w:r>
            <w:r w:rsidRPr="001053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4" w:type="dxa"/>
          </w:tcPr>
          <w:p w14:paraId="77C08137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F2A23E0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DC39FD1" w14:textId="77777777" w:rsidTr="007A772D">
        <w:trPr>
          <w:trHeight w:val="339"/>
        </w:trPr>
        <w:tc>
          <w:tcPr>
            <w:tcW w:w="8642" w:type="dxa"/>
            <w:shd w:val="clear" w:color="auto" w:fill="D0CECE" w:themeFill="background2" w:themeFillShade="E6"/>
          </w:tcPr>
          <w:p w14:paraId="1EF172F7" w14:textId="4B1CABC9" w:rsidR="00401009" w:rsidRPr="00BA41E6" w:rsidRDefault="00F12C88" w:rsidP="00F12C88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F12C88">
              <w:rPr>
                <w:rFonts w:ascii="Arial" w:hAnsi="Arial" w:cs="Arial"/>
                <w:sz w:val="20"/>
                <w:szCs w:val="20"/>
              </w:rPr>
              <w:t>Pool de plasma</w:t>
            </w:r>
          </w:p>
        </w:tc>
        <w:tc>
          <w:tcPr>
            <w:tcW w:w="284" w:type="dxa"/>
            <w:shd w:val="clear" w:color="auto" w:fill="D0CECE" w:themeFill="background2" w:themeFillShade="E6"/>
          </w:tcPr>
          <w:p w14:paraId="2FD43D15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0CECE" w:themeFill="background2" w:themeFillShade="E6"/>
          </w:tcPr>
          <w:p w14:paraId="7C380FD0" w14:textId="77777777" w:rsidR="00401009" w:rsidRPr="00BA41E6" w:rsidRDefault="00401009" w:rsidP="00401009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C81E016" w14:textId="77777777" w:rsidTr="002868F0">
        <w:tc>
          <w:tcPr>
            <w:tcW w:w="8642" w:type="dxa"/>
            <w:shd w:val="clear" w:color="auto" w:fill="FFFFFF" w:themeFill="background1"/>
          </w:tcPr>
          <w:p w14:paraId="24D6D524" w14:textId="67988020" w:rsidR="00401009" w:rsidRPr="00BA41E6" w:rsidRDefault="007A772D" w:rsidP="0040100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Información del </w:t>
            </w:r>
            <w:r w:rsidRPr="007A772D">
              <w:rPr>
                <w:rFonts w:ascii="Arial" w:hAnsi="Arial" w:cs="Arial"/>
                <w:bCs/>
                <w:iCs/>
                <w:sz w:val="20"/>
                <w:szCs w:val="20"/>
              </w:rPr>
              <w:t>país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paises</w:t>
            </w:r>
            <w:proofErr w:type="spellEnd"/>
            <w:r w:rsidRPr="007A772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de origen y proveedor del pool de plasma</w:t>
            </w:r>
          </w:p>
        </w:tc>
        <w:tc>
          <w:tcPr>
            <w:tcW w:w="284" w:type="dxa"/>
            <w:shd w:val="clear" w:color="auto" w:fill="FFFFFF" w:themeFill="background1"/>
          </w:tcPr>
          <w:p w14:paraId="60BB931A" w14:textId="77777777" w:rsidR="00401009" w:rsidRPr="00BA41E6" w:rsidRDefault="00401009" w:rsidP="0040100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17074229" w14:textId="77777777" w:rsidR="00401009" w:rsidRPr="00BA41E6" w:rsidRDefault="00401009" w:rsidP="00401009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401009" w:rsidRPr="00BA41E6" w14:paraId="324F3BC9" w14:textId="77777777" w:rsidTr="002868F0">
        <w:tc>
          <w:tcPr>
            <w:tcW w:w="8642" w:type="dxa"/>
          </w:tcPr>
          <w:p w14:paraId="6D7E6084" w14:textId="74FBE95B" w:rsidR="00401009" w:rsidRPr="00BA41E6" w:rsidRDefault="007A772D" w:rsidP="00401009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Pr="007A772D">
              <w:rPr>
                <w:rFonts w:ascii="Arial" w:hAnsi="Arial" w:cs="Arial"/>
                <w:iCs/>
                <w:sz w:val="20"/>
                <w:szCs w:val="20"/>
              </w:rPr>
              <w:t>ista de l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os </w:t>
            </w:r>
            <w:r w:rsidRPr="007A772D">
              <w:rPr>
                <w:rFonts w:ascii="Arial" w:hAnsi="Arial" w:cs="Arial"/>
                <w:iCs/>
                <w:sz w:val="20"/>
                <w:szCs w:val="20"/>
              </w:rPr>
              <w:t>centros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de recogida del pool de plasma </w:t>
            </w:r>
            <w:r w:rsidRPr="007A772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14:paraId="24498E75" w14:textId="77777777" w:rsidR="00401009" w:rsidRPr="00BA41E6" w:rsidRDefault="00401009" w:rsidP="00401009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1564" w:type="dxa"/>
          </w:tcPr>
          <w:p w14:paraId="34EAE490" w14:textId="77777777" w:rsidR="00401009" w:rsidRPr="00BA41E6" w:rsidRDefault="00401009" w:rsidP="00401009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01009" w:rsidRPr="00BA41E6" w14:paraId="1A095A49" w14:textId="77777777" w:rsidTr="002868F0">
        <w:tc>
          <w:tcPr>
            <w:tcW w:w="8642" w:type="dxa"/>
          </w:tcPr>
          <w:p w14:paraId="78DEA036" w14:textId="33D106BA" w:rsidR="00401009" w:rsidRPr="00BA41E6" w:rsidRDefault="007A772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Periodo de recogida del pool de plasma</w:t>
            </w:r>
          </w:p>
        </w:tc>
        <w:tc>
          <w:tcPr>
            <w:tcW w:w="284" w:type="dxa"/>
          </w:tcPr>
          <w:p w14:paraId="0FB520AC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2B30D13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4ABAB1EA" w14:textId="77777777" w:rsidTr="002868F0">
        <w:tc>
          <w:tcPr>
            <w:tcW w:w="8642" w:type="dxa"/>
          </w:tcPr>
          <w:p w14:paraId="73D967D3" w14:textId="1E93D3A2" w:rsidR="00401009" w:rsidRPr="00BA41E6" w:rsidRDefault="007A772D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7A772D">
              <w:rPr>
                <w:rFonts w:ascii="Arial" w:hAnsi="Arial" w:cs="Arial"/>
                <w:sz w:val="20"/>
                <w:szCs w:val="20"/>
              </w:rPr>
              <w:t xml:space="preserve">Pruebas de marcadores </w:t>
            </w:r>
            <w:r w:rsidR="001C28DA" w:rsidRPr="007A772D">
              <w:rPr>
                <w:rFonts w:ascii="Arial" w:hAnsi="Arial" w:cs="Arial"/>
                <w:sz w:val="20"/>
                <w:szCs w:val="20"/>
              </w:rPr>
              <w:t>víricos</w:t>
            </w:r>
            <w:r w:rsidR="001C28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28DA">
              <w:t>anti</w:t>
            </w:r>
            <w:r w:rsidRPr="007A772D">
              <w:rPr>
                <w:rFonts w:ascii="Arial" w:hAnsi="Arial" w:cs="Arial"/>
                <w:sz w:val="20"/>
                <w:szCs w:val="20"/>
              </w:rPr>
              <w:t>-VIH 1/2</w:t>
            </w:r>
          </w:p>
        </w:tc>
        <w:tc>
          <w:tcPr>
            <w:tcW w:w="284" w:type="dxa"/>
          </w:tcPr>
          <w:p w14:paraId="76710A87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69ADC710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2046744" w14:textId="77777777" w:rsidTr="002868F0">
        <w:tc>
          <w:tcPr>
            <w:tcW w:w="8642" w:type="dxa"/>
            <w:shd w:val="clear" w:color="auto" w:fill="FFFFFF" w:themeFill="background1"/>
          </w:tcPr>
          <w:p w14:paraId="77483692" w14:textId="10799D29" w:rsidR="00401009" w:rsidRPr="00BA41E6" w:rsidRDefault="007A772D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7A772D">
              <w:rPr>
                <w:rFonts w:ascii="Arial" w:hAnsi="Arial" w:cs="Arial"/>
                <w:sz w:val="20"/>
                <w:szCs w:val="20"/>
              </w:rPr>
              <w:t xml:space="preserve">Pruebas de marcadores </w:t>
            </w:r>
            <w:r w:rsidR="001C28DA" w:rsidRPr="007A772D">
              <w:rPr>
                <w:rFonts w:ascii="Arial" w:hAnsi="Arial" w:cs="Arial"/>
                <w:sz w:val="20"/>
                <w:szCs w:val="20"/>
              </w:rPr>
              <w:t>víricos</w:t>
            </w:r>
            <w:r w:rsidR="001C28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28DA">
              <w:t>Hepatitis</w:t>
            </w:r>
            <w:r w:rsidRPr="007A772D">
              <w:rPr>
                <w:rFonts w:ascii="Arial" w:hAnsi="Arial" w:cs="Arial"/>
                <w:sz w:val="20"/>
                <w:szCs w:val="20"/>
              </w:rPr>
              <w:t xml:space="preserve"> B Ag</w:t>
            </w:r>
          </w:p>
        </w:tc>
        <w:tc>
          <w:tcPr>
            <w:tcW w:w="284" w:type="dxa"/>
            <w:shd w:val="clear" w:color="auto" w:fill="FFFFFF" w:themeFill="background1"/>
          </w:tcPr>
          <w:p w14:paraId="286273B4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63FD932F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65F4806B" w14:textId="77777777" w:rsidTr="002868F0">
        <w:tc>
          <w:tcPr>
            <w:tcW w:w="8642" w:type="dxa"/>
          </w:tcPr>
          <w:p w14:paraId="4DFA527A" w14:textId="554E1157" w:rsidR="00401009" w:rsidRPr="00BA41E6" w:rsidRDefault="007A772D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7A772D">
              <w:rPr>
                <w:rFonts w:ascii="Arial" w:hAnsi="Arial" w:cs="Arial"/>
                <w:sz w:val="20"/>
                <w:szCs w:val="20"/>
              </w:rPr>
              <w:t xml:space="preserve">Pruebas de marcadores </w:t>
            </w:r>
            <w:r w:rsidR="001C28DA" w:rsidRPr="007A772D">
              <w:rPr>
                <w:rFonts w:ascii="Arial" w:hAnsi="Arial" w:cs="Arial"/>
                <w:sz w:val="20"/>
                <w:szCs w:val="20"/>
              </w:rPr>
              <w:t>víricos</w:t>
            </w:r>
            <w:r w:rsidR="001C28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C28DA">
              <w:t>ARN</w:t>
            </w:r>
            <w:r w:rsidR="001C28DA" w:rsidRPr="001C28DA">
              <w:rPr>
                <w:rFonts w:ascii="Arial" w:hAnsi="Arial" w:cs="Arial"/>
                <w:sz w:val="20"/>
                <w:szCs w:val="20"/>
              </w:rPr>
              <w:t xml:space="preserve"> del VHC por NAT</w:t>
            </w:r>
          </w:p>
        </w:tc>
        <w:tc>
          <w:tcPr>
            <w:tcW w:w="284" w:type="dxa"/>
          </w:tcPr>
          <w:p w14:paraId="173AE3B2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493DE12E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599F5689" w14:textId="77777777" w:rsidTr="002868F0">
        <w:tc>
          <w:tcPr>
            <w:tcW w:w="8642" w:type="dxa"/>
          </w:tcPr>
          <w:p w14:paraId="6FEF797C" w14:textId="7749635F" w:rsidR="00401009" w:rsidRPr="00BA41E6" w:rsidRDefault="007A772D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7A772D">
              <w:rPr>
                <w:rFonts w:ascii="Arial" w:hAnsi="Arial" w:cs="Arial"/>
                <w:sz w:val="20"/>
                <w:szCs w:val="20"/>
              </w:rPr>
              <w:t>Pruebas de marcadores víricos</w:t>
            </w:r>
            <w:r w:rsidR="001C28DA">
              <w:t xml:space="preserve"> </w:t>
            </w:r>
            <w:r w:rsidR="001C28DA" w:rsidRPr="001C28DA">
              <w:rPr>
                <w:rFonts w:ascii="Arial" w:hAnsi="Arial" w:cs="Arial"/>
                <w:sz w:val="20"/>
                <w:szCs w:val="20"/>
              </w:rPr>
              <w:t xml:space="preserve">B 19 ADN por NAT (si procede) </w:t>
            </w:r>
            <w:r w:rsidR="001C28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</w:tcPr>
          <w:p w14:paraId="51148A79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1C112AB0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C734EC6" w14:textId="77777777" w:rsidTr="002868F0">
        <w:tc>
          <w:tcPr>
            <w:tcW w:w="8642" w:type="dxa"/>
          </w:tcPr>
          <w:p w14:paraId="50C7B33D" w14:textId="3ECB7415" w:rsidR="00401009" w:rsidRPr="00BA41E6" w:rsidRDefault="001C28DA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1C28DA">
              <w:rPr>
                <w:rFonts w:ascii="Arial" w:hAnsi="Arial" w:cs="Arial"/>
                <w:sz w:val="20"/>
                <w:szCs w:val="20"/>
              </w:rPr>
              <w:t>Pruebas de marcadores víricos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ARN</w:t>
            </w:r>
            <w:r w:rsidRPr="001C28DA">
              <w:rPr>
                <w:rFonts w:ascii="Arial" w:hAnsi="Arial" w:cs="Arial"/>
                <w:sz w:val="20"/>
                <w:szCs w:val="20"/>
              </w:rPr>
              <w:t xml:space="preserve"> del VHA por NAT (si procede)</w:t>
            </w:r>
          </w:p>
        </w:tc>
        <w:tc>
          <w:tcPr>
            <w:tcW w:w="284" w:type="dxa"/>
          </w:tcPr>
          <w:p w14:paraId="18341377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20DB69B7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09C6322" w14:textId="77777777" w:rsidTr="002868F0">
        <w:tc>
          <w:tcPr>
            <w:tcW w:w="8642" w:type="dxa"/>
            <w:shd w:val="clear" w:color="auto" w:fill="FFFFFF" w:themeFill="background1"/>
          </w:tcPr>
          <w:p w14:paraId="0EA1CBBD" w14:textId="60A10C8D" w:rsidR="00401009" w:rsidRPr="00BA41E6" w:rsidRDefault="001C28DA" w:rsidP="00401009">
            <w:pPr>
              <w:rPr>
                <w:rFonts w:ascii="Arial" w:hAnsi="Arial" w:cs="Arial"/>
                <w:sz w:val="20"/>
                <w:szCs w:val="20"/>
              </w:rPr>
            </w:pPr>
            <w:r w:rsidRPr="001C28DA">
              <w:rPr>
                <w:rFonts w:ascii="Arial" w:hAnsi="Arial" w:cs="Arial"/>
                <w:sz w:val="20"/>
                <w:szCs w:val="20"/>
              </w:rPr>
              <w:t>Pruebas de marcadores víricos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>ARN</w:t>
            </w:r>
            <w:r w:rsidRPr="001C28DA">
              <w:rPr>
                <w:rFonts w:ascii="Arial" w:hAnsi="Arial" w:cs="Arial"/>
                <w:sz w:val="20"/>
                <w:szCs w:val="20"/>
              </w:rPr>
              <w:t xml:space="preserve"> del VHE por NAT (si procede)</w:t>
            </w:r>
          </w:p>
        </w:tc>
        <w:tc>
          <w:tcPr>
            <w:tcW w:w="284" w:type="dxa"/>
            <w:shd w:val="clear" w:color="auto" w:fill="FFFFFF" w:themeFill="background1"/>
          </w:tcPr>
          <w:p w14:paraId="7011C1E9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744906F2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60315198" w14:textId="77777777" w:rsidTr="002868F0">
        <w:tc>
          <w:tcPr>
            <w:tcW w:w="8642" w:type="dxa"/>
            <w:tcBorders>
              <w:top w:val="single" w:sz="4" w:space="0" w:color="auto"/>
            </w:tcBorders>
          </w:tcPr>
          <w:p w14:paraId="53C4A7AC" w14:textId="799AAAE0" w:rsidR="001C28DA" w:rsidRPr="00BA41E6" w:rsidRDefault="001C28DA" w:rsidP="001C28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Pruebas de proteínas totales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3A615956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43AD08A4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ACE303D" w14:textId="77777777" w:rsidTr="002868F0">
        <w:tc>
          <w:tcPr>
            <w:tcW w:w="8642" w:type="dxa"/>
          </w:tcPr>
          <w:p w14:paraId="5F142223" w14:textId="2E11922C" w:rsidR="00401009" w:rsidRPr="00BA41E6" w:rsidRDefault="001C28DA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Pruebas de recuento microbiano</w:t>
            </w:r>
          </w:p>
        </w:tc>
        <w:tc>
          <w:tcPr>
            <w:tcW w:w="284" w:type="dxa"/>
          </w:tcPr>
          <w:p w14:paraId="226E8477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4DC845A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59DABCC5" w14:textId="77777777" w:rsidTr="002868F0">
        <w:tc>
          <w:tcPr>
            <w:tcW w:w="8642" w:type="dxa"/>
            <w:shd w:val="clear" w:color="auto" w:fill="FFFFFF" w:themeFill="background1"/>
          </w:tcPr>
          <w:p w14:paraId="731D48D5" w14:textId="022AFC15" w:rsidR="00401009" w:rsidRPr="00BA41E6" w:rsidRDefault="001C28DA" w:rsidP="001C28DA">
            <w:pPr>
              <w:rPr>
                <w:rFonts w:ascii="Arial" w:hAnsi="Arial" w:cs="Arial"/>
                <w:sz w:val="20"/>
                <w:szCs w:val="20"/>
              </w:rPr>
            </w:pPr>
            <w:r w:rsidRPr="001C28DA">
              <w:rPr>
                <w:rFonts w:ascii="Arial" w:hAnsi="Arial" w:cs="Arial"/>
                <w:sz w:val="20"/>
                <w:szCs w:val="20"/>
              </w:rPr>
              <w:t>Los métodos de prueba son los aprobados en la solicitud de presentada para el registro sanitario</w:t>
            </w:r>
          </w:p>
        </w:tc>
        <w:tc>
          <w:tcPr>
            <w:tcW w:w="284" w:type="dxa"/>
            <w:shd w:val="clear" w:color="auto" w:fill="FFFFFF" w:themeFill="background1"/>
          </w:tcPr>
          <w:p w14:paraId="458007D1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5BB8C141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2B9AF5D" w14:textId="77777777" w:rsidTr="002868F0">
        <w:tc>
          <w:tcPr>
            <w:tcW w:w="8642" w:type="dxa"/>
          </w:tcPr>
          <w:p w14:paraId="3788A975" w14:textId="5ACF3C04" w:rsidR="00401009" w:rsidRPr="00BA41E6" w:rsidRDefault="008574DD" w:rsidP="008574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Certificación de liberación </w:t>
            </w:r>
            <w:r w:rsidR="00CF286E">
              <w:rPr>
                <w:rFonts w:ascii="Arial" w:hAnsi="Arial" w:cs="Arial"/>
                <w:sz w:val="20"/>
                <w:szCs w:val="20"/>
              </w:rPr>
              <w:t>del pool</w:t>
            </w:r>
            <w:r>
              <w:rPr>
                <w:rFonts w:ascii="Arial" w:hAnsi="Arial" w:cs="Arial"/>
                <w:sz w:val="20"/>
                <w:szCs w:val="20"/>
              </w:rPr>
              <w:t xml:space="preserve"> de plasma </w:t>
            </w:r>
          </w:p>
        </w:tc>
        <w:tc>
          <w:tcPr>
            <w:tcW w:w="284" w:type="dxa"/>
          </w:tcPr>
          <w:p w14:paraId="10D9C9D2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E202860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6E" w:rsidRPr="00BA41E6" w14:paraId="54E63D3B" w14:textId="77777777" w:rsidTr="00CF286E">
        <w:tc>
          <w:tcPr>
            <w:tcW w:w="10490" w:type="dxa"/>
            <w:gridSpan w:val="3"/>
            <w:shd w:val="clear" w:color="auto" w:fill="D0CECE" w:themeFill="background2" w:themeFillShade="E6"/>
          </w:tcPr>
          <w:p w14:paraId="105CD864" w14:textId="0B5713A0" w:rsidR="00CF286E" w:rsidRPr="00BA41E6" w:rsidRDefault="00CF286E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Producto intermedio </w:t>
            </w:r>
          </w:p>
        </w:tc>
      </w:tr>
      <w:tr w:rsidR="00401009" w:rsidRPr="00BA41E6" w14:paraId="22AF4B6A" w14:textId="77777777" w:rsidTr="002868F0">
        <w:tc>
          <w:tcPr>
            <w:tcW w:w="8642" w:type="dxa"/>
          </w:tcPr>
          <w:p w14:paraId="1FC7F686" w14:textId="5E47551A" w:rsidR="00401009" w:rsidRPr="00BA41E6" w:rsidRDefault="00CF286E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CF286E">
              <w:rPr>
                <w:rFonts w:ascii="Arial" w:hAnsi="Arial" w:cs="Arial"/>
                <w:sz w:val="20"/>
                <w:szCs w:val="20"/>
              </w:rPr>
              <w:t>Pruebas de Seguridad Viral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46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E74653" w:rsidRPr="00E74653">
              <w:rPr>
                <w:rFonts w:ascii="Arial" w:hAnsi="Arial" w:cs="Arial"/>
                <w:sz w:val="20"/>
                <w:szCs w:val="20"/>
              </w:rPr>
              <w:t>VIH</w:t>
            </w:r>
          </w:p>
        </w:tc>
        <w:tc>
          <w:tcPr>
            <w:tcW w:w="284" w:type="dxa"/>
          </w:tcPr>
          <w:p w14:paraId="55493058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73D08C9D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812A75D" w14:textId="77777777" w:rsidTr="002868F0">
        <w:tc>
          <w:tcPr>
            <w:tcW w:w="8642" w:type="dxa"/>
          </w:tcPr>
          <w:p w14:paraId="39ECD609" w14:textId="205DC6F4" w:rsidR="00401009" w:rsidRPr="00BA41E6" w:rsidRDefault="00E74653" w:rsidP="00CF28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74653">
              <w:rPr>
                <w:rFonts w:ascii="Arial" w:hAnsi="Arial" w:cs="Arial"/>
                <w:sz w:val="20"/>
                <w:szCs w:val="20"/>
              </w:rPr>
              <w:t>Pruebas de Seguridad Viral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6E6">
              <w:rPr>
                <w:rFonts w:ascii="Arial" w:hAnsi="Arial" w:cs="Arial"/>
                <w:sz w:val="20"/>
                <w:szCs w:val="20"/>
              </w:rPr>
              <w:t>– VHB</w:t>
            </w:r>
            <w:r w:rsidRPr="00E74653">
              <w:rPr>
                <w:rFonts w:ascii="Arial" w:hAnsi="Arial" w:cs="Arial"/>
                <w:sz w:val="20"/>
                <w:szCs w:val="20"/>
              </w:rPr>
              <w:t xml:space="preserve"> (Hepatitis B)</w:t>
            </w:r>
          </w:p>
        </w:tc>
        <w:tc>
          <w:tcPr>
            <w:tcW w:w="284" w:type="dxa"/>
          </w:tcPr>
          <w:p w14:paraId="4DDBD768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5E39D35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24F2DF01" w14:textId="77777777" w:rsidTr="002868F0">
        <w:tc>
          <w:tcPr>
            <w:tcW w:w="8642" w:type="dxa"/>
          </w:tcPr>
          <w:p w14:paraId="4EAB5B99" w14:textId="336FD031" w:rsidR="00401009" w:rsidRPr="00BA41E6" w:rsidRDefault="00E74653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74653">
              <w:rPr>
                <w:rFonts w:ascii="Arial" w:hAnsi="Arial" w:cs="Arial"/>
                <w:sz w:val="20"/>
                <w:szCs w:val="20"/>
              </w:rPr>
              <w:t>Pruebas de Seguridad Vira</w:t>
            </w:r>
            <w:r>
              <w:rPr>
                <w:rFonts w:ascii="Arial" w:hAnsi="Arial" w:cs="Arial"/>
                <w:sz w:val="20"/>
                <w:szCs w:val="20"/>
              </w:rPr>
              <w:t xml:space="preserve">l - </w:t>
            </w:r>
            <w:r w:rsidRPr="00E74653">
              <w:rPr>
                <w:rFonts w:ascii="Arial" w:hAnsi="Arial" w:cs="Arial"/>
                <w:sz w:val="20"/>
                <w:szCs w:val="20"/>
              </w:rPr>
              <w:t>VHC (Hepatitis C)</w:t>
            </w:r>
          </w:p>
        </w:tc>
        <w:tc>
          <w:tcPr>
            <w:tcW w:w="284" w:type="dxa"/>
          </w:tcPr>
          <w:p w14:paraId="1EE5DAFE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730F1704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F23229F" w14:textId="77777777" w:rsidTr="002868F0">
        <w:tc>
          <w:tcPr>
            <w:tcW w:w="8642" w:type="dxa"/>
          </w:tcPr>
          <w:p w14:paraId="1461E83B" w14:textId="05C216AF" w:rsidR="00401009" w:rsidRPr="00BA41E6" w:rsidRDefault="00E74653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74653">
              <w:rPr>
                <w:rFonts w:ascii="Arial" w:hAnsi="Arial" w:cs="Arial"/>
                <w:sz w:val="20"/>
                <w:szCs w:val="20"/>
              </w:rPr>
              <w:t>Pruebas de Seguridad Vira</w:t>
            </w:r>
            <w:r>
              <w:rPr>
                <w:rFonts w:ascii="Arial" w:hAnsi="Arial" w:cs="Arial"/>
                <w:sz w:val="20"/>
                <w:szCs w:val="20"/>
              </w:rPr>
              <w:t xml:space="preserve">l - </w:t>
            </w:r>
            <w:r w:rsidRPr="00E74653">
              <w:rPr>
                <w:rFonts w:ascii="Arial" w:hAnsi="Arial" w:cs="Arial"/>
                <w:sz w:val="20"/>
                <w:szCs w:val="20"/>
              </w:rPr>
              <w:t>Parvovirus B19</w:t>
            </w:r>
          </w:p>
        </w:tc>
        <w:tc>
          <w:tcPr>
            <w:tcW w:w="284" w:type="dxa"/>
          </w:tcPr>
          <w:p w14:paraId="0B16E220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7ED8C11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72428BA6" w14:textId="77777777" w:rsidTr="002868F0">
        <w:tc>
          <w:tcPr>
            <w:tcW w:w="8642" w:type="dxa"/>
          </w:tcPr>
          <w:p w14:paraId="18D380E9" w14:textId="51B3BA63" w:rsidR="00401009" w:rsidRPr="00BA41E6" w:rsidRDefault="004D0682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4D0682">
              <w:rPr>
                <w:rFonts w:ascii="Arial" w:hAnsi="Arial" w:cs="Arial"/>
                <w:sz w:val="20"/>
                <w:szCs w:val="20"/>
              </w:rPr>
              <w:t xml:space="preserve">Controles de </w:t>
            </w:r>
            <w:r w:rsidR="0073795D">
              <w:rPr>
                <w:rFonts w:ascii="Arial" w:hAnsi="Arial" w:cs="Arial"/>
                <w:sz w:val="20"/>
                <w:szCs w:val="20"/>
              </w:rPr>
              <w:t>p</w:t>
            </w:r>
            <w:r w:rsidRPr="004D0682">
              <w:rPr>
                <w:rFonts w:ascii="Arial" w:hAnsi="Arial" w:cs="Arial"/>
                <w:sz w:val="20"/>
                <w:szCs w:val="20"/>
              </w:rPr>
              <w:t>ureza</w:t>
            </w:r>
            <w:r w:rsidR="0073795D">
              <w:rPr>
                <w:rFonts w:ascii="Arial" w:hAnsi="Arial" w:cs="Arial"/>
                <w:sz w:val="20"/>
                <w:szCs w:val="20"/>
              </w:rPr>
              <w:t xml:space="preserve"> proteica deseada </w:t>
            </w:r>
          </w:p>
        </w:tc>
        <w:tc>
          <w:tcPr>
            <w:tcW w:w="284" w:type="dxa"/>
          </w:tcPr>
          <w:p w14:paraId="050539EC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48BCCF4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7942EC56" w14:textId="77777777" w:rsidTr="002868F0">
        <w:tc>
          <w:tcPr>
            <w:tcW w:w="8642" w:type="dxa"/>
          </w:tcPr>
          <w:p w14:paraId="7DF4456E" w14:textId="4B6A50AA" w:rsidR="00401009" w:rsidRPr="00BA41E6" w:rsidRDefault="0073795D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Contenido de proteína total</w:t>
            </w:r>
          </w:p>
        </w:tc>
        <w:tc>
          <w:tcPr>
            <w:tcW w:w="284" w:type="dxa"/>
          </w:tcPr>
          <w:p w14:paraId="1F187CFB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097F71F1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53E77CC8" w14:textId="77777777" w:rsidTr="002868F0">
        <w:tc>
          <w:tcPr>
            <w:tcW w:w="8642" w:type="dxa"/>
          </w:tcPr>
          <w:p w14:paraId="17718B84" w14:textId="2F06E820" w:rsidR="00401009" w:rsidRPr="00BA41E6" w:rsidRDefault="0073795D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Pruebas de purezas residual de etanol </w:t>
            </w:r>
          </w:p>
        </w:tc>
        <w:tc>
          <w:tcPr>
            <w:tcW w:w="284" w:type="dxa"/>
          </w:tcPr>
          <w:p w14:paraId="7A020C8F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BA8C056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4E44623D" w14:textId="77777777" w:rsidTr="002868F0">
        <w:tc>
          <w:tcPr>
            <w:tcW w:w="8642" w:type="dxa"/>
            <w:shd w:val="clear" w:color="auto" w:fill="auto"/>
          </w:tcPr>
          <w:p w14:paraId="72AAE0D1" w14:textId="173E8FEE" w:rsidR="00401009" w:rsidRPr="00BA41E6" w:rsidRDefault="0073795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3795D">
              <w:rPr>
                <w:rFonts w:ascii="Arial" w:hAnsi="Arial" w:cs="Arial"/>
                <w:sz w:val="20"/>
                <w:szCs w:val="20"/>
              </w:rPr>
              <w:t>Pruebas purezas residuales detergente/solvente utilizados</w:t>
            </w:r>
          </w:p>
        </w:tc>
        <w:tc>
          <w:tcPr>
            <w:tcW w:w="284" w:type="dxa"/>
            <w:shd w:val="clear" w:color="auto" w:fill="auto"/>
          </w:tcPr>
          <w:p w14:paraId="207F9BCD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auto"/>
          </w:tcPr>
          <w:p w14:paraId="5A88D446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20D480F" w14:textId="77777777" w:rsidTr="002868F0">
        <w:tc>
          <w:tcPr>
            <w:tcW w:w="8642" w:type="dxa"/>
            <w:shd w:val="clear" w:color="auto" w:fill="FFFFFF" w:themeFill="background1"/>
          </w:tcPr>
          <w:p w14:paraId="60B76E2E" w14:textId="6927B72B" w:rsidR="00401009" w:rsidRPr="00BA41E6" w:rsidRDefault="0073795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Potencia</w:t>
            </w:r>
          </w:p>
        </w:tc>
        <w:tc>
          <w:tcPr>
            <w:tcW w:w="284" w:type="dxa"/>
            <w:shd w:val="clear" w:color="auto" w:fill="FFFFFF" w:themeFill="background1"/>
          </w:tcPr>
          <w:p w14:paraId="780AD06C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51EAA6C9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283B2237" w14:textId="77777777" w:rsidTr="002868F0">
        <w:tc>
          <w:tcPr>
            <w:tcW w:w="8642" w:type="dxa"/>
            <w:shd w:val="clear" w:color="auto" w:fill="FFFFFF" w:themeFill="background1"/>
          </w:tcPr>
          <w:p w14:paraId="42923586" w14:textId="1C216D36" w:rsidR="00401009" w:rsidRPr="00BA41E6" w:rsidRDefault="0073795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Esterilidad</w:t>
            </w:r>
          </w:p>
        </w:tc>
        <w:tc>
          <w:tcPr>
            <w:tcW w:w="284" w:type="dxa"/>
            <w:shd w:val="clear" w:color="auto" w:fill="FFFFFF" w:themeFill="background1"/>
          </w:tcPr>
          <w:p w14:paraId="7E1C39DB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1BE48125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687B316B" w14:textId="77777777" w:rsidTr="002868F0">
        <w:tc>
          <w:tcPr>
            <w:tcW w:w="8642" w:type="dxa"/>
            <w:shd w:val="clear" w:color="auto" w:fill="FFFFFF" w:themeFill="background1"/>
          </w:tcPr>
          <w:p w14:paraId="7F9C4D2D" w14:textId="2153B9C4" w:rsidR="00401009" w:rsidRPr="00BA41E6" w:rsidRDefault="0073795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Endotoxina bacteriana</w:t>
            </w:r>
          </w:p>
        </w:tc>
        <w:tc>
          <w:tcPr>
            <w:tcW w:w="284" w:type="dxa"/>
            <w:shd w:val="clear" w:color="auto" w:fill="FFFFFF" w:themeFill="background1"/>
          </w:tcPr>
          <w:p w14:paraId="2A49B634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68DFB04C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B5A4525" w14:textId="77777777" w:rsidTr="002868F0">
        <w:tc>
          <w:tcPr>
            <w:tcW w:w="8642" w:type="dxa"/>
            <w:shd w:val="clear" w:color="auto" w:fill="FFFFFF" w:themeFill="background1"/>
          </w:tcPr>
          <w:p w14:paraId="5923BF98" w14:textId="0556BEB4" w:rsidR="00401009" w:rsidRPr="00BA41E6" w:rsidRDefault="0073795D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pH</w:t>
            </w:r>
          </w:p>
        </w:tc>
        <w:tc>
          <w:tcPr>
            <w:tcW w:w="284" w:type="dxa"/>
            <w:shd w:val="clear" w:color="auto" w:fill="FFFFFF" w:themeFill="background1"/>
          </w:tcPr>
          <w:p w14:paraId="4B7A0F5F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24AC9198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72368554" w14:textId="77777777" w:rsidTr="002868F0">
        <w:tc>
          <w:tcPr>
            <w:tcW w:w="8642" w:type="dxa"/>
            <w:shd w:val="clear" w:color="auto" w:fill="FFFFFF" w:themeFill="background1"/>
          </w:tcPr>
          <w:p w14:paraId="1DD031C4" w14:textId="64848896" w:rsidR="00401009" w:rsidRPr="00BA41E6" w:rsidRDefault="0073795D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Osmolalidad</w:t>
            </w:r>
          </w:p>
        </w:tc>
        <w:tc>
          <w:tcPr>
            <w:tcW w:w="284" w:type="dxa"/>
            <w:shd w:val="clear" w:color="auto" w:fill="FFFFFF" w:themeFill="background1"/>
          </w:tcPr>
          <w:p w14:paraId="5711F508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66F22306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04159627" w14:textId="77777777" w:rsidTr="00143B19">
        <w:tc>
          <w:tcPr>
            <w:tcW w:w="8642" w:type="dxa"/>
            <w:shd w:val="clear" w:color="auto" w:fill="D0CECE" w:themeFill="background2" w:themeFillShade="E6"/>
          </w:tcPr>
          <w:p w14:paraId="30A5D3CA" w14:textId="6AD008B0" w:rsidR="00401009" w:rsidRPr="00BA41E6" w:rsidRDefault="0073795D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Producto </w:t>
            </w:r>
            <w:r w:rsidR="00143B19">
              <w:rPr>
                <w:rFonts w:ascii="Arial" w:hAnsi="Arial" w:cs="Arial"/>
                <w:sz w:val="20"/>
                <w:szCs w:val="20"/>
              </w:rPr>
              <w:t>terminado</w:t>
            </w:r>
          </w:p>
        </w:tc>
        <w:tc>
          <w:tcPr>
            <w:tcW w:w="284" w:type="dxa"/>
            <w:shd w:val="clear" w:color="auto" w:fill="D0CECE" w:themeFill="background2" w:themeFillShade="E6"/>
          </w:tcPr>
          <w:p w14:paraId="64BAB1FD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D0CECE" w:themeFill="background2" w:themeFillShade="E6"/>
          </w:tcPr>
          <w:p w14:paraId="694B2D4B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5AD90A1B" w14:textId="77777777" w:rsidTr="002868F0">
        <w:tc>
          <w:tcPr>
            <w:tcW w:w="8642" w:type="dxa"/>
            <w:shd w:val="clear" w:color="auto" w:fill="FFFFFF" w:themeFill="background1"/>
          </w:tcPr>
          <w:p w14:paraId="4B2E0BF7" w14:textId="217D9E46" w:rsidR="00401009" w:rsidRPr="00BA41E6" w:rsidRDefault="00143B19" w:rsidP="00401009">
            <w:pPr>
              <w:ind w:left="113"/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Pruebas de potencia </w:t>
            </w:r>
          </w:p>
        </w:tc>
        <w:tc>
          <w:tcPr>
            <w:tcW w:w="284" w:type="dxa"/>
            <w:shd w:val="clear" w:color="auto" w:fill="FFFFFF" w:themeFill="background1"/>
          </w:tcPr>
          <w:p w14:paraId="408DEC9B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1FBAC30A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016D38F" w14:textId="77777777" w:rsidTr="002868F0">
        <w:tc>
          <w:tcPr>
            <w:tcW w:w="8642" w:type="dxa"/>
            <w:shd w:val="clear" w:color="auto" w:fill="FFFFFF" w:themeFill="background1"/>
          </w:tcPr>
          <w:p w14:paraId="5365A5D8" w14:textId="5FC20B24" w:rsidR="00401009" w:rsidRPr="00BA41E6" w:rsidRDefault="00143B1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 Pureza proteica </w:t>
            </w:r>
          </w:p>
        </w:tc>
        <w:tc>
          <w:tcPr>
            <w:tcW w:w="284" w:type="dxa"/>
            <w:shd w:val="clear" w:color="auto" w:fill="FFFFFF" w:themeFill="background1"/>
          </w:tcPr>
          <w:p w14:paraId="7D9828DB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51644E25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6E6" w:rsidRPr="00BA41E6" w14:paraId="33014625" w14:textId="77777777" w:rsidTr="002868F0">
        <w:tc>
          <w:tcPr>
            <w:tcW w:w="8642" w:type="dxa"/>
            <w:shd w:val="clear" w:color="auto" w:fill="FFFFFF" w:themeFill="background1"/>
          </w:tcPr>
          <w:p w14:paraId="28EC11B9" w14:textId="22AE57CF" w:rsidR="006E66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Distribución de tamaño molecular en inmunoglobulinas </w:t>
            </w:r>
          </w:p>
        </w:tc>
        <w:tc>
          <w:tcPr>
            <w:tcW w:w="284" w:type="dxa"/>
            <w:shd w:val="clear" w:color="auto" w:fill="FFFFFF" w:themeFill="background1"/>
          </w:tcPr>
          <w:p w14:paraId="0370AB98" w14:textId="77777777" w:rsidR="006E66E6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1473A157" w14:textId="77777777" w:rsidR="006E66E6" w:rsidRPr="00BA41E6" w:rsidRDefault="006E66E6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18CDC009" w14:textId="77777777" w:rsidTr="002868F0">
        <w:tc>
          <w:tcPr>
            <w:tcW w:w="8642" w:type="dxa"/>
            <w:shd w:val="clear" w:color="auto" w:fill="FFFFFF" w:themeFill="background1"/>
          </w:tcPr>
          <w:p w14:paraId="56BEE0ED" w14:textId="340AC53D" w:rsidR="00401009" w:rsidRPr="00BA41E6" w:rsidRDefault="00143B19" w:rsidP="004010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Pruebas de contenido de estabilizantes y excipientes</w:t>
            </w:r>
          </w:p>
        </w:tc>
        <w:tc>
          <w:tcPr>
            <w:tcW w:w="284" w:type="dxa"/>
            <w:shd w:val="clear" w:color="auto" w:fill="FFFFFF" w:themeFill="background1"/>
          </w:tcPr>
          <w:p w14:paraId="73C7C4FA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51DCA5B4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63F62333" w14:textId="77777777" w:rsidTr="002868F0">
        <w:tc>
          <w:tcPr>
            <w:tcW w:w="8642" w:type="dxa"/>
            <w:shd w:val="clear" w:color="auto" w:fill="FFFFFF" w:themeFill="background1"/>
          </w:tcPr>
          <w:p w14:paraId="284CE459" w14:textId="2133A16B" w:rsidR="00401009" w:rsidRPr="00BA41E6" w:rsidRDefault="00143B1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 Pruebas de esterilidad</w:t>
            </w:r>
          </w:p>
        </w:tc>
        <w:tc>
          <w:tcPr>
            <w:tcW w:w="284" w:type="dxa"/>
            <w:shd w:val="clear" w:color="auto" w:fill="FFFFFF" w:themeFill="background1"/>
          </w:tcPr>
          <w:p w14:paraId="28E10453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5B6F9D65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2E3890B9" w14:textId="77777777" w:rsidTr="002868F0">
        <w:tc>
          <w:tcPr>
            <w:tcW w:w="8642" w:type="dxa"/>
            <w:shd w:val="clear" w:color="auto" w:fill="FFFFFF" w:themeFill="background1"/>
          </w:tcPr>
          <w:p w14:paraId="74B150DD" w14:textId="54C44B68" w:rsidR="00401009" w:rsidRPr="00BA41E6" w:rsidRDefault="00143B1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 Pruebas de endotoxina bacteriana</w:t>
            </w:r>
          </w:p>
        </w:tc>
        <w:tc>
          <w:tcPr>
            <w:tcW w:w="284" w:type="dxa"/>
            <w:shd w:val="clear" w:color="auto" w:fill="FFFFFF" w:themeFill="background1"/>
          </w:tcPr>
          <w:p w14:paraId="5178195B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0771A7A1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CD0B9E1" w14:textId="77777777" w:rsidTr="002868F0">
        <w:tc>
          <w:tcPr>
            <w:tcW w:w="8642" w:type="dxa"/>
            <w:shd w:val="clear" w:color="auto" w:fill="FFFFFF" w:themeFill="background1"/>
          </w:tcPr>
          <w:p w14:paraId="4B14DCC0" w14:textId="2CA6A832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 Prueba de pirógenos en conejo</w:t>
            </w:r>
          </w:p>
        </w:tc>
        <w:tc>
          <w:tcPr>
            <w:tcW w:w="284" w:type="dxa"/>
            <w:shd w:val="clear" w:color="auto" w:fill="FFFFFF" w:themeFill="background1"/>
          </w:tcPr>
          <w:p w14:paraId="7A659FE4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27B3EE7B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4C339B38" w14:textId="77777777" w:rsidTr="002868F0">
        <w:tc>
          <w:tcPr>
            <w:tcW w:w="8642" w:type="dxa"/>
            <w:shd w:val="clear" w:color="auto" w:fill="FFFFFF" w:themeFill="background1"/>
          </w:tcPr>
          <w:p w14:paraId="2E77B45F" w14:textId="73F67A72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 Humedad residual en liofilizados </w:t>
            </w:r>
          </w:p>
        </w:tc>
        <w:tc>
          <w:tcPr>
            <w:tcW w:w="284" w:type="dxa"/>
            <w:shd w:val="clear" w:color="auto" w:fill="FFFFFF" w:themeFill="background1"/>
          </w:tcPr>
          <w:p w14:paraId="414F6CDD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1F1037A6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5E2CDF1A" w14:textId="77777777" w:rsidTr="002868F0">
        <w:tc>
          <w:tcPr>
            <w:tcW w:w="8642" w:type="dxa"/>
            <w:shd w:val="clear" w:color="auto" w:fill="FFFFFF" w:themeFill="background1"/>
          </w:tcPr>
          <w:p w14:paraId="72D68ADB" w14:textId="51C46093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Aspecto de la forma farmacéutica </w:t>
            </w:r>
          </w:p>
        </w:tc>
        <w:tc>
          <w:tcPr>
            <w:tcW w:w="284" w:type="dxa"/>
            <w:shd w:val="clear" w:color="auto" w:fill="FFFFFF" w:themeFill="background1"/>
          </w:tcPr>
          <w:p w14:paraId="2B99F9C2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4D0F473D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4B1B958D" w14:textId="77777777" w:rsidTr="002868F0">
        <w:tc>
          <w:tcPr>
            <w:tcW w:w="8642" w:type="dxa"/>
            <w:shd w:val="clear" w:color="auto" w:fill="FFFFFF" w:themeFill="background1"/>
          </w:tcPr>
          <w:p w14:paraId="7A77D084" w14:textId="75B9B64D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lastRenderedPageBreak/>
              <w:t xml:space="preserve"> Prueba de partículas visibles </w:t>
            </w:r>
          </w:p>
        </w:tc>
        <w:tc>
          <w:tcPr>
            <w:tcW w:w="284" w:type="dxa"/>
            <w:shd w:val="clear" w:color="auto" w:fill="FFFFFF" w:themeFill="background1"/>
          </w:tcPr>
          <w:p w14:paraId="6187639E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2205946B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65D9FBC8" w14:textId="77777777" w:rsidTr="002868F0">
        <w:tc>
          <w:tcPr>
            <w:tcW w:w="8642" w:type="dxa"/>
            <w:shd w:val="clear" w:color="auto" w:fill="FFFFFF" w:themeFill="background1"/>
          </w:tcPr>
          <w:p w14:paraId="7C452367" w14:textId="0E5AB449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 pH</w:t>
            </w:r>
          </w:p>
        </w:tc>
        <w:tc>
          <w:tcPr>
            <w:tcW w:w="284" w:type="dxa"/>
            <w:shd w:val="clear" w:color="auto" w:fill="FFFFFF" w:themeFill="background1"/>
          </w:tcPr>
          <w:p w14:paraId="036C16D0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64B3EEB8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1009" w:rsidRPr="00BA41E6" w14:paraId="33449D2F" w14:textId="77777777" w:rsidTr="002868F0">
        <w:tc>
          <w:tcPr>
            <w:tcW w:w="8642" w:type="dxa"/>
            <w:shd w:val="clear" w:color="auto" w:fill="FFFFFF" w:themeFill="background1"/>
          </w:tcPr>
          <w:p w14:paraId="769D19EB" w14:textId="3D750A5E" w:rsidR="00401009" w:rsidRPr="00BA41E6" w:rsidRDefault="006E66E6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>
              <w:rPr>
                <w:rFonts w:ascii="Arial" w:hAnsi="Arial" w:cs="Arial"/>
                <w:sz w:val="20"/>
                <w:szCs w:val="20"/>
                <w:lang w:val="es-PY"/>
              </w:rPr>
              <w:t xml:space="preserve">Osmolalidad </w:t>
            </w:r>
          </w:p>
        </w:tc>
        <w:tc>
          <w:tcPr>
            <w:tcW w:w="284" w:type="dxa"/>
            <w:shd w:val="clear" w:color="auto" w:fill="FFFFFF" w:themeFill="background1"/>
          </w:tcPr>
          <w:p w14:paraId="03F84CA7" w14:textId="77777777" w:rsidR="00401009" w:rsidRPr="00BA41E6" w:rsidRDefault="00401009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67A154F1" w14:textId="77777777" w:rsidR="00401009" w:rsidRPr="00BA41E6" w:rsidRDefault="00401009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099A" w:rsidRPr="00BA41E6" w14:paraId="582EBDCF" w14:textId="77777777" w:rsidTr="002868F0">
        <w:tc>
          <w:tcPr>
            <w:tcW w:w="8642" w:type="dxa"/>
            <w:shd w:val="clear" w:color="auto" w:fill="FFFFFF" w:themeFill="background1"/>
          </w:tcPr>
          <w:p w14:paraId="374506C2" w14:textId="7E8DFF3B" w:rsidR="00CB099A" w:rsidRDefault="00CB099A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  <w:r w:rsidRPr="00CB099A">
              <w:rPr>
                <w:rFonts w:ascii="Arial" w:hAnsi="Arial" w:cs="Arial"/>
                <w:sz w:val="20"/>
                <w:szCs w:val="20"/>
                <w:lang w:val="es-PY"/>
              </w:rPr>
              <w:t>Los métodos de prueba son los aprobados en la solicitud de presentada para el registro sanitario</w:t>
            </w:r>
          </w:p>
        </w:tc>
        <w:tc>
          <w:tcPr>
            <w:tcW w:w="284" w:type="dxa"/>
            <w:shd w:val="clear" w:color="auto" w:fill="FFFFFF" w:themeFill="background1"/>
          </w:tcPr>
          <w:p w14:paraId="6E2118D1" w14:textId="77777777" w:rsidR="00CB099A" w:rsidRPr="00BA41E6" w:rsidRDefault="00CB099A" w:rsidP="00401009">
            <w:pPr>
              <w:rPr>
                <w:rFonts w:ascii="Arial" w:hAnsi="Arial" w:cs="Arial"/>
                <w:sz w:val="20"/>
                <w:szCs w:val="20"/>
                <w:lang w:val="es-PY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14:paraId="06C1E9B0" w14:textId="77777777" w:rsidR="00CB099A" w:rsidRPr="00BA41E6" w:rsidRDefault="00CB099A" w:rsidP="00401009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9ADA1C" w14:textId="77777777" w:rsidR="00567492" w:rsidRPr="00BA41E6" w:rsidRDefault="00567492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035754AC" w14:textId="77777777" w:rsidR="00D00518" w:rsidRPr="00BA41E6" w:rsidRDefault="00D00518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8175"/>
        <w:gridCol w:w="330"/>
        <w:gridCol w:w="1843"/>
      </w:tblGrid>
      <w:tr w:rsidR="006F60FC" w:rsidRPr="00BA41E6" w14:paraId="3ACCA581" w14:textId="77777777" w:rsidTr="008735DC">
        <w:tc>
          <w:tcPr>
            <w:tcW w:w="8175" w:type="dxa"/>
            <w:shd w:val="clear" w:color="auto" w:fill="D0CECE" w:themeFill="background2" w:themeFillShade="E6"/>
          </w:tcPr>
          <w:p w14:paraId="76275F8D" w14:textId="0FE6E6A6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bookmarkStart w:id="2" w:name="_Hlk227149981"/>
            <w:r w:rsidRPr="00BA41E6">
              <w:rPr>
                <w:rFonts w:ascii="Arial" w:hAnsi="Arial" w:cs="Arial"/>
                <w:sz w:val="20"/>
                <w:szCs w:val="20"/>
              </w:rPr>
              <w:t xml:space="preserve">Información del solvente en caso de ser necesario </w:t>
            </w:r>
          </w:p>
        </w:tc>
        <w:tc>
          <w:tcPr>
            <w:tcW w:w="330" w:type="dxa"/>
            <w:shd w:val="clear" w:color="auto" w:fill="D0CECE" w:themeFill="background2" w:themeFillShade="E6"/>
          </w:tcPr>
          <w:p w14:paraId="38D1CC99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5F898BFF" w14:textId="38FF64FB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F757499" w14:textId="77777777" w:rsidTr="008735DC">
        <w:tc>
          <w:tcPr>
            <w:tcW w:w="8175" w:type="dxa"/>
          </w:tcPr>
          <w:p w14:paraId="57F626F8" w14:textId="526646D0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Certificado de análisis</w:t>
            </w:r>
          </w:p>
        </w:tc>
        <w:tc>
          <w:tcPr>
            <w:tcW w:w="330" w:type="dxa"/>
          </w:tcPr>
          <w:p w14:paraId="765CE8F6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41E185" w14:textId="7D27AE76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35F76465" w14:textId="77777777" w:rsidTr="008735DC">
        <w:tc>
          <w:tcPr>
            <w:tcW w:w="8175" w:type="dxa"/>
          </w:tcPr>
          <w:p w14:paraId="1999EB0E" w14:textId="0DE6D17C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Análisis dentro de los rangos de las especificaciones</w:t>
            </w:r>
          </w:p>
        </w:tc>
        <w:tc>
          <w:tcPr>
            <w:tcW w:w="330" w:type="dxa"/>
          </w:tcPr>
          <w:p w14:paraId="620EA19B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DB3E72" w14:textId="2C841461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42F8643F" w14:textId="77777777" w:rsidTr="008735DC">
        <w:tc>
          <w:tcPr>
            <w:tcW w:w="8175" w:type="dxa"/>
          </w:tcPr>
          <w:p w14:paraId="7122BD13" w14:textId="26816E1A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Documento que relacione el lote del solvente con el lote del producto final</w:t>
            </w:r>
          </w:p>
        </w:tc>
        <w:tc>
          <w:tcPr>
            <w:tcW w:w="330" w:type="dxa"/>
          </w:tcPr>
          <w:p w14:paraId="4B7ACDFF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BC6841" w14:textId="660E3E59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p w14:paraId="4BFC7920" w14:textId="77777777" w:rsidR="00360B29" w:rsidRPr="00BA41E6" w:rsidRDefault="00360B29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360426BE" w14:textId="77777777" w:rsidR="00B6267D" w:rsidRPr="00BA41E6" w:rsidRDefault="00B6267D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8175"/>
        <w:gridCol w:w="330"/>
        <w:gridCol w:w="1843"/>
      </w:tblGrid>
      <w:tr w:rsidR="006F60FC" w:rsidRPr="00BA41E6" w14:paraId="312614F6" w14:textId="77777777" w:rsidTr="00E60DD3">
        <w:tc>
          <w:tcPr>
            <w:tcW w:w="10348" w:type="dxa"/>
            <w:gridSpan w:val="3"/>
            <w:shd w:val="clear" w:color="auto" w:fill="E7E6E6" w:themeFill="background2"/>
          </w:tcPr>
          <w:p w14:paraId="540DD15F" w14:textId="4E378D6B" w:rsidR="006F60FC" w:rsidRPr="00BA41E6" w:rsidRDefault="00CB2C0F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DEL </w:t>
            </w:r>
            <w:r w:rsidR="006F60FC" w:rsidRPr="00BA41E6">
              <w:rPr>
                <w:rFonts w:ascii="Arial" w:hAnsi="Arial" w:cs="Arial"/>
                <w:sz w:val="20"/>
                <w:szCs w:val="20"/>
              </w:rPr>
              <w:t>CERTIFICADO DE LIBERACIÓN DE LOTE EMITIDO POR LA ARN DEL PAÍS DE ORIGEN</w:t>
            </w:r>
          </w:p>
        </w:tc>
      </w:tr>
      <w:tr w:rsidR="006F60FC" w:rsidRPr="00BA41E6" w14:paraId="00C53C03" w14:textId="77777777" w:rsidTr="008735DC">
        <w:tc>
          <w:tcPr>
            <w:tcW w:w="8175" w:type="dxa"/>
          </w:tcPr>
          <w:p w14:paraId="1CFEE6FA" w14:textId="3FA14F4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Remite certificado de liberación de lotes del país de origen</w:t>
            </w:r>
          </w:p>
        </w:tc>
        <w:tc>
          <w:tcPr>
            <w:tcW w:w="330" w:type="dxa"/>
          </w:tcPr>
          <w:p w14:paraId="3404F750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EFD4D7" w14:textId="48B3C7CE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3B5755BA" w14:textId="77777777" w:rsidTr="008735DC">
        <w:tc>
          <w:tcPr>
            <w:tcW w:w="8175" w:type="dxa"/>
          </w:tcPr>
          <w:p w14:paraId="299BF4F7" w14:textId="067189BA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El certificado de liberación de lotes se encuentra debidamente firmado</w:t>
            </w:r>
          </w:p>
        </w:tc>
        <w:tc>
          <w:tcPr>
            <w:tcW w:w="330" w:type="dxa"/>
          </w:tcPr>
          <w:p w14:paraId="3214848C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117235" w14:textId="77632878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1699AA52" w14:textId="77777777" w:rsidTr="008735DC">
        <w:tc>
          <w:tcPr>
            <w:tcW w:w="8175" w:type="dxa"/>
          </w:tcPr>
          <w:p w14:paraId="2080831C" w14:textId="039AC8B6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El lote de producto indicado en el certificado coincide con el lote de producto sometido a control</w:t>
            </w:r>
          </w:p>
        </w:tc>
        <w:tc>
          <w:tcPr>
            <w:tcW w:w="330" w:type="dxa"/>
          </w:tcPr>
          <w:p w14:paraId="4961D582" w14:textId="777777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328809" w14:textId="066E1D2C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6A7F9016" w14:textId="77777777" w:rsidTr="008735DC">
        <w:tc>
          <w:tcPr>
            <w:tcW w:w="8175" w:type="dxa"/>
          </w:tcPr>
          <w:p w14:paraId="2027D8BE" w14:textId="6F7629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La evaluación del certificado de liberación de lote se considera conforme</w:t>
            </w:r>
          </w:p>
        </w:tc>
        <w:tc>
          <w:tcPr>
            <w:tcW w:w="330" w:type="dxa"/>
          </w:tcPr>
          <w:p w14:paraId="777129EE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B2B968" w14:textId="78BFF6EF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5DC" w:rsidRPr="00BA41E6" w14:paraId="1CF3DF75" w14:textId="77777777" w:rsidTr="00585DA0">
        <w:tc>
          <w:tcPr>
            <w:tcW w:w="10348" w:type="dxa"/>
            <w:gridSpan w:val="3"/>
          </w:tcPr>
          <w:p w14:paraId="7DC8A7B5" w14:textId="77777777" w:rsidR="008735DC" w:rsidRPr="00BA41E6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Objeciones: </w:t>
            </w:r>
          </w:p>
          <w:p w14:paraId="06D7B97F" w14:textId="1C33046C" w:rsidR="008735DC" w:rsidRPr="00BA41E6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F3E310" w14:textId="77777777" w:rsidR="001B6A86" w:rsidRPr="00BA41E6" w:rsidRDefault="001B6A86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8190"/>
        <w:gridCol w:w="315"/>
        <w:gridCol w:w="1843"/>
      </w:tblGrid>
      <w:tr w:rsidR="006F60FC" w:rsidRPr="00BA41E6" w14:paraId="62CEF959" w14:textId="77777777" w:rsidTr="004F74AC">
        <w:tc>
          <w:tcPr>
            <w:tcW w:w="10348" w:type="dxa"/>
            <w:gridSpan w:val="3"/>
            <w:shd w:val="clear" w:color="auto" w:fill="E7E6E6" w:themeFill="background2"/>
          </w:tcPr>
          <w:p w14:paraId="108F4176" w14:textId="7B00B0D4" w:rsidR="006F60FC" w:rsidRPr="00BA41E6" w:rsidRDefault="00616A6F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Verificación de la c</w:t>
            </w:r>
            <w:r w:rsidR="006F60FC" w:rsidRPr="00BA41E6">
              <w:rPr>
                <w:rFonts w:ascii="Arial" w:hAnsi="Arial" w:cs="Arial"/>
                <w:sz w:val="20"/>
                <w:szCs w:val="20"/>
              </w:rPr>
              <w:t xml:space="preserve">adena de frio </w:t>
            </w:r>
          </w:p>
        </w:tc>
      </w:tr>
      <w:tr w:rsidR="006F60FC" w:rsidRPr="00BA41E6" w14:paraId="0963E81A" w14:textId="77777777" w:rsidTr="008735DC">
        <w:tc>
          <w:tcPr>
            <w:tcW w:w="8190" w:type="dxa"/>
          </w:tcPr>
          <w:p w14:paraId="3940AEFD" w14:textId="0C9CBFA7" w:rsidR="006F60FC" w:rsidRPr="00BA41E6" w:rsidRDefault="007819CD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 el r</w:t>
            </w:r>
            <w:r w:rsidR="006F60FC" w:rsidRPr="00BA41E6">
              <w:rPr>
                <w:rFonts w:ascii="Arial" w:hAnsi="Arial" w:cs="Arial"/>
                <w:sz w:val="20"/>
                <w:szCs w:val="20"/>
              </w:rPr>
              <w:t>egistro de cadena de frío durante el traslado del producto</w:t>
            </w:r>
          </w:p>
        </w:tc>
        <w:tc>
          <w:tcPr>
            <w:tcW w:w="315" w:type="dxa"/>
          </w:tcPr>
          <w:p w14:paraId="582672CF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85E9B8" w14:textId="67D10129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5576A798" w14:textId="77777777" w:rsidTr="008735DC">
        <w:tc>
          <w:tcPr>
            <w:tcW w:w="8190" w:type="dxa"/>
          </w:tcPr>
          <w:p w14:paraId="58CBE006" w14:textId="37C5D89E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El Registro de cadena de frío indica el lote del producto presentado a control</w:t>
            </w:r>
          </w:p>
        </w:tc>
        <w:tc>
          <w:tcPr>
            <w:tcW w:w="315" w:type="dxa"/>
          </w:tcPr>
          <w:p w14:paraId="7FBDED53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5E1C76" w14:textId="550D713C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6AB057A6" w14:textId="77777777" w:rsidTr="008735DC">
        <w:tc>
          <w:tcPr>
            <w:tcW w:w="8190" w:type="dxa"/>
          </w:tcPr>
          <w:p w14:paraId="44084C0F" w14:textId="578DA1D4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El Registro de cadena de frío presenta excursiones de temperatura respecto de lo establecido.</w:t>
            </w:r>
          </w:p>
        </w:tc>
        <w:tc>
          <w:tcPr>
            <w:tcW w:w="315" w:type="dxa"/>
          </w:tcPr>
          <w:p w14:paraId="6E7A8CD1" w14:textId="777777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5AAD20" w14:textId="32C94576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39C66F6" w14:textId="77777777" w:rsidTr="008735DC">
        <w:tc>
          <w:tcPr>
            <w:tcW w:w="8190" w:type="dxa"/>
          </w:tcPr>
          <w:p w14:paraId="553F3E39" w14:textId="7845179F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Presenta justificación que avala calidad del producto en caso de excursiones de temperatura</w:t>
            </w:r>
          </w:p>
        </w:tc>
        <w:tc>
          <w:tcPr>
            <w:tcW w:w="315" w:type="dxa"/>
          </w:tcPr>
          <w:p w14:paraId="0854FF4D" w14:textId="777777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430179" w14:textId="6BED43F5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ED9EE74" w14:textId="77777777" w:rsidTr="008735DC">
        <w:tc>
          <w:tcPr>
            <w:tcW w:w="8190" w:type="dxa"/>
          </w:tcPr>
          <w:p w14:paraId="71DF008D" w14:textId="6AA51646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Registro de temperatura desde el ingreso del producto a Depósito hasta la fecha de verificación.</w:t>
            </w:r>
          </w:p>
        </w:tc>
        <w:tc>
          <w:tcPr>
            <w:tcW w:w="315" w:type="dxa"/>
          </w:tcPr>
          <w:p w14:paraId="08141CB0" w14:textId="777777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250914" w14:textId="601105B0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716B245" w14:textId="77777777" w:rsidTr="008735DC">
        <w:tc>
          <w:tcPr>
            <w:tcW w:w="8190" w:type="dxa"/>
          </w:tcPr>
          <w:p w14:paraId="79C8569B" w14:textId="3373FD85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La evaluación del Registro de cadena de frío durante el transporte se encuentra conforme</w:t>
            </w:r>
          </w:p>
        </w:tc>
        <w:tc>
          <w:tcPr>
            <w:tcW w:w="315" w:type="dxa"/>
          </w:tcPr>
          <w:p w14:paraId="5451EA56" w14:textId="7777777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AF748B" w14:textId="018E8A0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5DC" w:rsidRPr="00BA41E6" w14:paraId="5AE21C16" w14:textId="77777777" w:rsidTr="00BE0276">
        <w:tc>
          <w:tcPr>
            <w:tcW w:w="10348" w:type="dxa"/>
            <w:gridSpan w:val="3"/>
          </w:tcPr>
          <w:p w14:paraId="289B5417" w14:textId="77777777" w:rsidR="008735DC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Objeciones:</w:t>
            </w:r>
          </w:p>
          <w:p w14:paraId="69F5BF7C" w14:textId="77777777" w:rsidR="008735DC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13BFF3AE" w14:textId="77777777" w:rsidR="008735DC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CCE8C1D" w14:textId="77777777" w:rsidR="008735DC" w:rsidRPr="00BA41E6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5721B9" w14:textId="732DBFAE" w:rsidR="00D47789" w:rsidRDefault="00D47789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72200532" w14:textId="517447B9" w:rsidR="003E7763" w:rsidRDefault="003E7763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74F06815" w14:textId="77777777" w:rsidR="003E7763" w:rsidRPr="00BA41E6" w:rsidRDefault="003E7763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8205"/>
        <w:gridCol w:w="867"/>
        <w:gridCol w:w="1276"/>
      </w:tblGrid>
      <w:tr w:rsidR="000A30B7" w:rsidRPr="00BA41E6" w14:paraId="0F4B90C9" w14:textId="77777777" w:rsidTr="00A56A56">
        <w:tc>
          <w:tcPr>
            <w:tcW w:w="9072" w:type="dxa"/>
            <w:gridSpan w:val="2"/>
            <w:shd w:val="clear" w:color="auto" w:fill="D0CECE" w:themeFill="background2" w:themeFillShade="E6"/>
          </w:tcPr>
          <w:p w14:paraId="12CE0F60" w14:textId="15E2EF2F" w:rsidR="000A30B7" w:rsidRPr="00BA41E6" w:rsidRDefault="00AD6AB3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bookmarkStart w:id="3" w:name="_Hlk227150148"/>
            <w:r>
              <w:rPr>
                <w:rFonts w:ascii="Arial" w:hAnsi="Arial" w:cs="Arial"/>
                <w:sz w:val="20"/>
                <w:szCs w:val="20"/>
              </w:rPr>
              <w:t xml:space="preserve">Verificación de </w:t>
            </w:r>
            <w:r w:rsidR="0095435C">
              <w:rPr>
                <w:rFonts w:ascii="Arial" w:hAnsi="Arial" w:cs="Arial"/>
                <w:sz w:val="20"/>
                <w:szCs w:val="20"/>
              </w:rPr>
              <w:t xml:space="preserve">datos </w:t>
            </w:r>
            <w:r>
              <w:rPr>
                <w:rFonts w:ascii="Arial" w:hAnsi="Arial" w:cs="Arial"/>
                <w:sz w:val="20"/>
                <w:szCs w:val="20"/>
              </w:rPr>
              <w:t xml:space="preserve">en concordancia con lo </w:t>
            </w:r>
            <w:r w:rsidR="00995146">
              <w:rPr>
                <w:rFonts w:ascii="Arial" w:hAnsi="Arial" w:cs="Arial"/>
                <w:sz w:val="20"/>
                <w:szCs w:val="20"/>
              </w:rPr>
              <w:t>registrado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06308ADA" w14:textId="77777777" w:rsidR="000A30B7" w:rsidRPr="00BA41E6" w:rsidRDefault="000A30B7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2087A8F" w14:textId="77777777" w:rsidTr="006F60FC">
        <w:tc>
          <w:tcPr>
            <w:tcW w:w="8205" w:type="dxa"/>
          </w:tcPr>
          <w:p w14:paraId="60FE1C59" w14:textId="39F6C7A9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Envase primario</w:t>
            </w:r>
          </w:p>
        </w:tc>
        <w:tc>
          <w:tcPr>
            <w:tcW w:w="867" w:type="dxa"/>
          </w:tcPr>
          <w:p w14:paraId="2C2F337C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27E6B" w14:textId="507ED145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4A87D141" w14:textId="77777777" w:rsidTr="006F60FC">
        <w:tc>
          <w:tcPr>
            <w:tcW w:w="8205" w:type="dxa"/>
          </w:tcPr>
          <w:p w14:paraId="1A526F75" w14:textId="68354C81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Envase secundario</w:t>
            </w:r>
          </w:p>
        </w:tc>
        <w:tc>
          <w:tcPr>
            <w:tcW w:w="867" w:type="dxa"/>
          </w:tcPr>
          <w:p w14:paraId="2599A063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8A9520" w14:textId="0DAC49D8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60E3311F" w14:textId="77777777" w:rsidTr="006F60FC">
        <w:tc>
          <w:tcPr>
            <w:tcW w:w="8205" w:type="dxa"/>
          </w:tcPr>
          <w:p w14:paraId="57738247" w14:textId="0E9D3F09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Prospecto</w:t>
            </w:r>
          </w:p>
        </w:tc>
        <w:tc>
          <w:tcPr>
            <w:tcW w:w="867" w:type="dxa"/>
          </w:tcPr>
          <w:p w14:paraId="7A6AD935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59CB91" w14:textId="24375955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6AB3" w:rsidRPr="00BA41E6" w14:paraId="328172D8" w14:textId="77777777" w:rsidTr="006F60FC">
        <w:tc>
          <w:tcPr>
            <w:tcW w:w="8205" w:type="dxa"/>
          </w:tcPr>
          <w:p w14:paraId="4A1E712F" w14:textId="641CD578" w:rsidR="00AD6AB3" w:rsidRPr="00BA41E6" w:rsidRDefault="00AD6AB3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Aspecto de la forma farmacéutica</w:t>
            </w:r>
          </w:p>
        </w:tc>
        <w:tc>
          <w:tcPr>
            <w:tcW w:w="867" w:type="dxa"/>
          </w:tcPr>
          <w:p w14:paraId="0CE8E4BB" w14:textId="77777777" w:rsidR="00AD6AB3" w:rsidRPr="00BA41E6" w:rsidRDefault="00AD6AB3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9B8671" w14:textId="77777777" w:rsidR="00AD6AB3" w:rsidRPr="00BA41E6" w:rsidRDefault="00AD6AB3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435C" w:rsidRPr="00BA41E6" w14:paraId="15B22239" w14:textId="77777777" w:rsidTr="006F60FC">
        <w:tc>
          <w:tcPr>
            <w:tcW w:w="8205" w:type="dxa"/>
          </w:tcPr>
          <w:p w14:paraId="5AB6C4E6" w14:textId="369BDB18" w:rsidR="0095435C" w:rsidRPr="0095435C" w:rsidRDefault="0095435C" w:rsidP="00100016">
            <w:pPr>
              <w:pStyle w:val="TableParagraph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95435C">
              <w:rPr>
                <w:rFonts w:ascii="Arial" w:hAnsi="Arial" w:cs="Arial"/>
                <w:sz w:val="20"/>
                <w:szCs w:val="20"/>
                <w:highlight w:val="lightGray"/>
              </w:rPr>
              <w:t>Titular/Elaboradores/Acondicionadores según corresponda</w:t>
            </w:r>
          </w:p>
        </w:tc>
        <w:tc>
          <w:tcPr>
            <w:tcW w:w="867" w:type="dxa"/>
          </w:tcPr>
          <w:p w14:paraId="30ACA384" w14:textId="77777777" w:rsidR="0095435C" w:rsidRPr="00BA41E6" w:rsidRDefault="0095435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09D15F" w14:textId="77777777" w:rsidR="0095435C" w:rsidRPr="00BA41E6" w:rsidRDefault="0095435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35DC" w:rsidRPr="00BA41E6" w14:paraId="49FECF41" w14:textId="77777777" w:rsidTr="009E1DE7">
        <w:tc>
          <w:tcPr>
            <w:tcW w:w="10348" w:type="dxa"/>
            <w:gridSpan w:val="3"/>
          </w:tcPr>
          <w:p w14:paraId="633DF129" w14:textId="77777777" w:rsidR="008735DC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Objeciones:</w:t>
            </w:r>
          </w:p>
          <w:p w14:paraId="5A598F54" w14:textId="77777777" w:rsidR="008735DC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38705F25" w14:textId="3D6E5A7F" w:rsidR="008735DC" w:rsidRPr="00BA41E6" w:rsidRDefault="008735D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1FBF6F1C" w14:textId="77777777" w:rsidR="000A30B7" w:rsidRPr="00BA41E6" w:rsidRDefault="000A30B7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8190"/>
        <w:gridCol w:w="882"/>
        <w:gridCol w:w="1276"/>
      </w:tblGrid>
      <w:tr w:rsidR="006F60FC" w:rsidRPr="00BA41E6" w14:paraId="7CC930F2" w14:textId="77777777" w:rsidTr="00C33E77">
        <w:tc>
          <w:tcPr>
            <w:tcW w:w="10348" w:type="dxa"/>
            <w:gridSpan w:val="3"/>
            <w:shd w:val="clear" w:color="auto" w:fill="E7E6E6" w:themeFill="background2"/>
          </w:tcPr>
          <w:p w14:paraId="1E45F4B3" w14:textId="1A09E4D0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Documentos de Importación</w:t>
            </w:r>
          </w:p>
        </w:tc>
      </w:tr>
      <w:tr w:rsidR="006F60FC" w:rsidRPr="00BA41E6" w14:paraId="1F45C98F" w14:textId="77777777" w:rsidTr="006F60FC">
        <w:tc>
          <w:tcPr>
            <w:tcW w:w="8190" w:type="dxa"/>
          </w:tcPr>
          <w:p w14:paraId="4D679D6A" w14:textId="6C4EDD71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Lista de empaque</w:t>
            </w:r>
          </w:p>
        </w:tc>
        <w:tc>
          <w:tcPr>
            <w:tcW w:w="882" w:type="dxa"/>
          </w:tcPr>
          <w:p w14:paraId="4E3D76F0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0EBBC2" w14:textId="544AA234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7FE8C21" w14:textId="77777777" w:rsidTr="006F60FC">
        <w:tc>
          <w:tcPr>
            <w:tcW w:w="8190" w:type="dxa"/>
          </w:tcPr>
          <w:p w14:paraId="535242BF" w14:textId="7111197F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Guía de vuelo</w:t>
            </w:r>
          </w:p>
        </w:tc>
        <w:tc>
          <w:tcPr>
            <w:tcW w:w="882" w:type="dxa"/>
          </w:tcPr>
          <w:p w14:paraId="21854872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D78463" w14:textId="29EA6DDC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06B65E8E" w14:textId="77777777" w:rsidTr="006F60FC">
        <w:tc>
          <w:tcPr>
            <w:tcW w:w="8190" w:type="dxa"/>
          </w:tcPr>
          <w:p w14:paraId="4B529060" w14:textId="28829650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Factura de compra</w:t>
            </w:r>
          </w:p>
        </w:tc>
        <w:tc>
          <w:tcPr>
            <w:tcW w:w="882" w:type="dxa"/>
          </w:tcPr>
          <w:p w14:paraId="00CAFE6C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798A2B" w14:textId="6CDD4C74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0FC" w:rsidRPr="00BA41E6" w14:paraId="4ACB429B" w14:textId="77777777" w:rsidTr="006F60FC">
        <w:tc>
          <w:tcPr>
            <w:tcW w:w="8190" w:type="dxa"/>
          </w:tcPr>
          <w:p w14:paraId="74958271" w14:textId="58634C37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Autorización de Importación</w:t>
            </w:r>
          </w:p>
        </w:tc>
        <w:tc>
          <w:tcPr>
            <w:tcW w:w="882" w:type="dxa"/>
          </w:tcPr>
          <w:p w14:paraId="619D7232" w14:textId="77777777" w:rsidR="006F60FC" w:rsidRPr="00BA41E6" w:rsidRDefault="006F60FC" w:rsidP="006F60F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BA0E81" w14:textId="449D4CF0" w:rsidR="006F60FC" w:rsidRPr="00BA41E6" w:rsidRDefault="006F60FC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76EEDA" w14:textId="4235EEDA" w:rsidR="00D13D7B" w:rsidRDefault="00D13D7B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2A18F950" w14:textId="1B213CEB" w:rsidR="00CB099A" w:rsidRDefault="00CB099A" w:rsidP="00100016">
      <w:pPr>
        <w:pStyle w:val="TableParagraph"/>
        <w:rPr>
          <w:rFonts w:ascii="Arial" w:hAnsi="Arial" w:cs="Arial"/>
          <w:sz w:val="20"/>
          <w:szCs w:val="20"/>
        </w:rPr>
      </w:pPr>
    </w:p>
    <w:p w14:paraId="652AC874" w14:textId="77777777" w:rsidR="00CB099A" w:rsidRPr="00BA41E6" w:rsidRDefault="00CB099A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7938"/>
        <w:gridCol w:w="1134"/>
        <w:gridCol w:w="1276"/>
      </w:tblGrid>
      <w:tr w:rsidR="00F95C78" w:rsidRPr="00BA41E6" w14:paraId="0A513586" w14:textId="77777777" w:rsidTr="00A56A56">
        <w:tc>
          <w:tcPr>
            <w:tcW w:w="7938" w:type="dxa"/>
          </w:tcPr>
          <w:p w14:paraId="5F52D2F3" w14:textId="77777777" w:rsidR="00F95C78" w:rsidRPr="00BA41E6" w:rsidRDefault="00F95C78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lastRenderedPageBreak/>
              <w:t>El lote evaluado fue presentado anteriormente</w:t>
            </w:r>
          </w:p>
        </w:tc>
        <w:tc>
          <w:tcPr>
            <w:tcW w:w="1134" w:type="dxa"/>
          </w:tcPr>
          <w:p w14:paraId="6AA4905A" w14:textId="542A29E5" w:rsidR="00F95C78" w:rsidRPr="00BA41E6" w:rsidRDefault="00F95C78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1276" w:type="dxa"/>
          </w:tcPr>
          <w:p w14:paraId="4642C375" w14:textId="4930E639" w:rsidR="00F95C78" w:rsidRPr="00BA41E6" w:rsidRDefault="00F95C78" w:rsidP="00100016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A41E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65C1C2ED" w14:textId="77777777" w:rsidR="001B6A86" w:rsidRPr="00BA41E6" w:rsidRDefault="001B6A86" w:rsidP="00100016">
      <w:pPr>
        <w:pStyle w:val="TableParagrap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723EBD" w:rsidRPr="00BA41E6" w14:paraId="662ACC6F" w14:textId="77777777" w:rsidTr="00A56A56">
        <w:tc>
          <w:tcPr>
            <w:tcW w:w="10348" w:type="dxa"/>
          </w:tcPr>
          <w:p w14:paraId="7B4BB531" w14:textId="52BEBFB8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Observaci</w:t>
            </w:r>
            <w:r w:rsidR="00DE2E04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ones: </w:t>
            </w:r>
          </w:p>
          <w:p w14:paraId="1FC97367" w14:textId="77777777" w:rsidR="00D13D7B" w:rsidRDefault="00D13D7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2C04012" w14:textId="77777777" w:rsidR="0044048F" w:rsidRDefault="0044048F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B256F46" w14:textId="5EDA2B69" w:rsidR="008B7756" w:rsidRPr="00BA41E6" w:rsidRDefault="008B7756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723EBD" w:rsidRPr="00BA41E6" w14:paraId="5CF3AC10" w14:textId="77777777" w:rsidTr="00A56A56">
        <w:tc>
          <w:tcPr>
            <w:tcW w:w="10348" w:type="dxa"/>
          </w:tcPr>
          <w:p w14:paraId="3C5022DA" w14:textId="360F589A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Conclusión</w:t>
            </w:r>
            <w:r w:rsidR="0044698B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  <w:p w14:paraId="3E7FD2F1" w14:textId="3924C143" w:rsidR="004D04E3" w:rsidRPr="008B218A" w:rsidRDefault="00D04D5F" w:rsidP="008B218A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El </w:t>
            </w:r>
            <w:r w:rsidR="00C168E4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lote mencionado</w:t>
            </w: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, cumple con la revisión de</w:t>
            </w:r>
            <w:r w:rsidR="00E05DC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05DCA" w:rsidRPr="00E05DCA">
              <w:rPr>
                <w:rFonts w:ascii="Arial" w:hAnsi="Arial" w:cs="Arial"/>
                <w:bCs/>
                <w:iCs/>
                <w:sz w:val="20"/>
                <w:szCs w:val="20"/>
              </w:rPr>
              <w:t>Serie de Informes Técnicos de la OMS, n.º 961, 2011.</w:t>
            </w:r>
            <w:r w:rsidR="00E05DC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05DCA" w:rsidRPr="00E05DCA">
              <w:rPr>
                <w:rFonts w:ascii="Arial" w:hAnsi="Arial" w:cs="Arial"/>
                <w:bCs/>
                <w:iCs/>
                <w:sz w:val="20"/>
                <w:szCs w:val="20"/>
              </w:rPr>
              <w:t>Anexo 4</w:t>
            </w:r>
            <w:r w:rsidR="00E05DC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05DCA" w:rsidRPr="00E05DCA">
              <w:rPr>
                <w:rFonts w:ascii="Arial" w:hAnsi="Arial" w:cs="Arial"/>
                <w:bCs/>
                <w:iCs/>
                <w:sz w:val="20"/>
                <w:szCs w:val="20"/>
              </w:rPr>
              <w:t>Directrices de la OMS sobre buenas prácticas de fabricación para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05DCA" w:rsidRPr="00E05DCA">
              <w:rPr>
                <w:rFonts w:ascii="Arial" w:hAnsi="Arial" w:cs="Arial"/>
                <w:bCs/>
                <w:iCs/>
                <w:sz w:val="20"/>
                <w:szCs w:val="20"/>
              </w:rPr>
              <w:t>establecimientos de transfusión sanguínea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;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Protocolo para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Aprobación de las reservas de plasma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del 01/01/2015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de la Comisión de la Unión Europea;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Liberación de los lotes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de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Medicamentos derivados de la sangre humana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–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Guía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Inmunoglobulina humana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Versi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>ón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09/01/2016</w:t>
            </w:r>
            <w:r w:rsidR="008B218A"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de la Comisión de la Unión Europea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;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Liberación de lotes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Medicamentos derivados de la sangre humana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-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Directriz para la albúmina humana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versión 01/01/2012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r w:rsidR="008B218A" w:rsidRPr="008B218A">
              <w:rPr>
                <w:rFonts w:ascii="Arial" w:hAnsi="Arial" w:cs="Arial"/>
                <w:bCs/>
                <w:iCs/>
                <w:sz w:val="20"/>
                <w:szCs w:val="20"/>
              </w:rPr>
              <w:t>de la Comisión de la Unión Europea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</w:p>
          <w:p w14:paraId="0409F706" w14:textId="7870D3D5" w:rsidR="003F6BB0" w:rsidRDefault="00C168E4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El lote cumple con los</w:t>
            </w:r>
            <w:r w:rsidR="00D04D5F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análisis basados de los criterios de riesgos establecidos</w:t>
            </w:r>
            <w:r w:rsidR="00436ED4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E3A69">
              <w:rPr>
                <w:rFonts w:ascii="Arial" w:hAnsi="Arial" w:cs="Arial"/>
                <w:bCs/>
                <w:iCs/>
                <w:sz w:val="20"/>
                <w:szCs w:val="20"/>
              </w:rPr>
              <w:t>…</w:t>
            </w:r>
            <w:r w:rsidR="00FE0822">
              <w:rPr>
                <w:rFonts w:ascii="Arial" w:hAnsi="Arial" w:cs="Arial"/>
                <w:bCs/>
                <w:iCs/>
                <w:sz w:val="20"/>
                <w:szCs w:val="20"/>
              </w:rPr>
              <w:t>….</w:t>
            </w:r>
          </w:p>
          <w:p w14:paraId="7BC52DB5" w14:textId="0065F3D9" w:rsidR="00C168E4" w:rsidRPr="00BA41E6" w:rsidRDefault="00FE0822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Tipo de criterio de riesgo</w:t>
            </w:r>
            <w:r w:rsidR="0068392C"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C168E4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……</w:t>
            </w:r>
            <w:r w:rsidR="00CE3A69">
              <w:rPr>
                <w:rFonts w:ascii="Arial" w:hAnsi="Arial" w:cs="Arial"/>
                <w:bCs/>
                <w:iCs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14:paraId="38C6BFF0" w14:textId="77DA0D79" w:rsidR="005A484B" w:rsidRDefault="00C168E4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El lote cumple con el</w:t>
            </w:r>
            <w:r w:rsidR="00D04D5F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análisis de consistencia del lote</w:t>
            </w: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……</w:t>
            </w:r>
          </w:p>
          <w:p w14:paraId="0343C330" w14:textId="6829D08D" w:rsidR="00CE3A69" w:rsidRPr="00BA41E6" w:rsidRDefault="00E7137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highlight w:val="lightGray"/>
              </w:rPr>
              <w:t>Analizando los parámetros críticos de calidad</w:t>
            </w:r>
            <w:r w:rsidR="00CE3A69" w:rsidRPr="00E7137E">
              <w:rPr>
                <w:rFonts w:ascii="Arial" w:hAnsi="Arial" w:cs="Arial"/>
                <w:bCs/>
                <w:iCs/>
                <w:sz w:val="20"/>
                <w:szCs w:val="20"/>
                <w:highlight w:val="lightGray"/>
              </w:rPr>
              <w:t>: potencia</w:t>
            </w:r>
            <w:r w:rsidR="008B218A">
              <w:rPr>
                <w:rFonts w:ascii="Arial" w:hAnsi="Arial" w:cs="Arial"/>
                <w:bCs/>
                <w:iCs/>
                <w:sz w:val="20"/>
                <w:szCs w:val="20"/>
                <w:highlight w:val="lightGray"/>
              </w:rPr>
              <w:t xml:space="preserve">. </w:t>
            </w:r>
          </w:p>
          <w:p w14:paraId="49D20599" w14:textId="77777777" w:rsidR="000178EE" w:rsidRPr="00BA41E6" w:rsidRDefault="000178EE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La evaluación general documental realizada del lote sometido a control es </w:t>
            </w:r>
            <w:r w:rsidR="009D10AD"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conforme …….</w:t>
            </w:r>
          </w:p>
          <w:p w14:paraId="6AD63F53" w14:textId="77777777" w:rsidR="00436ED4" w:rsidRPr="00BA41E6" w:rsidRDefault="00436ED4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Se libera el lote </w:t>
            </w:r>
            <w:proofErr w:type="gramStart"/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Si….</w:t>
            </w:r>
            <w:proofErr w:type="gramEnd"/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No…..</w:t>
            </w:r>
          </w:p>
          <w:p w14:paraId="0F35F6BB" w14:textId="470B10EB" w:rsidR="00D13D7B" w:rsidRPr="00BA41E6" w:rsidRDefault="00D13D7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Se deja en cuarentena Si……No …….</w:t>
            </w:r>
          </w:p>
          <w:p w14:paraId="12F1AFD8" w14:textId="73D2CB1E" w:rsidR="00D13D7B" w:rsidRPr="00BA41E6" w:rsidRDefault="00D13D7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Se ordena la destrucción </w:t>
            </w:r>
            <w:proofErr w:type="gramStart"/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SI….</w:t>
            </w:r>
            <w:proofErr w:type="gramEnd"/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>.No……</w:t>
            </w:r>
          </w:p>
        </w:tc>
      </w:tr>
      <w:tr w:rsidR="00723EBD" w:rsidRPr="00BA41E6" w14:paraId="6897047E" w14:textId="77777777" w:rsidTr="00A56A56">
        <w:tc>
          <w:tcPr>
            <w:tcW w:w="10348" w:type="dxa"/>
          </w:tcPr>
          <w:p w14:paraId="386A02C0" w14:textId="77777777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E1FA1FB" w14:textId="1C00FAB1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A41E6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Evaluado por:                                                                                  Verificado por:                                                   </w:t>
            </w:r>
          </w:p>
          <w:p w14:paraId="0ADCAD6D" w14:textId="77777777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B1CBD4E" w14:textId="45ED496F" w:rsidR="00723EBD" w:rsidRPr="00BA41E6" w:rsidRDefault="00723EBD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7EFCE6BA" w14:textId="0594960D" w:rsidR="00B32970" w:rsidRPr="00BA41E6" w:rsidRDefault="00B32970">
      <w:pPr>
        <w:rPr>
          <w:rFonts w:ascii="Arial" w:eastAsia="Calibri" w:hAnsi="Arial" w:cs="Arial"/>
          <w:b/>
          <w:i/>
          <w:sz w:val="20"/>
          <w:szCs w:val="20"/>
          <w:lang w:eastAsia="es-ES" w:bidi="es-ES"/>
        </w:rPr>
      </w:pPr>
    </w:p>
    <w:p w14:paraId="7EA6151F" w14:textId="77777777" w:rsidR="00B93343" w:rsidRPr="00BA41E6" w:rsidRDefault="00B93343">
      <w:pPr>
        <w:rPr>
          <w:rFonts w:ascii="Arial" w:eastAsia="Calibri" w:hAnsi="Arial" w:cs="Arial"/>
          <w:b/>
          <w:i/>
          <w:sz w:val="20"/>
          <w:szCs w:val="20"/>
          <w:lang w:eastAsia="es-ES" w:bidi="es-ES"/>
        </w:rPr>
      </w:pPr>
    </w:p>
    <w:tbl>
      <w:tblPr>
        <w:tblpPr w:leftFromText="141" w:rightFromText="141" w:vertAnchor="text" w:horzAnchor="margin" w:tblpXSpec="center" w:tblpY="116"/>
        <w:tblW w:w="5549" w:type="pct"/>
        <w:tblLook w:val="04A0" w:firstRow="1" w:lastRow="0" w:firstColumn="1" w:lastColumn="0" w:noHBand="0" w:noVBand="1"/>
      </w:tblPr>
      <w:tblGrid>
        <w:gridCol w:w="2603"/>
        <w:gridCol w:w="4808"/>
        <w:gridCol w:w="1039"/>
        <w:gridCol w:w="1916"/>
      </w:tblGrid>
      <w:tr w:rsidR="000443E8" w14:paraId="652967FD" w14:textId="77777777" w:rsidTr="000443E8">
        <w:trPr>
          <w:cantSplit/>
          <w:trHeight w:val="825"/>
        </w:trPr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C856E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Elaborado por:</w:t>
            </w:r>
          </w:p>
        </w:tc>
        <w:tc>
          <w:tcPr>
            <w:tcW w:w="2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B7968B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Equipo técnico del área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71436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Fecha:</w:t>
            </w:r>
          </w:p>
        </w:tc>
        <w:tc>
          <w:tcPr>
            <w:tcW w:w="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6F1A8E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45AA99B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0443E8" w14:paraId="35CAF7D3" w14:textId="77777777" w:rsidTr="000443E8">
        <w:trPr>
          <w:cantSplit/>
          <w:trHeight w:val="838"/>
        </w:trPr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873619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Revisado por:</w:t>
            </w:r>
          </w:p>
        </w:tc>
        <w:tc>
          <w:tcPr>
            <w:tcW w:w="2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3300BF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Equipo técnico del área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B08AE8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Fecha:</w:t>
            </w:r>
          </w:p>
        </w:tc>
        <w:tc>
          <w:tcPr>
            <w:tcW w:w="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DE4B0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0443E8" w14:paraId="33C56D43" w14:textId="77777777" w:rsidTr="000443E8">
        <w:trPr>
          <w:cantSplit/>
          <w:trHeight w:val="821"/>
        </w:trPr>
        <w:tc>
          <w:tcPr>
            <w:tcW w:w="12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222DB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Aprobado por:</w:t>
            </w:r>
          </w:p>
        </w:tc>
        <w:tc>
          <w:tcPr>
            <w:tcW w:w="2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501727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Director General de Evaluación y Registros Sanitarios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52D13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Fecha:</w:t>
            </w:r>
          </w:p>
        </w:tc>
        <w:tc>
          <w:tcPr>
            <w:tcW w:w="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F201F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FB02698" w14:textId="77777777" w:rsidR="000443E8" w:rsidRDefault="000443E8" w:rsidP="00BB2C5A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5F7AF3D4" w14:textId="77777777" w:rsidR="005A5F84" w:rsidRPr="00BA41E6" w:rsidRDefault="005A5F84">
      <w:pPr>
        <w:rPr>
          <w:rFonts w:ascii="Arial" w:eastAsia="Calibri" w:hAnsi="Arial" w:cs="Arial"/>
          <w:b/>
          <w:i/>
          <w:sz w:val="20"/>
          <w:szCs w:val="20"/>
          <w:lang w:eastAsia="es-ES" w:bidi="es-ES"/>
        </w:rPr>
      </w:pPr>
    </w:p>
    <w:sectPr w:rsidR="005A5F84" w:rsidRPr="00BA41E6" w:rsidSect="00401009">
      <w:headerReference w:type="default" r:id="rId9"/>
      <w:pgSz w:w="12240" w:h="18720" w:code="14"/>
      <w:pgMar w:top="3571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D1B53" w14:textId="77777777" w:rsidR="001323C5" w:rsidRDefault="001323C5" w:rsidP="00650219">
      <w:r>
        <w:separator/>
      </w:r>
    </w:p>
  </w:endnote>
  <w:endnote w:type="continuationSeparator" w:id="0">
    <w:p w14:paraId="186F3C9B" w14:textId="77777777" w:rsidR="001323C5" w:rsidRDefault="001323C5" w:rsidP="0065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6FD88" w14:textId="77777777" w:rsidR="001323C5" w:rsidRDefault="001323C5" w:rsidP="00650219">
      <w:r>
        <w:separator/>
      </w:r>
    </w:p>
  </w:footnote>
  <w:footnote w:type="continuationSeparator" w:id="0">
    <w:p w14:paraId="6D1277D5" w14:textId="77777777" w:rsidR="001323C5" w:rsidRDefault="001323C5" w:rsidP="0065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924"/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4961"/>
      <w:gridCol w:w="1276"/>
      <w:gridCol w:w="2051"/>
    </w:tblGrid>
    <w:tr w:rsidR="00043784" w:rsidRPr="00043784" w14:paraId="74C3262E" w14:textId="77777777" w:rsidTr="00AB16E0">
      <w:trPr>
        <w:cantSplit/>
        <w:trHeight w:hRule="exact" w:val="294"/>
      </w:trPr>
      <w:tc>
        <w:tcPr>
          <w:tcW w:w="2055" w:type="dxa"/>
          <w:vMerge w:val="restart"/>
          <w:vAlign w:val="center"/>
        </w:tcPr>
        <w:p w14:paraId="0C553D7B" w14:textId="53A78286" w:rsidR="00043784" w:rsidRPr="00043784" w:rsidRDefault="00043784" w:rsidP="00043784">
          <w:pPr>
            <w:pStyle w:val="Encabezado"/>
            <w:rPr>
              <w:noProof/>
              <w:lang w:val="es-ES_tradnl"/>
            </w:rPr>
          </w:pPr>
          <w:r w:rsidRPr="00043784">
            <w:rPr>
              <w:noProof/>
            </w:rPr>
            <w:drawing>
              <wp:inline distT="0" distB="0" distL="0" distR="0" wp14:anchorId="6886897C" wp14:editId="4F1885E9">
                <wp:extent cx="1123950" cy="614680"/>
                <wp:effectExtent l="0" t="0" r="0" b="0"/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14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3D244C95" w14:textId="6355990B" w:rsidR="00043784" w:rsidRPr="00043784" w:rsidRDefault="00DC2323" w:rsidP="00DC2323">
          <w:pPr>
            <w:pStyle w:val="Encabezado"/>
            <w:jc w:val="center"/>
            <w:rPr>
              <w:b/>
              <w:noProof/>
              <w:lang w:val="es-ES_tradnl"/>
            </w:rPr>
          </w:pPr>
          <w:r w:rsidRPr="00E7137E">
            <w:rPr>
              <w:b/>
              <w:noProof/>
              <w:highlight w:val="lightGray"/>
            </w:rPr>
            <w:t>EVALUACIÓN D</w:t>
          </w:r>
          <w:r w:rsidR="00363E53">
            <w:rPr>
              <w:b/>
              <w:noProof/>
              <w:highlight w:val="lightGray"/>
            </w:rPr>
            <w:t>E LIBERACIÓN DE LOTES DE MEDICAMENTOS HEMODERIVADOS</w:t>
          </w:r>
        </w:p>
      </w:tc>
      <w:tc>
        <w:tcPr>
          <w:tcW w:w="1276" w:type="dxa"/>
          <w:vAlign w:val="center"/>
        </w:tcPr>
        <w:p w14:paraId="349AD31C" w14:textId="77777777" w:rsidR="00043784" w:rsidRPr="00043784" w:rsidRDefault="00043784" w:rsidP="00AB16E0">
          <w:pPr>
            <w:pStyle w:val="Encabezado"/>
            <w:jc w:val="center"/>
            <w:rPr>
              <w:noProof/>
              <w:lang w:val="es-ES_tradnl"/>
            </w:rPr>
          </w:pPr>
          <w:r w:rsidRPr="00043784">
            <w:rPr>
              <w:noProof/>
              <w:lang w:val="es-ES_tradnl"/>
            </w:rPr>
            <w:t>Código</w:t>
          </w:r>
        </w:p>
      </w:tc>
      <w:tc>
        <w:tcPr>
          <w:tcW w:w="2051" w:type="dxa"/>
          <w:vAlign w:val="center"/>
        </w:tcPr>
        <w:p w14:paraId="32A1B0FD" w14:textId="06395679" w:rsidR="00043784" w:rsidRPr="00043784" w:rsidRDefault="00043784" w:rsidP="00043784">
          <w:pPr>
            <w:pStyle w:val="Encabezado"/>
            <w:rPr>
              <w:noProof/>
              <w:lang w:val="es-ES_tradnl"/>
            </w:rPr>
          </w:pPr>
          <w:r w:rsidRPr="00043784">
            <w:rPr>
              <w:noProof/>
              <w:lang w:val="es-ES_tradnl"/>
            </w:rPr>
            <w:t>FOR-DGRS</w:t>
          </w:r>
          <w:r w:rsidR="00AB16E0">
            <w:rPr>
              <w:noProof/>
              <w:lang w:val="es-ES_tradnl"/>
            </w:rPr>
            <w:t xml:space="preserve"> </w:t>
          </w:r>
          <w:r w:rsidRPr="00043784">
            <w:rPr>
              <w:noProof/>
              <w:lang w:val="es-ES_tradnl"/>
            </w:rPr>
            <w:t>-</w:t>
          </w:r>
          <w:r w:rsidR="00AB16E0">
            <w:rPr>
              <w:noProof/>
              <w:lang w:val="es-ES_tradnl"/>
            </w:rPr>
            <w:t xml:space="preserve"> 0</w:t>
          </w:r>
          <w:r w:rsidR="00093431">
            <w:rPr>
              <w:noProof/>
              <w:lang w:val="es-ES_tradnl"/>
            </w:rPr>
            <w:t>85</w:t>
          </w:r>
        </w:p>
        <w:p w14:paraId="000FAF42" w14:textId="77777777" w:rsidR="00043784" w:rsidRPr="00043784" w:rsidRDefault="00043784" w:rsidP="00043784">
          <w:pPr>
            <w:pStyle w:val="Encabezado"/>
            <w:rPr>
              <w:noProof/>
              <w:lang w:val="es-ES_tradnl"/>
            </w:rPr>
          </w:pPr>
        </w:p>
      </w:tc>
    </w:tr>
    <w:tr w:rsidR="00043784" w:rsidRPr="00043784" w14:paraId="43212B99" w14:textId="77777777" w:rsidTr="006C1124">
      <w:trPr>
        <w:cantSplit/>
        <w:trHeight w:val="387"/>
      </w:trPr>
      <w:tc>
        <w:tcPr>
          <w:tcW w:w="2055" w:type="dxa"/>
          <w:vMerge/>
        </w:tcPr>
        <w:p w14:paraId="7D9C9D2F" w14:textId="77777777" w:rsidR="00043784" w:rsidRPr="00043784" w:rsidRDefault="00043784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4961" w:type="dxa"/>
          <w:vMerge/>
        </w:tcPr>
        <w:p w14:paraId="7C46FFE5" w14:textId="77777777" w:rsidR="00043784" w:rsidRPr="00043784" w:rsidRDefault="00043784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1276" w:type="dxa"/>
          <w:vAlign w:val="center"/>
        </w:tcPr>
        <w:p w14:paraId="4AD3DCB7" w14:textId="77777777" w:rsidR="00043784" w:rsidRPr="00043784" w:rsidRDefault="00043784" w:rsidP="00AB16E0">
          <w:pPr>
            <w:pStyle w:val="Encabezado"/>
            <w:jc w:val="center"/>
            <w:rPr>
              <w:noProof/>
              <w:lang w:val="es-ES_tradnl"/>
            </w:rPr>
          </w:pPr>
          <w:r w:rsidRPr="00043784">
            <w:rPr>
              <w:noProof/>
              <w:lang w:val="es-ES_tradnl"/>
            </w:rPr>
            <w:t>Versión</w:t>
          </w:r>
        </w:p>
      </w:tc>
      <w:tc>
        <w:tcPr>
          <w:tcW w:w="2051" w:type="dxa"/>
          <w:vAlign w:val="center"/>
        </w:tcPr>
        <w:p w14:paraId="3CC7414E" w14:textId="41533E6C" w:rsidR="00043784" w:rsidRPr="00043784" w:rsidRDefault="00AB16E0" w:rsidP="00AB16E0">
          <w:pPr>
            <w:pStyle w:val="Encabezado"/>
            <w:jc w:val="center"/>
            <w:rPr>
              <w:noProof/>
              <w:lang w:val="es-ES_tradnl"/>
            </w:rPr>
          </w:pPr>
          <w:r>
            <w:rPr>
              <w:noProof/>
              <w:lang w:val="es-ES_tradnl"/>
            </w:rPr>
            <w:t>0</w:t>
          </w:r>
          <w:r w:rsidR="00387846">
            <w:rPr>
              <w:noProof/>
              <w:lang w:val="es-ES_tradnl"/>
            </w:rPr>
            <w:t>1</w:t>
          </w:r>
        </w:p>
      </w:tc>
    </w:tr>
    <w:tr w:rsidR="005E7FBB" w:rsidRPr="00043784" w14:paraId="748278AB" w14:textId="77777777" w:rsidTr="006C1124">
      <w:trPr>
        <w:cantSplit/>
        <w:trHeight w:val="387"/>
      </w:trPr>
      <w:tc>
        <w:tcPr>
          <w:tcW w:w="2055" w:type="dxa"/>
          <w:vMerge/>
        </w:tcPr>
        <w:p w14:paraId="0FAA87D0" w14:textId="77777777" w:rsidR="005E7FBB" w:rsidRPr="00043784" w:rsidRDefault="005E7FBB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4961" w:type="dxa"/>
          <w:vMerge/>
        </w:tcPr>
        <w:p w14:paraId="1C28FFC5" w14:textId="77777777" w:rsidR="005E7FBB" w:rsidRPr="00043784" w:rsidRDefault="005E7FBB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1276" w:type="dxa"/>
          <w:vAlign w:val="center"/>
        </w:tcPr>
        <w:p w14:paraId="6BE8EDCC" w14:textId="1982DEB7" w:rsidR="005E7FBB" w:rsidRPr="00043784" w:rsidRDefault="005E7FBB" w:rsidP="00AB16E0">
          <w:pPr>
            <w:pStyle w:val="Encabezado"/>
            <w:jc w:val="center"/>
            <w:rPr>
              <w:noProof/>
              <w:lang w:val="es-ES_tradnl"/>
            </w:rPr>
          </w:pPr>
          <w:r>
            <w:rPr>
              <w:noProof/>
              <w:lang w:val="es-ES_tradnl"/>
            </w:rPr>
            <w:t>V</w:t>
          </w:r>
          <w:r w:rsidR="00633D11">
            <w:rPr>
              <w:noProof/>
              <w:lang w:val="es-ES_tradnl"/>
            </w:rPr>
            <w:t>i</w:t>
          </w:r>
          <w:r>
            <w:rPr>
              <w:noProof/>
              <w:lang w:val="es-ES_tradnl"/>
            </w:rPr>
            <w:t>gencia</w:t>
          </w:r>
        </w:p>
      </w:tc>
      <w:tc>
        <w:tcPr>
          <w:tcW w:w="2051" w:type="dxa"/>
          <w:vAlign w:val="center"/>
        </w:tcPr>
        <w:p w14:paraId="61F7A504" w14:textId="25FE75FE" w:rsidR="00BA408D" w:rsidRDefault="00D670BE" w:rsidP="00D670BE">
          <w:pPr>
            <w:pStyle w:val="Encabezado"/>
            <w:rPr>
              <w:noProof/>
              <w:lang w:val="es-ES_tradnl"/>
            </w:rPr>
          </w:pPr>
          <w:r>
            <w:rPr>
              <w:noProof/>
              <w:lang w:val="es-ES_tradnl"/>
            </w:rPr>
            <w:t xml:space="preserve">        01/07/2026</w:t>
          </w:r>
        </w:p>
      </w:tc>
    </w:tr>
    <w:tr w:rsidR="00043784" w:rsidRPr="00043784" w14:paraId="47F44402" w14:textId="77777777" w:rsidTr="006C1124">
      <w:trPr>
        <w:cantSplit/>
        <w:trHeight w:val="411"/>
      </w:trPr>
      <w:tc>
        <w:tcPr>
          <w:tcW w:w="2055" w:type="dxa"/>
          <w:vMerge/>
        </w:tcPr>
        <w:p w14:paraId="3E0DB4C1" w14:textId="77777777" w:rsidR="00043784" w:rsidRPr="00043784" w:rsidRDefault="00043784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4961" w:type="dxa"/>
          <w:vMerge/>
        </w:tcPr>
        <w:p w14:paraId="2EDC2FEE" w14:textId="77777777" w:rsidR="00043784" w:rsidRPr="00043784" w:rsidRDefault="00043784" w:rsidP="00043784">
          <w:pPr>
            <w:pStyle w:val="Encabezado"/>
            <w:jc w:val="center"/>
            <w:rPr>
              <w:noProof/>
              <w:lang w:val="es-ES_tradnl"/>
            </w:rPr>
          </w:pPr>
        </w:p>
      </w:tc>
      <w:tc>
        <w:tcPr>
          <w:tcW w:w="1276" w:type="dxa"/>
          <w:vAlign w:val="center"/>
        </w:tcPr>
        <w:p w14:paraId="50278504" w14:textId="77777777" w:rsidR="00043784" w:rsidRPr="00043784" w:rsidRDefault="00043784" w:rsidP="00AB16E0">
          <w:pPr>
            <w:pStyle w:val="Encabezado"/>
            <w:jc w:val="center"/>
            <w:rPr>
              <w:noProof/>
              <w:lang w:val="es-ES_tradnl"/>
            </w:rPr>
          </w:pPr>
          <w:r w:rsidRPr="00043784">
            <w:rPr>
              <w:noProof/>
              <w:lang w:val="es-ES_tradnl"/>
            </w:rPr>
            <w:t>Página</w:t>
          </w:r>
        </w:p>
      </w:tc>
      <w:tc>
        <w:tcPr>
          <w:tcW w:w="2051" w:type="dxa"/>
          <w:vAlign w:val="center"/>
        </w:tcPr>
        <w:p w14:paraId="1726D634" w14:textId="77777777" w:rsidR="00043784" w:rsidRPr="00043784" w:rsidRDefault="00043784" w:rsidP="00AB16E0">
          <w:pPr>
            <w:pStyle w:val="Encabezado"/>
            <w:jc w:val="center"/>
            <w:rPr>
              <w:noProof/>
              <w:lang w:val="es-ES_tradnl"/>
            </w:rPr>
          </w:pPr>
          <w:r w:rsidRPr="00043784">
            <w:rPr>
              <w:bCs/>
              <w:noProof/>
              <w:lang w:val="es-ES_tradnl"/>
            </w:rPr>
            <w:fldChar w:fldCharType="begin"/>
          </w:r>
          <w:r w:rsidRPr="00043784">
            <w:rPr>
              <w:bCs/>
              <w:noProof/>
              <w:lang w:val="es-ES_tradnl"/>
            </w:rPr>
            <w:instrText>PAGE</w:instrText>
          </w:r>
          <w:r w:rsidRPr="00043784">
            <w:rPr>
              <w:bCs/>
              <w:noProof/>
              <w:lang w:val="es-ES_tradnl"/>
            </w:rPr>
            <w:fldChar w:fldCharType="separate"/>
          </w:r>
          <w:r w:rsidRPr="00043784">
            <w:rPr>
              <w:bCs/>
              <w:noProof/>
              <w:lang w:val="es-ES_tradnl"/>
            </w:rPr>
            <w:t>1</w:t>
          </w:r>
          <w:r w:rsidRPr="00043784">
            <w:rPr>
              <w:noProof/>
            </w:rPr>
            <w:fldChar w:fldCharType="end"/>
          </w:r>
          <w:r w:rsidRPr="00043784">
            <w:rPr>
              <w:noProof/>
            </w:rPr>
            <w:t xml:space="preserve"> / </w:t>
          </w:r>
          <w:r w:rsidRPr="00043784">
            <w:rPr>
              <w:bCs/>
              <w:noProof/>
              <w:lang w:val="es-ES_tradnl"/>
            </w:rPr>
            <w:fldChar w:fldCharType="begin"/>
          </w:r>
          <w:r w:rsidRPr="00043784">
            <w:rPr>
              <w:bCs/>
              <w:noProof/>
              <w:lang w:val="es-ES_tradnl"/>
            </w:rPr>
            <w:instrText>NUMPAGES</w:instrText>
          </w:r>
          <w:r w:rsidRPr="00043784">
            <w:rPr>
              <w:bCs/>
              <w:noProof/>
              <w:lang w:val="es-ES_tradnl"/>
            </w:rPr>
            <w:fldChar w:fldCharType="separate"/>
          </w:r>
          <w:r w:rsidRPr="00043784">
            <w:rPr>
              <w:bCs/>
              <w:noProof/>
              <w:lang w:val="es-ES_tradnl"/>
            </w:rPr>
            <w:t>1</w:t>
          </w:r>
          <w:r w:rsidRPr="00043784">
            <w:rPr>
              <w:noProof/>
            </w:rPr>
            <w:fldChar w:fldCharType="end"/>
          </w:r>
        </w:p>
      </w:tc>
    </w:tr>
  </w:tbl>
  <w:p w14:paraId="385D7BD1" w14:textId="2AC43317" w:rsidR="00EA39A8" w:rsidRDefault="00EA39A8" w:rsidP="000437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5D8004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68032D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8CB02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D6D07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D8E5322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BCB8A4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62BA0A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F44CA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5026A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9F451A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A636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5213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7F86DA5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5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9A8"/>
    <w:rsid w:val="00002590"/>
    <w:rsid w:val="000178EE"/>
    <w:rsid w:val="0002100A"/>
    <w:rsid w:val="000238A1"/>
    <w:rsid w:val="00024C67"/>
    <w:rsid w:val="00036C5E"/>
    <w:rsid w:val="00041BDD"/>
    <w:rsid w:val="00043784"/>
    <w:rsid w:val="000443E8"/>
    <w:rsid w:val="0005275B"/>
    <w:rsid w:val="0005582F"/>
    <w:rsid w:val="00091BBB"/>
    <w:rsid w:val="00093431"/>
    <w:rsid w:val="00096D7E"/>
    <w:rsid w:val="000A30B7"/>
    <w:rsid w:val="000B4384"/>
    <w:rsid w:val="000B4492"/>
    <w:rsid w:val="000B6E3B"/>
    <w:rsid w:val="000C4934"/>
    <w:rsid w:val="000C528B"/>
    <w:rsid w:val="000F0500"/>
    <w:rsid w:val="00100016"/>
    <w:rsid w:val="00104F94"/>
    <w:rsid w:val="0010531A"/>
    <w:rsid w:val="001323C5"/>
    <w:rsid w:val="00143B19"/>
    <w:rsid w:val="00144093"/>
    <w:rsid w:val="0014505B"/>
    <w:rsid w:val="00146686"/>
    <w:rsid w:val="001557CE"/>
    <w:rsid w:val="001559A6"/>
    <w:rsid w:val="001607FE"/>
    <w:rsid w:val="001667B4"/>
    <w:rsid w:val="00194461"/>
    <w:rsid w:val="001A038C"/>
    <w:rsid w:val="001A0A53"/>
    <w:rsid w:val="001B6A86"/>
    <w:rsid w:val="001C0F37"/>
    <w:rsid w:val="001C1C8C"/>
    <w:rsid w:val="001C28DA"/>
    <w:rsid w:val="001C30EE"/>
    <w:rsid w:val="001C5EE5"/>
    <w:rsid w:val="001D6870"/>
    <w:rsid w:val="001F6022"/>
    <w:rsid w:val="00201D34"/>
    <w:rsid w:val="00203923"/>
    <w:rsid w:val="00210C4D"/>
    <w:rsid w:val="00215E0C"/>
    <w:rsid w:val="002170F4"/>
    <w:rsid w:val="002352C4"/>
    <w:rsid w:val="002377F9"/>
    <w:rsid w:val="0024779B"/>
    <w:rsid w:val="002522CA"/>
    <w:rsid w:val="00254D73"/>
    <w:rsid w:val="00261A06"/>
    <w:rsid w:val="00266536"/>
    <w:rsid w:val="00281F3A"/>
    <w:rsid w:val="0028533C"/>
    <w:rsid w:val="002868F0"/>
    <w:rsid w:val="00295CDD"/>
    <w:rsid w:val="002A53D2"/>
    <w:rsid w:val="002A7AD7"/>
    <w:rsid w:val="002B7C24"/>
    <w:rsid w:val="002C0099"/>
    <w:rsid w:val="002E08E3"/>
    <w:rsid w:val="00323F1A"/>
    <w:rsid w:val="0033446A"/>
    <w:rsid w:val="00337351"/>
    <w:rsid w:val="00340662"/>
    <w:rsid w:val="00340C19"/>
    <w:rsid w:val="0034399E"/>
    <w:rsid w:val="003463FB"/>
    <w:rsid w:val="003517D1"/>
    <w:rsid w:val="00355034"/>
    <w:rsid w:val="00360B29"/>
    <w:rsid w:val="00363A51"/>
    <w:rsid w:val="00363E53"/>
    <w:rsid w:val="00387846"/>
    <w:rsid w:val="003A11E8"/>
    <w:rsid w:val="003A40FF"/>
    <w:rsid w:val="003B476D"/>
    <w:rsid w:val="003C4DF7"/>
    <w:rsid w:val="003C563B"/>
    <w:rsid w:val="003D3348"/>
    <w:rsid w:val="003E1E97"/>
    <w:rsid w:val="003E2553"/>
    <w:rsid w:val="003E7763"/>
    <w:rsid w:val="003F64E2"/>
    <w:rsid w:val="003F6BB0"/>
    <w:rsid w:val="00401009"/>
    <w:rsid w:val="00402C2E"/>
    <w:rsid w:val="00405555"/>
    <w:rsid w:val="004222EC"/>
    <w:rsid w:val="004323AE"/>
    <w:rsid w:val="00434730"/>
    <w:rsid w:val="00436ED4"/>
    <w:rsid w:val="0044048F"/>
    <w:rsid w:val="0044698B"/>
    <w:rsid w:val="00463015"/>
    <w:rsid w:val="00465FC5"/>
    <w:rsid w:val="00473784"/>
    <w:rsid w:val="00475470"/>
    <w:rsid w:val="0047723B"/>
    <w:rsid w:val="004B19BB"/>
    <w:rsid w:val="004B1A0F"/>
    <w:rsid w:val="004B3DB7"/>
    <w:rsid w:val="004D04E3"/>
    <w:rsid w:val="004D0682"/>
    <w:rsid w:val="004D0F89"/>
    <w:rsid w:val="004D2B39"/>
    <w:rsid w:val="004D412F"/>
    <w:rsid w:val="004D5A24"/>
    <w:rsid w:val="004E108E"/>
    <w:rsid w:val="004E405A"/>
    <w:rsid w:val="004E4D2E"/>
    <w:rsid w:val="004F0388"/>
    <w:rsid w:val="005043A9"/>
    <w:rsid w:val="00516EAB"/>
    <w:rsid w:val="00546CD6"/>
    <w:rsid w:val="00561EDE"/>
    <w:rsid w:val="00563D56"/>
    <w:rsid w:val="00564C2A"/>
    <w:rsid w:val="00567492"/>
    <w:rsid w:val="00567D8B"/>
    <w:rsid w:val="00580D31"/>
    <w:rsid w:val="005A1263"/>
    <w:rsid w:val="005A484B"/>
    <w:rsid w:val="005A5F84"/>
    <w:rsid w:val="005C7149"/>
    <w:rsid w:val="005D04F3"/>
    <w:rsid w:val="005D167D"/>
    <w:rsid w:val="005D3EF8"/>
    <w:rsid w:val="005E7FBB"/>
    <w:rsid w:val="006075A4"/>
    <w:rsid w:val="00611085"/>
    <w:rsid w:val="00611CE4"/>
    <w:rsid w:val="006153D3"/>
    <w:rsid w:val="00616A6F"/>
    <w:rsid w:val="006206F6"/>
    <w:rsid w:val="006240C3"/>
    <w:rsid w:val="006258C1"/>
    <w:rsid w:val="00633D11"/>
    <w:rsid w:val="00636A0B"/>
    <w:rsid w:val="00644641"/>
    <w:rsid w:val="00645252"/>
    <w:rsid w:val="00647D6E"/>
    <w:rsid w:val="00650219"/>
    <w:rsid w:val="00654FF1"/>
    <w:rsid w:val="00655F2E"/>
    <w:rsid w:val="006625FE"/>
    <w:rsid w:val="00664FB4"/>
    <w:rsid w:val="00667054"/>
    <w:rsid w:val="0067337F"/>
    <w:rsid w:val="0067748B"/>
    <w:rsid w:val="00680FCD"/>
    <w:rsid w:val="0068392C"/>
    <w:rsid w:val="00684879"/>
    <w:rsid w:val="006A0578"/>
    <w:rsid w:val="006B0109"/>
    <w:rsid w:val="006B2687"/>
    <w:rsid w:val="006B4950"/>
    <w:rsid w:val="006B6635"/>
    <w:rsid w:val="006C1124"/>
    <w:rsid w:val="006C24BF"/>
    <w:rsid w:val="006D3D74"/>
    <w:rsid w:val="006E1725"/>
    <w:rsid w:val="006E66E6"/>
    <w:rsid w:val="006E762F"/>
    <w:rsid w:val="006F0698"/>
    <w:rsid w:val="006F396D"/>
    <w:rsid w:val="006F3B06"/>
    <w:rsid w:val="006F60FC"/>
    <w:rsid w:val="006F756D"/>
    <w:rsid w:val="007100A1"/>
    <w:rsid w:val="00723EBD"/>
    <w:rsid w:val="0073795D"/>
    <w:rsid w:val="00737DD7"/>
    <w:rsid w:val="00740220"/>
    <w:rsid w:val="0074223B"/>
    <w:rsid w:val="007526A3"/>
    <w:rsid w:val="00752863"/>
    <w:rsid w:val="00753C16"/>
    <w:rsid w:val="00756686"/>
    <w:rsid w:val="00764532"/>
    <w:rsid w:val="00771354"/>
    <w:rsid w:val="007726AE"/>
    <w:rsid w:val="007819CD"/>
    <w:rsid w:val="00784461"/>
    <w:rsid w:val="007A3AF7"/>
    <w:rsid w:val="007A4455"/>
    <w:rsid w:val="007A60B9"/>
    <w:rsid w:val="007A772D"/>
    <w:rsid w:val="007B719A"/>
    <w:rsid w:val="007C0200"/>
    <w:rsid w:val="007D189B"/>
    <w:rsid w:val="007D65F8"/>
    <w:rsid w:val="007E52E9"/>
    <w:rsid w:val="007F148B"/>
    <w:rsid w:val="007F4069"/>
    <w:rsid w:val="007F4544"/>
    <w:rsid w:val="0083569A"/>
    <w:rsid w:val="00846674"/>
    <w:rsid w:val="008574DD"/>
    <w:rsid w:val="00862C0E"/>
    <w:rsid w:val="00863C0F"/>
    <w:rsid w:val="00865144"/>
    <w:rsid w:val="00870AF8"/>
    <w:rsid w:val="008735DC"/>
    <w:rsid w:val="00875C25"/>
    <w:rsid w:val="00876576"/>
    <w:rsid w:val="00890827"/>
    <w:rsid w:val="008B1FD0"/>
    <w:rsid w:val="008B218A"/>
    <w:rsid w:val="008B2858"/>
    <w:rsid w:val="008B48E9"/>
    <w:rsid w:val="008B7756"/>
    <w:rsid w:val="008C5E33"/>
    <w:rsid w:val="008F1354"/>
    <w:rsid w:val="008F33F1"/>
    <w:rsid w:val="008F785C"/>
    <w:rsid w:val="00910FDD"/>
    <w:rsid w:val="00917332"/>
    <w:rsid w:val="00936D65"/>
    <w:rsid w:val="00950CEF"/>
    <w:rsid w:val="00951F0A"/>
    <w:rsid w:val="0095435C"/>
    <w:rsid w:val="00956D6F"/>
    <w:rsid w:val="0096286A"/>
    <w:rsid w:val="00972999"/>
    <w:rsid w:val="0098139E"/>
    <w:rsid w:val="00995146"/>
    <w:rsid w:val="009A09EE"/>
    <w:rsid w:val="009B1E77"/>
    <w:rsid w:val="009C4D71"/>
    <w:rsid w:val="009D10AD"/>
    <w:rsid w:val="009E4E0A"/>
    <w:rsid w:val="009F64F6"/>
    <w:rsid w:val="00A203FA"/>
    <w:rsid w:val="00A240FA"/>
    <w:rsid w:val="00A31153"/>
    <w:rsid w:val="00A56A56"/>
    <w:rsid w:val="00A61F58"/>
    <w:rsid w:val="00A7405C"/>
    <w:rsid w:val="00A8426F"/>
    <w:rsid w:val="00A9204E"/>
    <w:rsid w:val="00A957E3"/>
    <w:rsid w:val="00A96966"/>
    <w:rsid w:val="00AA059F"/>
    <w:rsid w:val="00AB035F"/>
    <w:rsid w:val="00AB16E0"/>
    <w:rsid w:val="00AB51D3"/>
    <w:rsid w:val="00AB55D0"/>
    <w:rsid w:val="00AB7F5B"/>
    <w:rsid w:val="00AC5CB4"/>
    <w:rsid w:val="00AD6AB3"/>
    <w:rsid w:val="00AF200E"/>
    <w:rsid w:val="00AF4A19"/>
    <w:rsid w:val="00AF7D04"/>
    <w:rsid w:val="00B144BA"/>
    <w:rsid w:val="00B158F4"/>
    <w:rsid w:val="00B1772D"/>
    <w:rsid w:val="00B327D5"/>
    <w:rsid w:val="00B32970"/>
    <w:rsid w:val="00B6267D"/>
    <w:rsid w:val="00B725F6"/>
    <w:rsid w:val="00B72B04"/>
    <w:rsid w:val="00B801A0"/>
    <w:rsid w:val="00B8041C"/>
    <w:rsid w:val="00B93343"/>
    <w:rsid w:val="00BA37EC"/>
    <w:rsid w:val="00BA408D"/>
    <w:rsid w:val="00BA41E6"/>
    <w:rsid w:val="00BB0366"/>
    <w:rsid w:val="00BB6B2D"/>
    <w:rsid w:val="00BB6FAE"/>
    <w:rsid w:val="00BC33CE"/>
    <w:rsid w:val="00BD0804"/>
    <w:rsid w:val="00BD7B73"/>
    <w:rsid w:val="00BE41A9"/>
    <w:rsid w:val="00BF4D91"/>
    <w:rsid w:val="00C103D2"/>
    <w:rsid w:val="00C168E4"/>
    <w:rsid w:val="00C33477"/>
    <w:rsid w:val="00C538CB"/>
    <w:rsid w:val="00C62266"/>
    <w:rsid w:val="00C70D5D"/>
    <w:rsid w:val="00C73ED0"/>
    <w:rsid w:val="00CA52FF"/>
    <w:rsid w:val="00CA7FBF"/>
    <w:rsid w:val="00CB099A"/>
    <w:rsid w:val="00CB2C0F"/>
    <w:rsid w:val="00CB3C51"/>
    <w:rsid w:val="00CB6407"/>
    <w:rsid w:val="00CB7054"/>
    <w:rsid w:val="00CC082F"/>
    <w:rsid w:val="00CD038A"/>
    <w:rsid w:val="00CE3A69"/>
    <w:rsid w:val="00CF286E"/>
    <w:rsid w:val="00CF4A2B"/>
    <w:rsid w:val="00D00518"/>
    <w:rsid w:val="00D04D5F"/>
    <w:rsid w:val="00D07B24"/>
    <w:rsid w:val="00D13D7B"/>
    <w:rsid w:val="00D14B7F"/>
    <w:rsid w:val="00D17C1E"/>
    <w:rsid w:val="00D47789"/>
    <w:rsid w:val="00D670BE"/>
    <w:rsid w:val="00D95DC3"/>
    <w:rsid w:val="00DA410B"/>
    <w:rsid w:val="00DB67A9"/>
    <w:rsid w:val="00DC22BA"/>
    <w:rsid w:val="00DC2323"/>
    <w:rsid w:val="00DD3872"/>
    <w:rsid w:val="00DD5A0B"/>
    <w:rsid w:val="00DD67C8"/>
    <w:rsid w:val="00DE2E04"/>
    <w:rsid w:val="00DF53B1"/>
    <w:rsid w:val="00DF6891"/>
    <w:rsid w:val="00DF7E77"/>
    <w:rsid w:val="00E05DCA"/>
    <w:rsid w:val="00E130F9"/>
    <w:rsid w:val="00E15F09"/>
    <w:rsid w:val="00E6446A"/>
    <w:rsid w:val="00E6483D"/>
    <w:rsid w:val="00E64F7F"/>
    <w:rsid w:val="00E705F4"/>
    <w:rsid w:val="00E7137E"/>
    <w:rsid w:val="00E71588"/>
    <w:rsid w:val="00E72DB3"/>
    <w:rsid w:val="00E74653"/>
    <w:rsid w:val="00E90224"/>
    <w:rsid w:val="00E93E1A"/>
    <w:rsid w:val="00E95572"/>
    <w:rsid w:val="00EA389D"/>
    <w:rsid w:val="00EA39A8"/>
    <w:rsid w:val="00EA6B2E"/>
    <w:rsid w:val="00EC2538"/>
    <w:rsid w:val="00EC736C"/>
    <w:rsid w:val="00ED3B15"/>
    <w:rsid w:val="00EE74EB"/>
    <w:rsid w:val="00EE7CA0"/>
    <w:rsid w:val="00F02EFF"/>
    <w:rsid w:val="00F10ECF"/>
    <w:rsid w:val="00F112F2"/>
    <w:rsid w:val="00F12C88"/>
    <w:rsid w:val="00F14E4D"/>
    <w:rsid w:val="00F24497"/>
    <w:rsid w:val="00F33E6D"/>
    <w:rsid w:val="00F65394"/>
    <w:rsid w:val="00F71280"/>
    <w:rsid w:val="00F71445"/>
    <w:rsid w:val="00F75B3E"/>
    <w:rsid w:val="00F823AB"/>
    <w:rsid w:val="00F90DAF"/>
    <w:rsid w:val="00F95C78"/>
    <w:rsid w:val="00FB4D93"/>
    <w:rsid w:val="00FC0193"/>
    <w:rsid w:val="00FC1519"/>
    <w:rsid w:val="00FC6B25"/>
    <w:rsid w:val="00FD1E43"/>
    <w:rsid w:val="00FE0822"/>
    <w:rsid w:val="00FE319A"/>
    <w:rsid w:val="00FE7CAB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89DF"/>
  <w15:chartTrackingRefBased/>
  <w15:docId w15:val="{69F23FBF-CBDA-4953-9B5A-39BC14C6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0219"/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650219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0219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0219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50219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50219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50219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0219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0219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50219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5021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5021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tulo5Car">
    <w:name w:val="Título 5 Car"/>
    <w:basedOn w:val="Fuentedeprrafopredeter"/>
    <w:link w:val="Ttulo5"/>
    <w:uiPriority w:val="9"/>
    <w:rsid w:val="0065021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rsid w:val="0065021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65021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65021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65021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650219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021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021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21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650219"/>
    <w:rPr>
      <w:rFonts w:ascii="Calibri" w:hAnsi="Calibri" w:cs="Calibri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650219"/>
    <w:rPr>
      <w:rFonts w:ascii="Calibri" w:hAnsi="Calibri" w:cs="Calibri"/>
      <w:i/>
      <w:iCs/>
    </w:rPr>
  </w:style>
  <w:style w:type="character" w:styleId="nfasisintenso">
    <w:name w:val="Intense Emphasis"/>
    <w:basedOn w:val="Fuentedeprrafopredeter"/>
    <w:uiPriority w:val="21"/>
    <w:qFormat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Textoennegrita">
    <w:name w:val="Strong"/>
    <w:basedOn w:val="Fuentedeprrafopredeter"/>
    <w:uiPriority w:val="22"/>
    <w:qFormat/>
    <w:rsid w:val="00650219"/>
    <w:rPr>
      <w:rFonts w:ascii="Calibri" w:hAnsi="Calibri" w:cs="Calibri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65021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0219"/>
    <w:rPr>
      <w:rFonts w:ascii="Calibri" w:hAnsi="Calibri" w:cs="Calibri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021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Referenciasutil">
    <w:name w:val="Subtle Reference"/>
    <w:basedOn w:val="Fuentedeprrafopredeter"/>
    <w:uiPriority w:val="31"/>
    <w:qFormat/>
    <w:rsid w:val="00650219"/>
    <w:rPr>
      <w:rFonts w:ascii="Calibri" w:hAnsi="Calibri" w:cs="Calibri"/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65021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tulodellibro">
    <w:name w:val="Book Title"/>
    <w:basedOn w:val="Fuentedeprrafopredeter"/>
    <w:uiPriority w:val="33"/>
    <w:qFormat/>
    <w:rsid w:val="00650219"/>
    <w:rPr>
      <w:rFonts w:ascii="Calibri" w:hAnsi="Calibri" w:cs="Calibri"/>
      <w:b/>
      <w:bCs/>
      <w:i/>
      <w:iCs/>
      <w:spacing w:val="5"/>
    </w:rPr>
  </w:style>
  <w:style w:type="character" w:styleId="Hipervnculo">
    <w:name w:val="Hyperlink"/>
    <w:basedOn w:val="Fuentedeprrafopredeter"/>
    <w:uiPriority w:val="99"/>
    <w:unhideWhenUsed/>
    <w:rsid w:val="00650219"/>
    <w:rPr>
      <w:rFonts w:ascii="Calibri" w:hAnsi="Calibri" w:cs="Calibri"/>
      <w:color w:val="1F4E79" w:themeColor="accent1" w:themeShade="80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650219"/>
    <w:rPr>
      <w:rFonts w:ascii="Calibri" w:hAnsi="Calibri" w:cs="Calibri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650219"/>
    <w:pPr>
      <w:spacing w:after="200"/>
    </w:pPr>
    <w:rPr>
      <w:i/>
      <w:iCs/>
      <w:color w:val="44546A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0219"/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219"/>
    <w:rPr>
      <w:rFonts w:ascii="Segoe UI" w:hAnsi="Segoe UI" w:cs="Segoe UI"/>
      <w:szCs w:val="18"/>
    </w:rPr>
  </w:style>
  <w:style w:type="paragraph" w:styleId="Textodebloque">
    <w:name w:val="Block Text"/>
    <w:basedOn w:val="Normal"/>
    <w:uiPriority w:val="99"/>
    <w:semiHidden/>
    <w:unhideWhenUsed/>
    <w:rsid w:val="0065021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50219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50219"/>
    <w:rPr>
      <w:rFonts w:ascii="Calibri" w:hAnsi="Calibri" w:cs="Calibri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50219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50219"/>
    <w:rPr>
      <w:rFonts w:ascii="Calibri" w:hAnsi="Calibri" w:cs="Calibri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50219"/>
    <w:rPr>
      <w:rFonts w:ascii="Calibri" w:hAnsi="Calibri" w:cs="Calibri"/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0219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0219"/>
    <w:rPr>
      <w:rFonts w:ascii="Calibri" w:hAnsi="Calibri" w:cs="Calibri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02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0219"/>
    <w:rPr>
      <w:rFonts w:ascii="Calibri" w:hAnsi="Calibri" w:cs="Calibri"/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50219"/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50219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50219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50219"/>
    <w:rPr>
      <w:rFonts w:ascii="Calibri" w:hAnsi="Calibri" w:cs="Calibri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650219"/>
    <w:rPr>
      <w:rFonts w:ascii="Calibri Light" w:eastAsiaTheme="majorEastAsia" w:hAnsi="Calibri Light" w:cs="Calibri Light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0219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0219"/>
    <w:rPr>
      <w:rFonts w:ascii="Calibri" w:hAnsi="Calibri" w:cs="Calibri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50219"/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50219"/>
    <w:rPr>
      <w:rFonts w:ascii="Consolas" w:hAnsi="Consolas" w:cs="Calibri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650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50219"/>
    <w:rPr>
      <w:rFonts w:ascii="Consolas" w:hAnsi="Consolas" w:cs="Calibri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50219"/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50219"/>
    <w:rPr>
      <w:rFonts w:ascii="Consolas" w:hAnsi="Consolas" w:cs="Calibri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50219"/>
    <w:rPr>
      <w:rFonts w:ascii="Calibri" w:hAnsi="Calibri" w:cs="Calibri"/>
      <w:color w:val="3B3838" w:themeColor="background2" w:themeShade="40"/>
    </w:rPr>
  </w:style>
  <w:style w:type="paragraph" w:styleId="Encabezado">
    <w:name w:val="header"/>
    <w:basedOn w:val="Normal"/>
    <w:link w:val="EncabezadoCar"/>
    <w:uiPriority w:val="99"/>
    <w:unhideWhenUsed/>
    <w:rsid w:val="00650219"/>
  </w:style>
  <w:style w:type="character" w:customStyle="1" w:styleId="EncabezadoCar">
    <w:name w:val="Encabezado Car"/>
    <w:basedOn w:val="Fuentedeprrafopredeter"/>
    <w:link w:val="Encabezado"/>
    <w:uiPriority w:val="99"/>
    <w:rsid w:val="00650219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650219"/>
  </w:style>
  <w:style w:type="character" w:customStyle="1" w:styleId="PiedepginaCar">
    <w:name w:val="Pie de página Car"/>
    <w:basedOn w:val="Fuentedeprrafopredeter"/>
    <w:link w:val="Piedepgina"/>
    <w:uiPriority w:val="99"/>
    <w:rsid w:val="00650219"/>
    <w:rPr>
      <w:rFonts w:ascii="Calibri" w:hAnsi="Calibri" w:cs="Calibri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650219"/>
    <w:pPr>
      <w:spacing w:after="120"/>
      <w:ind w:left="1757"/>
    </w:pPr>
  </w:style>
  <w:style w:type="character" w:styleId="Mencionar">
    <w:name w:val="Mention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650219"/>
    <w:pPr>
      <w:numPr>
        <w:numId w:val="24"/>
      </w:numPr>
    </w:pPr>
  </w:style>
  <w:style w:type="numbering" w:styleId="1ai">
    <w:name w:val="Outline List 1"/>
    <w:basedOn w:val="Sinlista"/>
    <w:uiPriority w:val="99"/>
    <w:semiHidden/>
    <w:unhideWhenUsed/>
    <w:rsid w:val="00650219"/>
    <w:pPr>
      <w:numPr>
        <w:numId w:val="25"/>
      </w:numPr>
    </w:pPr>
  </w:style>
  <w:style w:type="character" w:styleId="VariableHTML">
    <w:name w:val="HTML Variabl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650219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650219"/>
    <w:rPr>
      <w:rFonts w:ascii="Calibri" w:hAnsi="Calibri" w:cs="Calibri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EjemplodeHTML">
    <w:name w:val="HTML Sample"/>
    <w:basedOn w:val="Fuentedeprrafopredeter"/>
    <w:uiPriority w:val="99"/>
    <w:semiHidden/>
    <w:unhideWhenUsed/>
    <w:rsid w:val="00650219"/>
    <w:rPr>
      <w:rFonts w:ascii="Consolas" w:hAnsi="Consolas" w:cs="Calibri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50219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650219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650219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650219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650219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650219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650219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650219"/>
    <w:pPr>
      <w:spacing w:after="100"/>
      <w:ind w:left="154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650219"/>
    <w:pPr>
      <w:outlineLvl w:val="9"/>
    </w:pPr>
    <w:rPr>
      <w:color w:val="2E74B5" w:themeColor="accent1" w:themeShade="BF"/>
    </w:rPr>
  </w:style>
  <w:style w:type="table" w:styleId="Tablaprofesional">
    <w:name w:val="Table Professional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65021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65021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65021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650219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65021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650219"/>
  </w:style>
  <w:style w:type="character" w:styleId="Hashtag">
    <w:name w:val="Hashtag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6502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65021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65021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650219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650219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650219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650219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650219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65021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65021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650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65021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65021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650219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650219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650219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650219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650219"/>
    <w:pPr>
      <w:spacing w:after="120"/>
      <w:ind w:left="1800"/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650219"/>
    <w:pPr>
      <w:ind w:left="72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650219"/>
    <w:pPr>
      <w:numPr>
        <w:numId w:val="13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650219"/>
    <w:pPr>
      <w:numPr>
        <w:numId w:val="14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650219"/>
    <w:pPr>
      <w:numPr>
        <w:numId w:val="15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650219"/>
    <w:pPr>
      <w:numPr>
        <w:numId w:val="16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650219"/>
    <w:pPr>
      <w:numPr>
        <w:numId w:val="17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650219"/>
    <w:pPr>
      <w:numPr>
        <w:numId w:val="8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650219"/>
    <w:pPr>
      <w:numPr>
        <w:numId w:val="9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650219"/>
    <w:pPr>
      <w:numPr>
        <w:numId w:val="10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650219"/>
    <w:pPr>
      <w:numPr>
        <w:numId w:val="11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650219"/>
    <w:pPr>
      <w:numPr>
        <w:numId w:val="12"/>
      </w:numPr>
      <w:contextualSpacing/>
    </w:pPr>
  </w:style>
  <w:style w:type="table" w:styleId="Tablaclsica1">
    <w:name w:val="Table Classic 1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65021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65021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650219"/>
  </w:style>
  <w:style w:type="character" w:styleId="Refdenotaalfinal">
    <w:name w:val="end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650219"/>
    <w:pPr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650219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avistosa">
    <w:name w:val="Colorful List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650219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65021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65021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65021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650219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65021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Direccinsobre">
    <w:name w:val="envelope address"/>
    <w:basedOn w:val="Normal"/>
    <w:uiPriority w:val="99"/>
    <w:semiHidden/>
    <w:unhideWhenUsed/>
    <w:rsid w:val="00650219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culoSeccin">
    <w:name w:val="Outline List 3"/>
    <w:basedOn w:val="Sinlista"/>
    <w:uiPriority w:val="99"/>
    <w:semiHidden/>
    <w:unhideWhenUsed/>
    <w:rsid w:val="00650219"/>
    <w:pPr>
      <w:numPr>
        <w:numId w:val="26"/>
      </w:numPr>
    </w:pPr>
  </w:style>
  <w:style w:type="table" w:styleId="Tablanormal1">
    <w:name w:val="Plain Table 1"/>
    <w:basedOn w:val="Tablanormal"/>
    <w:uiPriority w:val="41"/>
    <w:rsid w:val="0065021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6502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65021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65021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65021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nespaciado">
    <w:name w:val="No Spacing"/>
    <w:uiPriority w:val="1"/>
    <w:qFormat/>
    <w:rsid w:val="00650219"/>
    <w:rPr>
      <w:rFonts w:ascii="Calibri" w:hAnsi="Calibri" w:cs="Calibri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50219"/>
  </w:style>
  <w:style w:type="character" w:customStyle="1" w:styleId="FechaCar">
    <w:name w:val="Fecha Car"/>
    <w:basedOn w:val="Fuentedeprrafopredeter"/>
    <w:link w:val="Fecha"/>
    <w:uiPriority w:val="99"/>
    <w:semiHidden/>
    <w:rsid w:val="00650219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650219"/>
    <w:rPr>
      <w:rFonts w:ascii="Times New Roman" w:hAnsi="Times New Roman" w:cs="Times New Roman"/>
      <w:sz w:val="24"/>
      <w:szCs w:val="24"/>
    </w:rPr>
  </w:style>
  <w:style w:type="character" w:styleId="Hipervnculointeligente">
    <w:name w:val="Smart Hyperlink"/>
    <w:basedOn w:val="Fuentedeprrafopredeter"/>
    <w:uiPriority w:val="99"/>
    <w:semiHidden/>
    <w:unhideWhenUsed/>
    <w:rsid w:val="00650219"/>
    <w:rPr>
      <w:rFonts w:ascii="Calibri" w:hAnsi="Calibri" w:cs="Calibri"/>
      <w:u w:val="dotted"/>
    </w:rPr>
  </w:style>
  <w:style w:type="character" w:styleId="Mencinsinresolver">
    <w:name w:val="Unresolved Mention"/>
    <w:basedOn w:val="Fuentedeprrafopredeter"/>
    <w:uiPriority w:val="99"/>
    <w:semiHidden/>
    <w:unhideWhenUsed/>
    <w:rsid w:val="00650219"/>
    <w:rPr>
      <w:rFonts w:ascii="Calibri" w:hAnsi="Calibri" w:cs="Calibri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unhideWhenUsed/>
    <w:rsid w:val="0065021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0219"/>
    <w:rPr>
      <w:rFonts w:ascii="Calibri" w:hAnsi="Calibri" w:cs="Calibri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502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50219"/>
    <w:rPr>
      <w:rFonts w:ascii="Calibri" w:hAnsi="Calibri" w:cs="Calibri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50219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50219"/>
    <w:rPr>
      <w:rFonts w:ascii="Calibri" w:hAnsi="Calibri" w:cs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50219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50219"/>
    <w:rPr>
      <w:rFonts w:ascii="Calibri" w:hAnsi="Calibri" w:cs="Calibr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650219"/>
    <w:rPr>
      <w:rFonts w:ascii="Calibri" w:hAnsi="Calibri" w:cs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650219"/>
    <w:rPr>
      <w:rFonts w:ascii="Calibri" w:hAnsi="Calibri" w:cs="Calibri"/>
    </w:rPr>
  </w:style>
  <w:style w:type="paragraph" w:styleId="Sangranormal">
    <w:name w:val="Normal Indent"/>
    <w:basedOn w:val="Normal"/>
    <w:uiPriority w:val="99"/>
    <w:semiHidden/>
    <w:unhideWhenUsed/>
    <w:rsid w:val="00650219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650219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650219"/>
    <w:rPr>
      <w:rFonts w:ascii="Calibri" w:hAnsi="Calibri" w:cs="Calibri"/>
    </w:rPr>
  </w:style>
  <w:style w:type="table" w:styleId="Tablamoderna">
    <w:name w:val="Table Contemporary"/>
    <w:basedOn w:val="Tablanormal"/>
    <w:uiPriority w:val="99"/>
    <w:semiHidden/>
    <w:unhideWhenUsed/>
    <w:rsid w:val="0065021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65021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65021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650219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650219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650219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650219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650219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650219"/>
    <w:rPr>
      <w:rFonts w:ascii="Calibri" w:hAnsi="Calibri" w:cs="Calibri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650219"/>
  </w:style>
  <w:style w:type="character" w:customStyle="1" w:styleId="SaludoCar">
    <w:name w:val="Saludo Car"/>
    <w:basedOn w:val="Fuentedeprrafopredeter"/>
    <w:link w:val="Saludo"/>
    <w:uiPriority w:val="99"/>
    <w:semiHidden/>
    <w:rsid w:val="00650219"/>
    <w:rPr>
      <w:rFonts w:ascii="Calibri" w:hAnsi="Calibri" w:cs="Calibri"/>
    </w:rPr>
  </w:style>
  <w:style w:type="table" w:styleId="Tablaconcolumnas1">
    <w:name w:val="Table Columns 1"/>
    <w:basedOn w:val="Tablanormal"/>
    <w:uiPriority w:val="99"/>
    <w:semiHidden/>
    <w:unhideWhenUsed/>
    <w:rsid w:val="0065021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65021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65021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65021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65021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650219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650219"/>
    <w:rPr>
      <w:rFonts w:ascii="Calibri" w:hAnsi="Calibri" w:cs="Calibri"/>
    </w:rPr>
  </w:style>
  <w:style w:type="table" w:styleId="Tablabsica1">
    <w:name w:val="Table Simple 1"/>
    <w:basedOn w:val="Tablanormal"/>
    <w:uiPriority w:val="99"/>
    <w:semiHidden/>
    <w:unhideWhenUsed/>
    <w:rsid w:val="0065021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65021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65021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rsid w:val="0065021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650219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650219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650219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650219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650219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650219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650219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650219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650219"/>
    <w:pPr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650219"/>
    <w:rPr>
      <w:rFonts w:ascii="Calibri Light" w:eastAsiaTheme="majorEastAsia" w:hAnsi="Calibri Light" w:cs="Calibri Light"/>
      <w:b/>
      <w:bCs/>
    </w:rPr>
  </w:style>
  <w:style w:type="paragraph" w:styleId="Cierre">
    <w:name w:val="Closing"/>
    <w:basedOn w:val="Normal"/>
    <w:link w:val="CierreCar"/>
    <w:uiPriority w:val="99"/>
    <w:semiHidden/>
    <w:unhideWhenUsed/>
    <w:rsid w:val="00650219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650219"/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65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65021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65021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65021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65021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65021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65021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65021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650219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650219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65021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65021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65021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65021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rsid w:val="0065021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table" w:styleId="Tablaconefectos3D1">
    <w:name w:val="Table 3D effects 1"/>
    <w:basedOn w:val="Tablanormal"/>
    <w:uiPriority w:val="99"/>
    <w:semiHidden/>
    <w:unhideWhenUsed/>
    <w:rsid w:val="0065021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65021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65021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650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10001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0016"/>
    <w:pPr>
      <w:widowControl w:val="0"/>
      <w:autoSpaceDE w:val="0"/>
      <w:autoSpaceDN w:val="0"/>
    </w:pPr>
    <w:rPr>
      <w:rFonts w:eastAsia="Calibri"/>
      <w:lang w:eastAsia="es-ES" w:bidi="es-ES"/>
    </w:rPr>
  </w:style>
  <w:style w:type="paragraph" w:customStyle="1" w:styleId="Default">
    <w:name w:val="Default"/>
    <w:rsid w:val="006A057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8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vs41\AppData\Roaming\Microsoft\Templates\Espaciado%20simple%20(en%20blanco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Espaciado simple (en blanco)</Template>
  <TotalTime>1382</TotalTime>
  <Pages>4</Pages>
  <Words>1073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dnvs14</dc:creator>
  <cp:keywords/>
  <dc:description/>
  <cp:lastModifiedBy>DNVS0063</cp:lastModifiedBy>
  <cp:revision>196</cp:revision>
  <cp:lastPrinted>2026-03-20T16:06:00Z</cp:lastPrinted>
  <dcterms:created xsi:type="dcterms:W3CDTF">2025-10-01T12:41:00Z</dcterms:created>
  <dcterms:modified xsi:type="dcterms:W3CDTF">2026-07-17T11:46:00Z</dcterms:modified>
</cp:coreProperties>
</file>